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0F6BD" w14:textId="46683FAE" w:rsidR="00A07693" w:rsidRDefault="0064300E">
      <w:pPr>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w:t>
      </w:r>
      <w:r w:rsidR="00486063">
        <w:rPr>
          <w:rFonts w:ascii="Arial" w:hAnsi="Arial" w:cs="Arial"/>
          <w:b/>
          <w:sz w:val="24"/>
          <w:lang w:val="en-US"/>
        </w:rPr>
        <w:t>0166</w:t>
      </w:r>
      <w:r w:rsidR="004E538D">
        <w:rPr>
          <w:rFonts w:ascii="Arial" w:hAnsi="Arial" w:cs="Arial"/>
          <w:b/>
          <w:sz w:val="24"/>
          <w:lang w:val="en-US"/>
        </w:rPr>
        <w:t>3</w:t>
      </w:r>
    </w:p>
    <w:p w14:paraId="7A80F6BE" w14:textId="77777777" w:rsidR="00A07693" w:rsidRDefault="0064300E">
      <w:pPr>
        <w:ind w:left="1988" w:hanging="1988"/>
        <w:rPr>
          <w:rFonts w:ascii="Arial" w:hAnsi="Arial" w:cs="Arial"/>
          <w:b/>
          <w:sz w:val="24"/>
          <w:lang w:val="en-US"/>
        </w:rPr>
      </w:pPr>
      <w:r>
        <w:rPr>
          <w:rFonts w:ascii="Arial" w:hAnsi="Arial" w:cs="Arial"/>
          <w:b/>
          <w:sz w:val="24"/>
          <w:lang w:val="en-US"/>
        </w:rPr>
        <w:t>Athens, Greece, February 26th – March 1st, 2024</w:t>
      </w:r>
    </w:p>
    <w:p w14:paraId="7A80F6BF" w14:textId="77777777" w:rsidR="00A07693" w:rsidRDefault="00A07693">
      <w:pPr>
        <w:ind w:left="1988" w:hanging="1988"/>
        <w:rPr>
          <w:rFonts w:ascii="Arial" w:hAnsi="Arial" w:cs="Arial"/>
          <w:b/>
          <w:sz w:val="24"/>
          <w:lang w:val="en-US"/>
        </w:rPr>
      </w:pPr>
    </w:p>
    <w:p w14:paraId="7A80F6C0" w14:textId="77777777" w:rsidR="00A07693" w:rsidRDefault="0064300E">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7A80F6C1" w14:textId="25826F11" w:rsidR="00A07693" w:rsidRDefault="0064300E">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4E538D">
        <w:rPr>
          <w:rFonts w:ascii="Arial" w:hAnsi="Arial" w:cs="Arial"/>
          <w:b/>
          <w:sz w:val="24"/>
          <w:lang w:val="en-US"/>
        </w:rPr>
        <w:t>3</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7A80F6C2" w14:textId="77777777" w:rsidR="00A07693" w:rsidRDefault="0064300E">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80F6C3" w14:textId="77777777" w:rsidR="00A07693" w:rsidRDefault="0064300E">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7A80F6CF" w14:textId="7177521D" w:rsidR="00A07693" w:rsidRPr="00F9076F" w:rsidRDefault="0064300E" w:rsidP="00F9076F">
      <w:pPr>
        <w:pStyle w:val="3GPPH1"/>
        <w:rPr>
          <w:lang w:val="en-US"/>
        </w:rPr>
      </w:pPr>
      <w:r>
        <w:t>Introduction</w:t>
      </w:r>
    </w:p>
    <w:p w14:paraId="7A80F6D0" w14:textId="77777777" w:rsidR="00A07693" w:rsidRDefault="0064300E">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7A80F6D1" w14:textId="77777777" w:rsidR="00A07693" w:rsidRDefault="0064300E">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p>
    <w:p w14:paraId="7A80F6D2" w14:textId="77777777" w:rsidR="00A07693" w:rsidRDefault="0064300E">
      <w:pPr>
        <w:pStyle w:val="3GPPH1"/>
      </w:pPr>
      <w:r>
        <w:t xml:space="preserve">Discussion points </w:t>
      </w:r>
    </w:p>
    <w:p w14:paraId="7A80F6D3" w14:textId="77777777" w:rsidR="00A07693" w:rsidRDefault="0064300E">
      <w:pPr>
        <w:rPr>
          <w:rFonts w:eastAsia="新細明體"/>
          <w:lang w:eastAsia="zh-TW"/>
        </w:rPr>
      </w:pPr>
      <w:bookmarkStart w:id="5" w:name="_Hlk54027001"/>
      <w:r>
        <w:rPr>
          <w:szCs w:val="18"/>
        </w:rPr>
        <w:t>This section is used to discuss the critical factors that are brought up by multiple companies’ contributions. For each issue, a brief background is provided with reference, and then proposals are bought up to collect company views.</w:t>
      </w:r>
    </w:p>
    <w:p w14:paraId="7A80F6D4" w14:textId="77777777" w:rsidR="00A07693" w:rsidRDefault="0064300E">
      <w:pPr>
        <w:pStyle w:val="2"/>
        <w:numPr>
          <w:ilvl w:val="0"/>
          <w:numId w:val="0"/>
        </w:numPr>
        <w:ind w:left="576" w:hanging="576"/>
        <w:rPr>
          <w:rFonts w:ascii="Times New Roman" w:hAnsi="Times New Roman"/>
          <w:bCs w:val="0"/>
          <w:i w:val="0"/>
          <w:iCs w:val="0"/>
          <w:sz w:val="22"/>
          <w:u w:val="single"/>
        </w:rPr>
      </w:pPr>
      <w:bookmarkStart w:id="6" w:name="OLE_LINK10"/>
      <w:r>
        <w:rPr>
          <w:rFonts w:ascii="Times New Roman" w:hAnsi="Times New Roman"/>
          <w:bCs w:val="0"/>
          <w:i w:val="0"/>
          <w:iCs w:val="0"/>
          <w:sz w:val="22"/>
          <w:u w:val="single"/>
        </w:rPr>
        <w:t>Issue 1: Cell Scenarios to be discussed for on-demand SIB1</w:t>
      </w:r>
    </w:p>
    <w:p w14:paraId="7A80F6D5" w14:textId="77777777" w:rsidR="00A07693" w:rsidRDefault="0064300E">
      <w:pPr>
        <w:rPr>
          <w:rFonts w:eastAsia="新細明體"/>
          <w:b/>
          <w:lang w:eastAsia="zh-TW"/>
        </w:rPr>
      </w:pPr>
      <w:r>
        <w:rPr>
          <w:rFonts w:eastAsia="新細明體" w:hint="eastAsia"/>
          <w:b/>
          <w:lang w:eastAsia="zh-TW"/>
        </w:rPr>
        <w:t>B</w:t>
      </w:r>
      <w:r>
        <w:rPr>
          <w:rFonts w:eastAsia="新細明體"/>
          <w:b/>
          <w:lang w:eastAsia="zh-TW"/>
        </w:rPr>
        <w:t>ackground</w:t>
      </w:r>
    </w:p>
    <w:p w14:paraId="7A80F6D6" w14:textId="77777777" w:rsidR="00A07693" w:rsidRDefault="0064300E">
      <w:pPr>
        <w:pStyle w:val="aff2"/>
        <w:numPr>
          <w:ilvl w:val="0"/>
          <w:numId w:val="8"/>
        </w:numPr>
        <w:ind w:leftChars="0"/>
        <w:rPr>
          <w:rFonts w:eastAsia="新細明體"/>
          <w:bCs/>
          <w:lang w:eastAsia="zh-TW"/>
        </w:rPr>
      </w:pPr>
      <w:bookmarkStart w:id="7" w:name="OLE_LINK12"/>
      <w:r>
        <w:rPr>
          <w:rFonts w:eastAsia="新細明體"/>
          <w:bCs/>
          <w:lang w:eastAsia="zh-TW"/>
        </w:rPr>
        <w:t>Most of the companies discussed the cell scenarios to apply on-demand SIB1.</w:t>
      </w:r>
    </w:p>
    <w:p w14:paraId="7A80F6D7" w14:textId="77777777" w:rsidR="00A07693" w:rsidRDefault="0064300E">
      <w:pPr>
        <w:pStyle w:val="aff2"/>
        <w:numPr>
          <w:ilvl w:val="1"/>
          <w:numId w:val="8"/>
        </w:numPr>
        <w:ind w:leftChars="0"/>
        <w:rPr>
          <w:rFonts w:eastAsia="新細明體"/>
          <w:bCs/>
          <w:lang w:eastAsia="zh-TW"/>
        </w:rPr>
      </w:pPr>
      <w:r>
        <w:rPr>
          <w:rFonts w:eastAsia="新細明體"/>
          <w:bCs/>
          <w:lang w:eastAsia="zh-TW"/>
        </w:rPr>
        <w:t>Exemplary figure form Nokia and DOCOMO are shown below (while many companies also draw gorgeous figures)</w:t>
      </w:r>
    </w:p>
    <w:p w14:paraId="7A80F6D8" w14:textId="77777777" w:rsidR="00A07693" w:rsidRDefault="00A07693">
      <w:pPr>
        <w:rPr>
          <w:rFonts w:eastAsia="新細明體"/>
          <w:bCs/>
          <w:lang w:eastAsia="zh-TW"/>
        </w:rPr>
      </w:pPr>
    </w:p>
    <w:p w14:paraId="7A80F6D9"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 xml:space="preserve">4, </w:t>
      </w:r>
      <w:r>
        <w:rPr>
          <w:rFonts w:eastAsia="新細明體" w:hint="eastAsia"/>
          <w:bCs/>
          <w:highlight w:val="yellow"/>
          <w:lang w:eastAsia="zh-TW"/>
        </w:rPr>
        <w:t>N</w:t>
      </w:r>
      <w:r>
        <w:rPr>
          <w:rFonts w:eastAsia="新細明體"/>
          <w:bCs/>
          <w:highlight w:val="yellow"/>
          <w:lang w:eastAsia="zh-TW"/>
        </w:rPr>
        <w:t>okia</w:t>
      </w:r>
      <w:r>
        <w:rPr>
          <w:rFonts w:eastAsia="新細明體"/>
          <w:bCs/>
          <w:lang w:eastAsia="zh-TW"/>
        </w:rPr>
        <w:t>]:</w:t>
      </w:r>
    </w:p>
    <w:tbl>
      <w:tblPr>
        <w:tblStyle w:val="aff0"/>
        <w:tblW w:w="0" w:type="auto"/>
        <w:tblLook w:val="04A0" w:firstRow="1" w:lastRow="0" w:firstColumn="1" w:lastColumn="0" w:noHBand="0" w:noVBand="1"/>
      </w:tblPr>
      <w:tblGrid>
        <w:gridCol w:w="4815"/>
        <w:gridCol w:w="4816"/>
      </w:tblGrid>
      <w:tr w:rsidR="00A07693" w14:paraId="7A80F6DE" w14:textId="77777777">
        <w:tc>
          <w:tcPr>
            <w:tcW w:w="5043" w:type="dxa"/>
            <w:tcBorders>
              <w:top w:val="single" w:sz="4" w:space="0" w:color="auto"/>
              <w:left w:val="single" w:sz="4" w:space="0" w:color="auto"/>
              <w:bottom w:val="single" w:sz="4" w:space="0" w:color="auto"/>
              <w:right w:val="single" w:sz="4" w:space="0" w:color="auto"/>
            </w:tcBorders>
          </w:tcPr>
          <w:p w14:paraId="7A80F6DA" w14:textId="77777777" w:rsidR="00A07693" w:rsidRDefault="0064300E">
            <w:pPr>
              <w:jc w:val="both"/>
              <w:rPr>
                <w:rFonts w:ascii="Times New Roman" w:hAnsi="Times New Roman"/>
                <w:szCs w:val="20"/>
              </w:rPr>
            </w:pPr>
            <w:r>
              <w:rPr>
                <w:noProof/>
                <w:lang w:val="en-US" w:eastAsia="zh-CN"/>
              </w:rPr>
              <w:drawing>
                <wp:inline distT="0" distB="0" distL="0" distR="0" wp14:anchorId="7A80FF07" wp14:editId="1111A5F6">
                  <wp:extent cx="2903220" cy="179133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03220" cy="1791335"/>
                          </a:xfrm>
                          <a:prstGeom prst="rect">
                            <a:avLst/>
                          </a:prstGeom>
                          <a:noFill/>
                          <a:ln>
                            <a:noFill/>
                          </a:ln>
                        </pic:spPr>
                      </pic:pic>
                    </a:graphicData>
                  </a:graphic>
                </wp:inline>
              </w:drawing>
            </w:r>
          </w:p>
          <w:p w14:paraId="7A80F6DB" w14:textId="77777777" w:rsidR="00A07693" w:rsidRDefault="0064300E">
            <w:pPr>
              <w:jc w:val="center"/>
              <w:rPr>
                <w:sz w:val="22"/>
                <w:szCs w:val="22"/>
                <w:lang w:val="en-US"/>
              </w:rPr>
            </w:pPr>
            <w:r>
              <w:rPr>
                <w:sz w:val="22"/>
                <w:szCs w:val="22"/>
                <w:lang w:val="en-US"/>
              </w:rPr>
              <w:t>Scenario-2-1</w:t>
            </w:r>
          </w:p>
        </w:tc>
        <w:tc>
          <w:tcPr>
            <w:tcW w:w="4919" w:type="dxa"/>
            <w:tcBorders>
              <w:top w:val="single" w:sz="4" w:space="0" w:color="auto"/>
              <w:left w:val="single" w:sz="4" w:space="0" w:color="auto"/>
              <w:bottom w:val="single" w:sz="4" w:space="0" w:color="auto"/>
              <w:right w:val="single" w:sz="4" w:space="0" w:color="auto"/>
            </w:tcBorders>
          </w:tcPr>
          <w:p w14:paraId="7A80F6DC" w14:textId="77777777" w:rsidR="00A07693" w:rsidRDefault="0064300E">
            <w:pPr>
              <w:jc w:val="both"/>
              <w:rPr>
                <w:szCs w:val="20"/>
              </w:rPr>
            </w:pPr>
            <w:r>
              <w:rPr>
                <w:noProof/>
                <w:lang w:val="en-US" w:eastAsia="zh-CN"/>
              </w:rPr>
              <w:drawing>
                <wp:inline distT="0" distB="0" distL="0" distR="0" wp14:anchorId="7A80FF09" wp14:editId="4231F1AF">
                  <wp:extent cx="2923540" cy="1808480"/>
                  <wp:effectExtent l="0" t="0" r="0" b="127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23540" cy="1808480"/>
                          </a:xfrm>
                          <a:prstGeom prst="rect">
                            <a:avLst/>
                          </a:prstGeom>
                          <a:noFill/>
                          <a:ln>
                            <a:noFill/>
                          </a:ln>
                        </pic:spPr>
                      </pic:pic>
                    </a:graphicData>
                  </a:graphic>
                </wp:inline>
              </w:drawing>
            </w:r>
          </w:p>
          <w:p w14:paraId="7A80F6DD" w14:textId="77777777" w:rsidR="00A07693" w:rsidRDefault="0064300E">
            <w:pPr>
              <w:jc w:val="center"/>
              <w:rPr>
                <w:sz w:val="22"/>
                <w:szCs w:val="22"/>
                <w:lang w:val="en-US"/>
              </w:rPr>
            </w:pPr>
            <w:r>
              <w:rPr>
                <w:sz w:val="22"/>
                <w:szCs w:val="22"/>
                <w:lang w:val="en-US"/>
              </w:rPr>
              <w:t>Scenario-2-2</w:t>
            </w:r>
          </w:p>
        </w:tc>
      </w:tr>
      <w:tr w:rsidR="00A07693" w14:paraId="7A80F6E3" w14:textId="77777777">
        <w:tc>
          <w:tcPr>
            <w:tcW w:w="5043" w:type="dxa"/>
            <w:tcBorders>
              <w:top w:val="single" w:sz="4" w:space="0" w:color="auto"/>
              <w:left w:val="single" w:sz="4" w:space="0" w:color="auto"/>
              <w:bottom w:val="single" w:sz="4" w:space="0" w:color="auto"/>
              <w:right w:val="single" w:sz="4" w:space="0" w:color="auto"/>
            </w:tcBorders>
          </w:tcPr>
          <w:p w14:paraId="7A80F6DF" w14:textId="77777777" w:rsidR="00A07693" w:rsidRDefault="0064300E">
            <w:pPr>
              <w:jc w:val="both"/>
              <w:rPr>
                <w:szCs w:val="20"/>
              </w:rPr>
            </w:pPr>
            <w:r>
              <w:rPr>
                <w:noProof/>
                <w:lang w:val="en-US" w:eastAsia="zh-CN"/>
              </w:rPr>
              <w:drawing>
                <wp:inline distT="0" distB="0" distL="0" distR="0" wp14:anchorId="7A80FF0B" wp14:editId="78BE939D">
                  <wp:extent cx="3008630" cy="1856105"/>
                  <wp:effectExtent l="0" t="0" r="127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7A80F6E0" w14:textId="77777777" w:rsidR="00A07693" w:rsidRDefault="0064300E">
            <w:pPr>
              <w:jc w:val="center"/>
              <w:rPr>
                <w:sz w:val="22"/>
                <w:szCs w:val="22"/>
                <w:lang w:val="en-US"/>
              </w:rPr>
            </w:pPr>
            <w:r>
              <w:rPr>
                <w:sz w:val="22"/>
                <w:szCs w:val="22"/>
                <w:lang w:val="en-US"/>
              </w:rPr>
              <w:t>Scenario-2-3</w:t>
            </w:r>
          </w:p>
        </w:tc>
        <w:tc>
          <w:tcPr>
            <w:tcW w:w="4919" w:type="dxa"/>
            <w:tcBorders>
              <w:top w:val="single" w:sz="4" w:space="0" w:color="auto"/>
              <w:left w:val="single" w:sz="4" w:space="0" w:color="auto"/>
              <w:bottom w:val="single" w:sz="4" w:space="0" w:color="auto"/>
              <w:right w:val="single" w:sz="4" w:space="0" w:color="auto"/>
            </w:tcBorders>
          </w:tcPr>
          <w:p w14:paraId="7A80F6E1" w14:textId="77777777" w:rsidR="00A07693" w:rsidRDefault="0064300E">
            <w:pPr>
              <w:jc w:val="center"/>
              <w:rPr>
                <w:szCs w:val="20"/>
              </w:rPr>
            </w:pPr>
            <w:r>
              <w:rPr>
                <w:noProof/>
                <w:lang w:val="en-US" w:eastAsia="zh-CN"/>
              </w:rPr>
              <w:drawing>
                <wp:inline distT="0" distB="0" distL="0" distR="0" wp14:anchorId="7A80FF0D" wp14:editId="2FC37725">
                  <wp:extent cx="3008630" cy="1856105"/>
                  <wp:effectExtent l="0" t="0" r="127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7A80F6E2" w14:textId="77777777" w:rsidR="00A07693" w:rsidRDefault="0064300E">
            <w:pPr>
              <w:jc w:val="center"/>
              <w:rPr>
                <w:sz w:val="22"/>
                <w:szCs w:val="22"/>
                <w:lang w:val="en-US"/>
              </w:rPr>
            </w:pPr>
            <w:r>
              <w:rPr>
                <w:sz w:val="22"/>
                <w:szCs w:val="22"/>
                <w:lang w:val="en-US"/>
              </w:rPr>
              <w:t>Scenario-2-4</w:t>
            </w:r>
          </w:p>
        </w:tc>
      </w:tr>
      <w:tr w:rsidR="00A07693" w14:paraId="7A80F6E5" w14:textId="77777777">
        <w:tc>
          <w:tcPr>
            <w:tcW w:w="9962" w:type="dxa"/>
            <w:gridSpan w:val="2"/>
            <w:tcBorders>
              <w:top w:val="single" w:sz="4" w:space="0" w:color="auto"/>
              <w:left w:val="single" w:sz="4" w:space="0" w:color="auto"/>
              <w:bottom w:val="single" w:sz="4" w:space="0" w:color="auto"/>
              <w:right w:val="single" w:sz="4" w:space="0" w:color="auto"/>
            </w:tcBorders>
          </w:tcPr>
          <w:p w14:paraId="7A80F6E4" w14:textId="77777777" w:rsidR="00A07693" w:rsidRDefault="0064300E">
            <w:pPr>
              <w:jc w:val="center"/>
              <w:rPr>
                <w:b/>
                <w:bCs/>
                <w:sz w:val="22"/>
                <w:szCs w:val="22"/>
                <w:lang w:val="en-US"/>
              </w:rPr>
            </w:pPr>
            <w:r>
              <w:rPr>
                <w:b/>
                <w:bCs/>
                <w:sz w:val="22"/>
                <w:szCs w:val="22"/>
                <w:lang w:val="en-US"/>
              </w:rPr>
              <w:t>Figure-2</w:t>
            </w:r>
          </w:p>
        </w:tc>
      </w:tr>
    </w:tbl>
    <w:p w14:paraId="7A80F6E6" w14:textId="77777777" w:rsidR="00A07693" w:rsidRDefault="00A07693">
      <w:pPr>
        <w:jc w:val="both"/>
        <w:rPr>
          <w:rFonts w:ascii="Times New Roman" w:eastAsia="SimSun" w:hAnsi="Times New Roman"/>
          <w:sz w:val="22"/>
          <w:szCs w:val="22"/>
          <w:lang w:val="en-US"/>
        </w:rPr>
      </w:pPr>
    </w:p>
    <w:p w14:paraId="7A80F6E7"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24, DOCOMO</w:t>
      </w:r>
      <w:r>
        <w:rPr>
          <w:rFonts w:eastAsia="新細明體"/>
          <w:bCs/>
          <w:lang w:eastAsia="zh-TW"/>
        </w:rPr>
        <w:t>]:</w:t>
      </w:r>
    </w:p>
    <w:p w14:paraId="7A80F6E8" w14:textId="77777777" w:rsidR="00A07693" w:rsidRDefault="0064300E">
      <w:pPr>
        <w:jc w:val="center"/>
        <w:rPr>
          <w:rFonts w:eastAsia="新細明體"/>
          <w:bCs/>
          <w:lang w:eastAsia="zh-TW"/>
        </w:rPr>
      </w:pPr>
      <w:r>
        <w:rPr>
          <w:noProof/>
          <w:lang w:val="en-US" w:eastAsia="zh-CN"/>
        </w:rPr>
        <w:lastRenderedPageBreak/>
        <w:drawing>
          <wp:inline distT="0" distB="0" distL="0" distR="0" wp14:anchorId="7A80FF0F" wp14:editId="7A80FF10">
            <wp:extent cx="3804285" cy="181038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804285" cy="1810385"/>
                    </a:xfrm>
                    <a:prstGeom prst="rect">
                      <a:avLst/>
                    </a:prstGeom>
                    <a:noFill/>
                    <a:ln>
                      <a:noFill/>
                    </a:ln>
                  </pic:spPr>
                </pic:pic>
              </a:graphicData>
            </a:graphic>
          </wp:inline>
        </w:drawing>
      </w:r>
    </w:p>
    <w:bookmarkEnd w:id="6"/>
    <w:bookmarkEnd w:id="7"/>
    <w:p w14:paraId="7A80F6E9" w14:textId="77777777" w:rsidR="00A07693" w:rsidRDefault="00A07693">
      <w:pPr>
        <w:rPr>
          <w:rFonts w:eastAsia="新細明體"/>
          <w:bCs/>
          <w:lang w:eastAsia="zh-TW"/>
        </w:rPr>
      </w:pPr>
    </w:p>
    <w:p w14:paraId="7A80F6EA" w14:textId="77777777" w:rsidR="00A07693" w:rsidRDefault="0064300E">
      <w:pPr>
        <w:rPr>
          <w:rFonts w:eastAsia="新細明體"/>
          <w:bCs/>
          <w:lang w:eastAsia="zh-TW"/>
        </w:rPr>
      </w:pPr>
      <w:r>
        <w:rPr>
          <w:rFonts w:eastAsia="新細明體" w:hint="eastAsia"/>
          <w:bCs/>
          <w:lang w:eastAsia="zh-TW"/>
        </w:rPr>
        <w:t>We</w:t>
      </w:r>
      <w:r>
        <w:rPr>
          <w:rFonts w:eastAsia="新細明體"/>
          <w:bCs/>
          <w:lang w:eastAsia="zh-TW"/>
        </w:rPr>
        <w:t xml:space="preserve"> first try to summarize </w:t>
      </w:r>
      <w:r>
        <w:rPr>
          <w:rFonts w:eastAsia="新細明體"/>
          <w:bCs/>
          <w:highlight w:val="cyan"/>
          <w:lang w:eastAsia="zh-TW"/>
        </w:rPr>
        <w:t>companies’ stand</w:t>
      </w:r>
      <w:r>
        <w:rPr>
          <w:rFonts w:eastAsia="新細明體"/>
          <w:bCs/>
          <w:lang w:eastAsia="zh-TW"/>
        </w:rPr>
        <w:t xml:space="preserve"> in RAN1 #116 contributions.</w:t>
      </w:r>
    </w:p>
    <w:p w14:paraId="7A80F6EB" w14:textId="77777777" w:rsidR="00A07693" w:rsidRDefault="00A07693">
      <w:pPr>
        <w:rPr>
          <w:rFonts w:eastAsia="新細明體"/>
          <w:bCs/>
          <w:lang w:eastAsia="zh-TW"/>
        </w:rPr>
      </w:pPr>
    </w:p>
    <w:p w14:paraId="7A80F6EC" w14:textId="77777777" w:rsidR="00A07693" w:rsidRDefault="0064300E">
      <w:pPr>
        <w:rPr>
          <w:rFonts w:eastAsia="新細明體"/>
          <w:bCs/>
          <w:lang w:eastAsia="zh-TW"/>
        </w:rPr>
      </w:pPr>
      <w:bookmarkStart w:id="8" w:name="OLE_LINK22"/>
      <w:bookmarkStart w:id="9" w:name="OLE_LINK19"/>
      <w:r>
        <w:rPr>
          <w:rFonts w:eastAsia="新細明體"/>
          <w:bCs/>
          <w:lang w:eastAsia="zh-TW"/>
        </w:rPr>
        <w:t xml:space="preserve">Assume </w:t>
      </w:r>
      <w:bookmarkStart w:id="10" w:name="OLE_LINK49"/>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bookmarkEnd w:id="10"/>
      <w:r>
        <w:rPr>
          <w:rFonts w:eastAsia="新細明體"/>
          <w:bCs/>
          <w:lang w:eastAsia="zh-TW"/>
        </w:rPr>
        <w:t>.</w:t>
      </w:r>
      <w:bookmarkEnd w:id="8"/>
    </w:p>
    <w:p w14:paraId="7A80F6ED" w14:textId="77777777" w:rsidR="00A07693" w:rsidRDefault="0064300E">
      <w:pPr>
        <w:pStyle w:val="aff2"/>
        <w:numPr>
          <w:ilvl w:val="0"/>
          <w:numId w:val="8"/>
        </w:numPr>
        <w:ind w:leftChars="0"/>
        <w:rPr>
          <w:rFonts w:eastAsia="新細明體"/>
          <w:bCs/>
          <w:lang w:eastAsia="zh-TW"/>
        </w:rPr>
      </w:pPr>
      <w:bookmarkStart w:id="11" w:name="OLE_LINK5"/>
      <w:r>
        <w:rPr>
          <w:rFonts w:eastAsia="新細明體" w:hint="eastAsia"/>
          <w:b/>
          <w:lang w:eastAsia="zh-TW"/>
        </w:rPr>
        <w:t>A</w:t>
      </w:r>
      <w:r>
        <w:rPr>
          <w:rFonts w:eastAsia="新細明體"/>
          <w:b/>
          <w:lang w:eastAsia="zh-TW"/>
        </w:rPr>
        <w:t>lt 1</w:t>
      </w:r>
      <w:r>
        <w:rPr>
          <w:rFonts w:eastAsia="新細明體"/>
          <w:bCs/>
          <w:lang w:eastAsia="zh-TW"/>
        </w:rPr>
        <w:t xml:space="preserve">: </w:t>
      </w:r>
      <w:bookmarkStart w:id="12" w:name="OLE_LINK20"/>
      <w:r>
        <w:rPr>
          <w:rFonts w:eastAsia="新細明體"/>
          <w:bCs/>
          <w:lang w:eastAsia="zh-TW"/>
        </w:rPr>
        <w:t>To trigger the on-demand SIB1 on cell B</w:t>
      </w:r>
      <w:bookmarkEnd w:id="12"/>
      <w:r>
        <w:rPr>
          <w:rFonts w:eastAsia="新細明體"/>
          <w:bCs/>
          <w:lang w:eastAsia="zh-TW"/>
        </w:rPr>
        <w:t xml:space="preserve">, UE transmits WUS to Cell B </w:t>
      </w:r>
      <w:bookmarkEnd w:id="11"/>
      <w:r>
        <w:rPr>
          <w:rFonts w:eastAsia="新細明體"/>
          <w:bCs/>
          <w:lang w:eastAsia="zh-TW"/>
        </w:rPr>
        <w:t>(</w:t>
      </w:r>
      <w:r>
        <w:rPr>
          <w:rFonts w:eastAsia="新細明體"/>
          <w:bCs/>
          <w:highlight w:val="cyan"/>
          <w:lang w:eastAsia="zh-TW"/>
        </w:rPr>
        <w:t>18</w:t>
      </w:r>
      <w:r>
        <w:rPr>
          <w:rFonts w:eastAsia="新細明體"/>
          <w:bCs/>
          <w:lang w:eastAsia="zh-TW"/>
        </w:rPr>
        <w:t xml:space="preserve"> companies)</w:t>
      </w:r>
    </w:p>
    <w:p w14:paraId="7A80F6EE" w14:textId="77777777" w:rsidR="00A07693" w:rsidRDefault="0064300E">
      <w:pPr>
        <w:pStyle w:val="aff2"/>
        <w:numPr>
          <w:ilvl w:val="1"/>
          <w:numId w:val="8"/>
        </w:numPr>
        <w:ind w:leftChars="0"/>
        <w:rPr>
          <w:rFonts w:eastAsia="新細明體"/>
          <w:bCs/>
          <w:lang w:eastAsia="zh-TW"/>
        </w:rPr>
      </w:pPr>
      <w:bookmarkStart w:id="13" w:name="OLE_LINK23"/>
      <w:proofErr w:type="spellStart"/>
      <w:r>
        <w:rPr>
          <w:rFonts w:eastAsia="新細明體"/>
          <w:bCs/>
          <w:highlight w:val="yellow"/>
          <w:lang w:eastAsia="zh-TW"/>
        </w:rPr>
        <w:t>Spreadtrum</w:t>
      </w:r>
      <w:bookmarkEnd w:id="13"/>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(no inter-cell coordination required),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MediaTek</w:t>
      </w:r>
    </w:p>
    <w:p w14:paraId="7A80F6EF" w14:textId="77777777" w:rsidR="00A07693" w:rsidRDefault="0064300E">
      <w:pPr>
        <w:pStyle w:val="aff2"/>
        <w:numPr>
          <w:ilvl w:val="0"/>
          <w:numId w:val="8"/>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To trigger the on-demand SIB1 on cell B, UE transmits WUS to Cell A </w:t>
      </w:r>
      <w:bookmarkStart w:id="14" w:name="OLE_LINK46"/>
      <w:r>
        <w:rPr>
          <w:rFonts w:eastAsia="新細明體"/>
          <w:bCs/>
          <w:lang w:eastAsia="zh-TW"/>
        </w:rPr>
        <w:t>(</w:t>
      </w:r>
      <w:r>
        <w:rPr>
          <w:rFonts w:eastAsia="新細明體"/>
          <w:bCs/>
          <w:highlight w:val="cyan"/>
          <w:lang w:eastAsia="zh-TW"/>
        </w:rPr>
        <w:t>7</w:t>
      </w:r>
      <w:r>
        <w:rPr>
          <w:rFonts w:eastAsia="新細明體"/>
          <w:bCs/>
          <w:lang w:eastAsia="zh-TW"/>
        </w:rPr>
        <w:t xml:space="preserve"> companies)</w:t>
      </w:r>
      <w:bookmarkEnd w:id="14"/>
    </w:p>
    <w:p w14:paraId="7A80F6F0" w14:textId="77777777" w:rsidR="00A07693" w:rsidRDefault="0064300E">
      <w:pPr>
        <w:pStyle w:val="aff2"/>
        <w:numPr>
          <w:ilvl w:val="1"/>
          <w:numId w:val="8"/>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p>
    <w:bookmarkEnd w:id="9"/>
    <w:p w14:paraId="7A80F6F1" w14:textId="77777777" w:rsidR="00A07693" w:rsidRDefault="00A07693">
      <w:pPr>
        <w:rPr>
          <w:rFonts w:eastAsia="新細明體"/>
          <w:bCs/>
          <w:lang w:eastAsia="zh-TW"/>
        </w:rPr>
      </w:pPr>
    </w:p>
    <w:p w14:paraId="7A80F6F2" w14:textId="77777777" w:rsidR="00A07693" w:rsidRDefault="0064300E">
      <w:pPr>
        <w:rPr>
          <w:rFonts w:eastAsia="新細明體"/>
          <w:bCs/>
          <w:lang w:eastAsia="zh-TW"/>
        </w:rPr>
      </w:pPr>
      <w:bookmarkStart w:id="15" w:name="OLE_LINK25"/>
      <w:r>
        <w:rPr>
          <w:rFonts w:eastAsia="新細明體"/>
          <w:bCs/>
          <w:lang w:eastAsia="zh-TW"/>
        </w:rPr>
        <w:t xml:space="preserve">Assume </w:t>
      </w:r>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r>
        <w:rPr>
          <w:rFonts w:eastAsia="新細明體"/>
          <w:bCs/>
          <w:lang w:eastAsia="zh-TW"/>
        </w:rPr>
        <w:t>.</w:t>
      </w:r>
    </w:p>
    <w:p w14:paraId="7A80F6F3" w14:textId="77777777" w:rsidR="00A07693" w:rsidRDefault="0064300E">
      <w:pPr>
        <w:pStyle w:val="aff2"/>
        <w:numPr>
          <w:ilvl w:val="0"/>
          <w:numId w:val="8"/>
        </w:numPr>
        <w:ind w:leftChars="0"/>
        <w:rPr>
          <w:rFonts w:eastAsia="新細明體"/>
          <w:bCs/>
          <w:lang w:eastAsia="zh-TW"/>
        </w:rPr>
      </w:pPr>
      <w:bookmarkStart w:id="16" w:name="OLE_LINK9"/>
      <w:bookmarkStart w:id="17" w:name="OLE_LINK26"/>
      <w:bookmarkEnd w:id="15"/>
      <w:r>
        <w:rPr>
          <w:rFonts w:eastAsia="新細明體"/>
          <w:b/>
          <w:lang w:eastAsia="zh-TW"/>
        </w:rPr>
        <w:t>Alt 1</w:t>
      </w:r>
      <w:r>
        <w:rPr>
          <w:rFonts w:eastAsia="新細明體"/>
          <w:bCs/>
          <w:lang w:eastAsia="zh-TW"/>
        </w:rPr>
        <w:t>: For the WUS transmitted by UE to trigger on-demand SIB1 on cell B, UE obtains the WUS configuration from Cell B</w:t>
      </w:r>
      <w:bookmarkEnd w:id="16"/>
    </w:p>
    <w:p w14:paraId="7A80F6F4" w14:textId="77777777" w:rsidR="00A07693" w:rsidRDefault="0064300E">
      <w:pPr>
        <w:pStyle w:val="aff2"/>
        <w:numPr>
          <w:ilvl w:val="1"/>
          <w:numId w:val="8"/>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cyan"/>
          <w:lang w:eastAsia="zh-TW"/>
        </w:rPr>
        <w:t>11</w:t>
      </w:r>
      <w:r>
        <w:rPr>
          <w:rFonts w:eastAsia="新細明體"/>
          <w:bCs/>
          <w:lang w:eastAsia="zh-TW"/>
        </w:rPr>
        <w:t xml:space="preserve"> companies)</w:t>
      </w:r>
    </w:p>
    <w:p w14:paraId="7A80F6F5" w14:textId="77777777" w:rsidR="00A07693" w:rsidRDefault="0064300E">
      <w:pPr>
        <w:pStyle w:val="aff2"/>
        <w:numPr>
          <w:ilvl w:val="0"/>
          <w:numId w:val="8"/>
        </w:numPr>
        <w:ind w:leftChars="0"/>
        <w:rPr>
          <w:rFonts w:eastAsia="新細明體"/>
          <w:bCs/>
          <w:lang w:eastAsia="zh-TW"/>
        </w:rPr>
      </w:pPr>
      <w:bookmarkStart w:id="18" w:name="OLE_LINK6"/>
      <w:r>
        <w:rPr>
          <w:rFonts w:eastAsia="新細明體"/>
          <w:b/>
          <w:lang w:eastAsia="zh-TW"/>
        </w:rPr>
        <w:t>Alt 2</w:t>
      </w:r>
      <w:r>
        <w:rPr>
          <w:rFonts w:eastAsia="新細明體"/>
          <w:bCs/>
          <w:lang w:eastAsia="zh-TW"/>
        </w:rPr>
        <w:t xml:space="preserve">: </w:t>
      </w:r>
      <w:bookmarkStart w:id="19" w:name="OLE_LINK21"/>
      <w:r>
        <w:rPr>
          <w:rFonts w:eastAsia="新細明體"/>
          <w:bCs/>
          <w:lang w:eastAsia="zh-TW"/>
        </w:rPr>
        <w:t>For the WUS transmitted by UE to trigger on-demand SIB1 on cell B, UE obtains the WUS configuration from Cell A</w:t>
      </w:r>
      <w:bookmarkEnd w:id="18"/>
      <w:bookmarkEnd w:id="19"/>
      <w:r>
        <w:rPr>
          <w:rFonts w:eastAsia="新細明體"/>
          <w:bCs/>
          <w:lang w:eastAsia="zh-TW"/>
        </w:rPr>
        <w:t xml:space="preserve"> (</w:t>
      </w:r>
      <w:r>
        <w:rPr>
          <w:rFonts w:eastAsia="新細明體"/>
          <w:bCs/>
          <w:highlight w:val="cyan"/>
          <w:lang w:eastAsia="zh-TW"/>
        </w:rPr>
        <w:t>27</w:t>
      </w:r>
      <w:r>
        <w:rPr>
          <w:rFonts w:eastAsia="新細明體"/>
          <w:bCs/>
          <w:lang w:eastAsia="zh-TW"/>
        </w:rPr>
        <w:t xml:space="preserve"> companies)</w:t>
      </w:r>
    </w:p>
    <w:p w14:paraId="7A80F6F6" w14:textId="77777777" w:rsidR="00A07693" w:rsidRDefault="0064300E">
      <w:pPr>
        <w:pStyle w:val="aff2"/>
        <w:numPr>
          <w:ilvl w:val="1"/>
          <w:numId w:val="8"/>
        </w:numPr>
        <w:ind w:leftChars="0"/>
        <w:rPr>
          <w:rFonts w:eastAsia="新細明體"/>
          <w:bCs/>
          <w:lang w:eastAsia="zh-TW"/>
        </w:rPr>
      </w:pPr>
      <w:proofErr w:type="spellStart"/>
      <w:r>
        <w:rPr>
          <w:rFonts w:eastAsia="新細明體"/>
          <w:bCs/>
          <w:highlight w:val="yellow"/>
          <w:lang w:eastAsia="zh-TW"/>
        </w:rPr>
        <w:t>Spreadtrum</w:t>
      </w:r>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FGI</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yellow"/>
          <w:lang w:eastAsia="zh-TW"/>
        </w:rPr>
        <w:t>LG</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w:t>
      </w:r>
      <w:r>
        <w:rPr>
          <w:rFonts w:eastAsia="新細明體" w:hint="eastAsia"/>
          <w:bCs/>
          <w:highlight w:val="yellow"/>
          <w:lang w:eastAsia="zh-TW"/>
        </w:rPr>
        <w:t>e</w:t>
      </w:r>
      <w:r>
        <w:rPr>
          <w:rFonts w:eastAsia="新細明體"/>
          <w:bCs/>
          <w:highlight w:val="yellow"/>
          <w:lang w:eastAsia="zh-TW"/>
        </w:rPr>
        <w:t>diaTek</w:t>
      </w:r>
    </w:p>
    <w:bookmarkEnd w:id="17"/>
    <w:p w14:paraId="7A80F6F7" w14:textId="77777777" w:rsidR="00A07693" w:rsidRDefault="00A07693">
      <w:pPr>
        <w:rPr>
          <w:rFonts w:eastAsia="新細明體"/>
          <w:bCs/>
          <w:lang w:eastAsia="zh-TW"/>
        </w:rPr>
      </w:pPr>
    </w:p>
    <w:p w14:paraId="7A80F6F8" w14:textId="77777777" w:rsidR="00A07693" w:rsidRDefault="0064300E">
      <w:pPr>
        <w:rPr>
          <w:rFonts w:eastAsia="新細明體"/>
          <w:bCs/>
          <w:lang w:eastAsia="zh-TW"/>
        </w:rPr>
      </w:pPr>
      <w:bookmarkStart w:id="20" w:name="OLE_LINK36"/>
      <w:r>
        <w:rPr>
          <w:rFonts w:eastAsia="新細明體" w:hint="eastAsia"/>
          <w:bCs/>
          <w:lang w:eastAsia="zh-TW"/>
        </w:rPr>
        <w:t>[</w:t>
      </w:r>
      <w:r>
        <w:rPr>
          <w:rFonts w:eastAsia="新細明體"/>
          <w:bCs/>
          <w:highlight w:val="yellow"/>
          <w:lang w:eastAsia="zh-TW"/>
        </w:rPr>
        <w:t>24</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bookmarkEnd w:id="20"/>
    <w:p w14:paraId="7A80F6F9" w14:textId="77777777" w:rsidR="00A07693" w:rsidRDefault="0064300E">
      <w:pPr>
        <w:rPr>
          <w:rFonts w:eastAsia="新細明體"/>
          <w:b/>
          <w:lang w:eastAsia="zh-TW"/>
        </w:rPr>
      </w:pPr>
      <w:r>
        <w:rPr>
          <w:noProof/>
          <w:lang w:val="en-US" w:eastAsia="zh-CN"/>
        </w:rPr>
        <w:drawing>
          <wp:inline distT="0" distB="0" distL="0" distR="0" wp14:anchorId="7A80FF11" wp14:editId="7A80FF12">
            <wp:extent cx="5274310" cy="2650490"/>
            <wp:effectExtent l="0" t="0" r="254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4"/>
                    <a:stretch>
                      <a:fillRect/>
                    </a:stretch>
                  </pic:blipFill>
                  <pic:spPr>
                    <a:xfrm>
                      <a:off x="0" y="0"/>
                      <a:ext cx="5274310" cy="2650490"/>
                    </a:xfrm>
                    <a:prstGeom prst="rect">
                      <a:avLst/>
                    </a:prstGeom>
                  </pic:spPr>
                </pic:pic>
              </a:graphicData>
            </a:graphic>
          </wp:inline>
        </w:drawing>
      </w:r>
    </w:p>
    <w:p w14:paraId="7A80F6FA" w14:textId="77777777" w:rsidR="00A07693" w:rsidRDefault="00A07693">
      <w:pPr>
        <w:rPr>
          <w:rFonts w:eastAsia="新細明體"/>
          <w:bCs/>
          <w:lang w:eastAsia="zh-TW"/>
        </w:rPr>
      </w:pPr>
    </w:p>
    <w:p w14:paraId="7A80F6FB" w14:textId="77777777" w:rsidR="00A07693" w:rsidRDefault="0064300E">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21" w:name="OLE_LINK11"/>
      <w:bookmarkStart w:id="22" w:name="OLE_LINK8"/>
      <w:r>
        <w:rPr>
          <w:rFonts w:ascii="Times" w:eastAsia="新細明體" w:hAnsi="Times" w:cs="Times"/>
          <w:bCs/>
          <w:iCs/>
          <w:color w:val="000000" w:themeColor="text1"/>
          <w:szCs w:val="20"/>
          <w:u w:val="single"/>
          <w:lang w:eastAsia="zh-TW"/>
        </w:rPr>
        <w:t>FL Proposal 1-1</w:t>
      </w:r>
    </w:p>
    <w:p w14:paraId="7A80F6FC" w14:textId="77777777" w:rsidR="00A07693" w:rsidRDefault="0064300E">
      <w:pPr>
        <w:spacing w:before="120" w:after="120"/>
        <w:rPr>
          <w:rFonts w:eastAsia="新細明體"/>
          <w:b/>
          <w:iCs/>
          <w:lang w:val="en-US" w:eastAsia="zh-TW"/>
        </w:rPr>
      </w:pPr>
      <w:bookmarkStart w:id="23" w:name="OLE_LINK50"/>
      <w:bookmarkStart w:id="24" w:name="OLE_LINK395"/>
      <w:r>
        <w:rPr>
          <w:rFonts w:eastAsia="新細明體" w:hint="eastAsia"/>
          <w:b/>
          <w:iCs/>
          <w:lang w:val="en-US" w:eastAsia="zh-TW"/>
        </w:rPr>
        <w:t>F</w:t>
      </w:r>
      <w:r>
        <w:rPr>
          <w:rFonts w:eastAsia="新細明體"/>
          <w:b/>
          <w:iCs/>
          <w:lang w:val="en-US" w:eastAsia="zh-TW"/>
        </w:rPr>
        <w:t xml:space="preserve">or the further study of on-demand SIB1 in idle/inactive mode about target cell of UL WUS transmission, RAN1 </w:t>
      </w:r>
      <w:bookmarkEnd w:id="23"/>
      <w:r>
        <w:rPr>
          <w:rFonts w:eastAsia="新細明體"/>
          <w:b/>
          <w:iCs/>
          <w:lang w:val="en-US" w:eastAsia="zh-TW"/>
        </w:rPr>
        <w:t>to prioritize one of the following two alternatives in RAN1 #116b. Assume Cell A to be a cell which normally transmits SIB1, and Cell B to be a cell which requires a UL WUS to trigger on-demand SIB1:</w:t>
      </w:r>
    </w:p>
    <w:p w14:paraId="7A80F6FD"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1: </w:t>
      </w:r>
      <w:bookmarkStart w:id="25" w:name="OLE_LINK17"/>
      <w:r>
        <w:rPr>
          <w:rFonts w:eastAsia="新細明體"/>
          <w:b/>
          <w:iCs/>
          <w:lang w:val="en-US" w:eastAsia="zh-TW"/>
        </w:rPr>
        <w:t>To trigger the on-demand SIB1 on cell B, UE transmits WUS to Cell B</w:t>
      </w:r>
      <w:bookmarkEnd w:id="25"/>
    </w:p>
    <w:p w14:paraId="7A80F6FE" w14:textId="77777777" w:rsidR="00A07693" w:rsidRDefault="0064300E">
      <w:pPr>
        <w:pStyle w:val="aff2"/>
        <w:numPr>
          <w:ilvl w:val="0"/>
          <w:numId w:val="9"/>
        </w:numPr>
        <w:spacing w:before="120" w:after="120"/>
        <w:ind w:leftChars="0"/>
        <w:rPr>
          <w:rFonts w:eastAsia="新細明體"/>
          <w:b/>
          <w:iCs/>
          <w:lang w:val="en-US" w:eastAsia="zh-TW"/>
        </w:rPr>
      </w:pPr>
      <w:bookmarkStart w:id="26" w:name="OLE_LINK15"/>
      <w:r>
        <w:rPr>
          <w:rFonts w:eastAsia="新細明體"/>
          <w:b/>
          <w:iCs/>
          <w:lang w:val="en-US" w:eastAsia="zh-TW"/>
        </w:rPr>
        <w:t xml:space="preserve">Alt 2: To trigger the on-demand SIB1 on cell B, UE transmits WUS to Cell A </w:t>
      </w:r>
      <w:bookmarkEnd w:id="26"/>
    </w:p>
    <w:bookmarkEnd w:id="21"/>
    <w:bookmarkEnd w:id="24"/>
    <w:p w14:paraId="7A80F6FF"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703" w14:textId="77777777">
        <w:tc>
          <w:tcPr>
            <w:tcW w:w="1265" w:type="dxa"/>
            <w:tcBorders>
              <w:top w:val="single" w:sz="4" w:space="0" w:color="auto"/>
              <w:left w:val="single" w:sz="4" w:space="0" w:color="auto"/>
              <w:bottom w:val="single" w:sz="4" w:space="0" w:color="auto"/>
              <w:right w:val="single" w:sz="4" w:space="0" w:color="auto"/>
            </w:tcBorders>
          </w:tcPr>
          <w:p w14:paraId="7A80F700"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701"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702" w14:textId="77777777" w:rsidR="00A07693" w:rsidRDefault="0064300E">
            <w:pPr>
              <w:spacing w:before="120" w:after="120"/>
              <w:rPr>
                <w:b/>
                <w:bCs/>
              </w:rPr>
            </w:pPr>
            <w:r>
              <w:rPr>
                <w:b/>
                <w:bCs/>
              </w:rPr>
              <w:t>Comment</w:t>
            </w:r>
          </w:p>
        </w:tc>
      </w:tr>
      <w:tr w:rsidR="00A07693" w14:paraId="7A80F707" w14:textId="77777777">
        <w:tc>
          <w:tcPr>
            <w:tcW w:w="1265" w:type="dxa"/>
            <w:tcBorders>
              <w:top w:val="single" w:sz="4" w:space="0" w:color="auto"/>
              <w:left w:val="single" w:sz="4" w:space="0" w:color="auto"/>
              <w:bottom w:val="single" w:sz="4" w:space="0" w:color="auto"/>
              <w:right w:val="single" w:sz="4" w:space="0" w:color="auto"/>
            </w:tcBorders>
          </w:tcPr>
          <w:p w14:paraId="7A80F704" w14:textId="77777777" w:rsidR="00A07693" w:rsidRDefault="0064300E">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7A80F705"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706" w14:textId="77777777" w:rsidR="00A07693" w:rsidRDefault="0064300E">
            <w:pPr>
              <w:spacing w:before="120" w:after="120"/>
              <w:rPr>
                <w:rFonts w:eastAsia="新細明體"/>
                <w:lang w:eastAsia="zh-TW"/>
              </w:rPr>
            </w:pPr>
            <w:bookmarkStart w:id="27" w:name="OLE_LINK27"/>
            <w:r>
              <w:rPr>
                <w:rFonts w:eastAsia="新細明體" w:hint="eastAsia"/>
                <w:lang w:eastAsia="zh-TW"/>
              </w:rPr>
              <w:t>T</w:t>
            </w:r>
            <w:r>
              <w:rPr>
                <w:rFonts w:eastAsia="新細明體"/>
                <w:lang w:eastAsia="zh-TW"/>
              </w:rPr>
              <w:t xml:space="preserve">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bookmarkEnd w:id="27"/>
          </w:p>
        </w:tc>
      </w:tr>
      <w:tr w:rsidR="00A07693" w14:paraId="7A80F70C" w14:textId="77777777">
        <w:tc>
          <w:tcPr>
            <w:tcW w:w="1265" w:type="dxa"/>
            <w:tcBorders>
              <w:top w:val="single" w:sz="4" w:space="0" w:color="auto"/>
              <w:left w:val="single" w:sz="4" w:space="0" w:color="auto"/>
              <w:bottom w:val="single" w:sz="4" w:space="0" w:color="auto"/>
              <w:right w:val="single" w:sz="4" w:space="0" w:color="auto"/>
            </w:tcBorders>
          </w:tcPr>
          <w:p w14:paraId="7A80F708" w14:textId="77777777" w:rsidR="00A07693" w:rsidRDefault="0064300E">
            <w:pPr>
              <w:spacing w:before="120" w:after="120"/>
              <w:rPr>
                <w:rFonts w:eastAsia="MS Mincho"/>
                <w:lang w:eastAsia="zh-CN"/>
              </w:rPr>
            </w:pPr>
            <w:r>
              <w:rPr>
                <w:rFonts w:eastAsia="MS Mincho"/>
                <w:lang w:eastAsia="zh-CN"/>
              </w:rPr>
              <w:t>Google</w:t>
            </w:r>
          </w:p>
        </w:tc>
        <w:tc>
          <w:tcPr>
            <w:tcW w:w="1570" w:type="dxa"/>
            <w:tcBorders>
              <w:top w:val="single" w:sz="4" w:space="0" w:color="auto"/>
              <w:left w:val="single" w:sz="4" w:space="0" w:color="auto"/>
              <w:bottom w:val="single" w:sz="4" w:space="0" w:color="auto"/>
              <w:right w:val="single" w:sz="4" w:space="0" w:color="auto"/>
            </w:tcBorders>
          </w:tcPr>
          <w:p w14:paraId="7A80F709"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0A" w14:textId="77777777" w:rsidR="00A07693" w:rsidRDefault="0064300E">
            <w:pPr>
              <w:spacing w:before="120" w:after="120"/>
              <w:rPr>
                <w:rFonts w:eastAsia="MS Mincho"/>
                <w:lang w:eastAsia="ja-JP"/>
              </w:rPr>
            </w:pPr>
            <w:r>
              <w:rPr>
                <w:rFonts w:eastAsia="MS Mincho"/>
                <w:lang w:eastAsia="ja-JP"/>
              </w:rPr>
              <w:t xml:space="preserve">By prioritizing one of the alternatives, does it mean to support only one of them or </w:t>
            </w:r>
            <w:proofErr w:type="gramStart"/>
            <w:r>
              <w:rPr>
                <w:rFonts w:eastAsia="MS Mincho"/>
                <w:lang w:eastAsia="ja-JP"/>
              </w:rPr>
              <w:t>both of them</w:t>
            </w:r>
            <w:proofErr w:type="gramEnd"/>
            <w:r>
              <w:rPr>
                <w:rFonts w:eastAsia="MS Mincho"/>
                <w:lang w:eastAsia="ja-JP"/>
              </w:rPr>
              <w:t xml:space="preserve"> but start the work from the high priority one.</w:t>
            </w:r>
          </w:p>
          <w:p w14:paraId="7A80F70B" w14:textId="77777777" w:rsidR="00A07693" w:rsidRDefault="0064300E">
            <w:pPr>
              <w:spacing w:before="120" w:after="120"/>
              <w:rPr>
                <w:rFonts w:eastAsia="MS Mincho"/>
                <w:lang w:eastAsia="ja-JP"/>
              </w:rPr>
            </w:pPr>
            <w:r>
              <w:rPr>
                <w:rFonts w:eastAsia="MS Mincho"/>
                <w:lang w:eastAsia="ja-JP"/>
              </w:rPr>
              <w:t>In our view, both have pros and cons. Alt1 is with lower latency, but Alt2 is good for NES for cell B.</w:t>
            </w:r>
          </w:p>
        </w:tc>
      </w:tr>
      <w:tr w:rsidR="00A07693" w14:paraId="7A80F711" w14:textId="77777777">
        <w:tc>
          <w:tcPr>
            <w:tcW w:w="1265" w:type="dxa"/>
            <w:tcBorders>
              <w:top w:val="single" w:sz="4" w:space="0" w:color="auto"/>
              <w:left w:val="single" w:sz="4" w:space="0" w:color="auto"/>
              <w:bottom w:val="single" w:sz="4" w:space="0" w:color="auto"/>
              <w:right w:val="single" w:sz="4" w:space="0" w:color="auto"/>
            </w:tcBorders>
          </w:tcPr>
          <w:p w14:paraId="7A80F70D"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70E"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0F" w14:textId="77777777" w:rsidR="00A07693" w:rsidRDefault="0064300E">
            <w:pPr>
              <w:spacing w:before="120" w:after="120"/>
              <w:rPr>
                <w:rFonts w:eastAsia="MS Mincho"/>
                <w:lang w:eastAsia="ja-JP"/>
              </w:rPr>
            </w:pPr>
            <w:r>
              <w:rPr>
                <w:rFonts w:eastAsia="MS Mincho" w:hint="eastAsia"/>
                <w:lang w:eastAsia="ja-JP"/>
              </w:rPr>
              <w:t>W</w:t>
            </w:r>
            <w:r>
              <w:rPr>
                <w:rFonts w:eastAsia="MS Mincho"/>
                <w:lang w:eastAsia="ja-JP"/>
              </w:rPr>
              <w:t xml:space="preserve">hen cell A and cell </w:t>
            </w:r>
            <w:proofErr w:type="spellStart"/>
            <w:r>
              <w:rPr>
                <w:rFonts w:eastAsia="MS Mincho"/>
                <w:lang w:eastAsia="ja-JP"/>
              </w:rPr>
              <w:t>B are</w:t>
            </w:r>
            <w:proofErr w:type="spellEnd"/>
            <w:r>
              <w:rPr>
                <w:rFonts w:eastAsia="MS Mincho"/>
                <w:lang w:eastAsia="ja-JP"/>
              </w:rPr>
              <w:t xml:space="preserve"> same coverage of co-location, alt 2 can maximize NES gain as WUS receiver in cell B can be off.</w:t>
            </w:r>
          </w:p>
          <w:p w14:paraId="7A80F710" w14:textId="77777777" w:rsidR="00A07693" w:rsidRDefault="0064300E">
            <w:pPr>
              <w:spacing w:before="120" w:after="120"/>
            </w:pPr>
            <w:r>
              <w:rPr>
                <w:rFonts w:eastAsia="MS Mincho" w:hint="eastAsia"/>
                <w:lang w:eastAsia="ja-JP"/>
              </w:rPr>
              <w:t>W</w:t>
            </w:r>
            <w:r>
              <w:rPr>
                <w:rFonts w:eastAsia="MS Mincho"/>
                <w:lang w:eastAsia="ja-JP"/>
              </w:rPr>
              <w:t xml:space="preserve">hen there are multiple small cell Bs in cell A coverage, alt 1 allows which cell corresponding cell B to be wake-up can be understood by </w:t>
            </w:r>
            <w:proofErr w:type="spellStart"/>
            <w:r>
              <w:rPr>
                <w:rFonts w:eastAsia="MS Mincho"/>
                <w:lang w:eastAsia="ja-JP"/>
              </w:rPr>
              <w:t>gNB</w:t>
            </w:r>
            <w:proofErr w:type="spellEnd"/>
            <w:r>
              <w:rPr>
                <w:rFonts w:eastAsia="MS Mincho"/>
                <w:lang w:eastAsia="ja-JP"/>
              </w:rPr>
              <w:t xml:space="preserve">. The similar can be realized if small cell B also receive WUS in cell A frequency. It is assumed Cell B transmits SSB. On the other hand, if cell B does not transmit SSB, to transmit WUS to cell B means no timing synchronization but just to transmit WUS to cell B is uncertain operation. </w:t>
            </w:r>
          </w:p>
        </w:tc>
      </w:tr>
      <w:tr w:rsidR="00A07693" w14:paraId="7A80F717" w14:textId="77777777">
        <w:tc>
          <w:tcPr>
            <w:tcW w:w="1265" w:type="dxa"/>
            <w:tcBorders>
              <w:top w:val="single" w:sz="4" w:space="0" w:color="auto"/>
              <w:left w:val="single" w:sz="4" w:space="0" w:color="auto"/>
              <w:bottom w:val="single" w:sz="4" w:space="0" w:color="auto"/>
              <w:right w:val="single" w:sz="4" w:space="0" w:color="auto"/>
            </w:tcBorders>
          </w:tcPr>
          <w:p w14:paraId="7A80F712"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713"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714"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 In our understanding when Cell A is used besides physical layer signalling it is also possible to use higher layer signalling, thus we would like to change Alt 2 to:</w:t>
            </w:r>
          </w:p>
          <w:p w14:paraId="7A80F715"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t>
            </w:r>
            <w:r>
              <w:rPr>
                <w:rFonts w:eastAsia="新細明體"/>
                <w:b/>
                <w:iCs/>
                <w:color w:val="FF0000"/>
                <w:lang w:val="en-US" w:eastAsia="zh-TW"/>
              </w:rPr>
              <w:t xml:space="preserve">UL </w:t>
            </w:r>
            <w:r>
              <w:rPr>
                <w:rFonts w:eastAsia="新細明體"/>
                <w:b/>
                <w:iCs/>
                <w:lang w:val="en-US" w:eastAsia="zh-TW"/>
              </w:rPr>
              <w:t xml:space="preserve">WUS </w:t>
            </w:r>
            <w:r>
              <w:rPr>
                <w:rFonts w:eastAsia="新細明體"/>
                <w:b/>
                <w:iCs/>
                <w:color w:val="FF0000"/>
                <w:lang w:val="en-US" w:eastAsia="zh-TW"/>
              </w:rPr>
              <w:t>or higher layer signaling (</w:t>
            </w:r>
            <w:proofErr w:type="gramStart"/>
            <w:r>
              <w:rPr>
                <w:rFonts w:eastAsia="新細明體"/>
                <w:b/>
                <w:iCs/>
                <w:color w:val="FF0000"/>
                <w:lang w:val="en-US" w:eastAsia="zh-TW"/>
              </w:rPr>
              <w:t>e.g.</w:t>
            </w:r>
            <w:proofErr w:type="gramEnd"/>
            <w:r>
              <w:rPr>
                <w:rFonts w:eastAsia="新細明體"/>
                <w:b/>
                <w:iCs/>
                <w:color w:val="FF0000"/>
                <w:lang w:val="en-US" w:eastAsia="zh-TW"/>
              </w:rPr>
              <w:t xml:space="preserve"> MAC CE or RRC) </w:t>
            </w:r>
            <w:r>
              <w:rPr>
                <w:rFonts w:eastAsia="新細明體"/>
                <w:b/>
                <w:iCs/>
                <w:lang w:val="en-US" w:eastAsia="zh-TW"/>
              </w:rPr>
              <w:t xml:space="preserve">to Cell A </w:t>
            </w:r>
          </w:p>
          <w:p w14:paraId="7A80F716" w14:textId="77777777" w:rsidR="00A07693" w:rsidRDefault="00A07693">
            <w:pPr>
              <w:spacing w:before="120" w:after="120"/>
              <w:rPr>
                <w:rFonts w:eastAsia="MS Mincho"/>
                <w:lang w:eastAsia="ja-JP"/>
              </w:rPr>
            </w:pPr>
          </w:p>
        </w:tc>
      </w:tr>
      <w:tr w:rsidR="00A07693" w14:paraId="7A80F71B" w14:textId="77777777">
        <w:tc>
          <w:tcPr>
            <w:tcW w:w="1265" w:type="dxa"/>
            <w:tcBorders>
              <w:top w:val="single" w:sz="4" w:space="0" w:color="auto"/>
              <w:left w:val="single" w:sz="4" w:space="0" w:color="auto"/>
              <w:bottom w:val="single" w:sz="4" w:space="0" w:color="auto"/>
              <w:right w:val="single" w:sz="4" w:space="0" w:color="auto"/>
            </w:tcBorders>
          </w:tcPr>
          <w:p w14:paraId="7A80F718"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19"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1A" w14:textId="77777777" w:rsidR="00A07693" w:rsidRDefault="0064300E">
            <w:pPr>
              <w:spacing w:before="120" w:after="120"/>
              <w:rPr>
                <w:rFonts w:eastAsia="MS Mincho"/>
                <w:lang w:val="en-US" w:eastAsia="ja-JP"/>
              </w:rPr>
            </w:pPr>
            <w:r>
              <w:rPr>
                <w:rFonts w:eastAsia="MS Mincho"/>
                <w:lang w:val="en-US" w:eastAsia="ja-JP"/>
              </w:rPr>
              <w:t xml:space="preserve">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It is also suitable for UEs not in coverage of anchor cell.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transmitting WUS to the NES cell (or cell B) should be considered. </w:t>
            </w:r>
          </w:p>
        </w:tc>
      </w:tr>
      <w:tr w:rsidR="00A07693" w14:paraId="7A80F71F" w14:textId="77777777">
        <w:tc>
          <w:tcPr>
            <w:tcW w:w="1265" w:type="dxa"/>
            <w:tcBorders>
              <w:top w:val="single" w:sz="4" w:space="0" w:color="auto"/>
              <w:left w:val="single" w:sz="4" w:space="0" w:color="auto"/>
              <w:bottom w:val="single" w:sz="4" w:space="0" w:color="auto"/>
              <w:right w:val="single" w:sz="4" w:space="0" w:color="auto"/>
            </w:tcBorders>
          </w:tcPr>
          <w:p w14:paraId="7A80F71C"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1D"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71E" w14:textId="77777777" w:rsidR="00A07693" w:rsidRDefault="0064300E">
            <w:pPr>
              <w:spacing w:before="120" w:after="120"/>
              <w:rPr>
                <w:rFonts w:eastAsiaTheme="minorEastAsia"/>
                <w:lang w:eastAsia="zh-CN"/>
              </w:rPr>
            </w:pPr>
            <w:r>
              <w:rPr>
                <w:rFonts w:eastAsiaTheme="minorEastAsia"/>
                <w:lang w:eastAsia="zh-CN"/>
              </w:rPr>
              <w:t xml:space="preserve">For necessity of on-demand SIB1, we want to emphasize that on-demand SIB1 is </w:t>
            </w:r>
            <w:proofErr w:type="gramStart"/>
            <w:r>
              <w:rPr>
                <w:rFonts w:eastAsiaTheme="minorEastAsia"/>
                <w:lang w:eastAsia="zh-CN"/>
              </w:rPr>
              <w:t>similar to</w:t>
            </w:r>
            <w:proofErr w:type="gramEnd"/>
            <w:r>
              <w:rPr>
                <w:rFonts w:eastAsiaTheme="minorEastAsia"/>
                <w:lang w:eastAsia="zh-CN"/>
              </w:rPr>
              <w:t xml:space="preserve"> on-demand SSB for </w:t>
            </w:r>
            <w:proofErr w:type="spellStart"/>
            <w:r>
              <w:rPr>
                <w:rFonts w:eastAsiaTheme="minorEastAsia"/>
                <w:lang w:eastAsia="zh-CN"/>
              </w:rPr>
              <w:t>SCell</w:t>
            </w:r>
            <w:proofErr w:type="spellEnd"/>
            <w:r>
              <w:rPr>
                <w:rFonts w:eastAsiaTheme="minorEastAsia"/>
                <w:lang w:eastAsia="zh-CN"/>
              </w:rPr>
              <w:t xml:space="preserve"> in CA, but in non-CA, SIB1 transmission should be addressed together with SSB for non-anchor cell.</w:t>
            </w:r>
          </w:p>
        </w:tc>
      </w:tr>
      <w:tr w:rsidR="00A07693" w14:paraId="7A80F724" w14:textId="77777777">
        <w:tc>
          <w:tcPr>
            <w:tcW w:w="1265" w:type="dxa"/>
            <w:tcBorders>
              <w:top w:val="single" w:sz="4" w:space="0" w:color="auto"/>
              <w:left w:val="single" w:sz="4" w:space="0" w:color="auto"/>
              <w:bottom w:val="single" w:sz="4" w:space="0" w:color="auto"/>
              <w:right w:val="single" w:sz="4" w:space="0" w:color="auto"/>
            </w:tcBorders>
          </w:tcPr>
          <w:p w14:paraId="7A80F720"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72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22" w14:textId="77777777" w:rsidR="00A07693" w:rsidRDefault="0064300E">
            <w:pPr>
              <w:spacing w:before="120" w:after="120"/>
              <w:rPr>
                <w:rFonts w:eastAsia="MS Mincho"/>
                <w:lang w:eastAsia="ja-JP"/>
              </w:rPr>
            </w:pPr>
            <w:r>
              <w:rPr>
                <w:rFonts w:eastAsia="MS Mincho"/>
                <w:lang w:eastAsia="ja-JP"/>
              </w:rPr>
              <w:t xml:space="preserve">We suggest the following </w:t>
            </w:r>
            <w:r>
              <w:rPr>
                <w:rFonts w:eastAsia="MS Mincho"/>
                <w:b/>
                <w:bCs/>
                <w:color w:val="0070C0"/>
                <w:lang w:eastAsia="ja-JP"/>
              </w:rPr>
              <w:t>update</w:t>
            </w:r>
            <w:r>
              <w:rPr>
                <w:rFonts w:eastAsia="MS Mincho"/>
                <w:lang w:eastAsia="ja-JP"/>
              </w:rPr>
              <w:t>:</w:t>
            </w:r>
          </w:p>
          <w:p w14:paraId="7A80F723" w14:textId="77777777" w:rsidR="00A07693" w:rsidRDefault="0064300E">
            <w:pPr>
              <w:spacing w:before="120" w:after="120"/>
              <w:rPr>
                <w:rFonts w:eastAsiaTheme="minorEastAsia"/>
                <w:lang w:eastAsia="zh-CN"/>
              </w:rPr>
            </w:pPr>
            <w:r>
              <w:rPr>
                <w:rFonts w:eastAsia="新細明體" w:hint="eastAsia"/>
                <w:b/>
                <w:iCs/>
                <w:lang w:val="en-US" w:eastAsia="zh-TW"/>
              </w:rPr>
              <w:t>F</w:t>
            </w:r>
            <w:r>
              <w:rPr>
                <w:rFonts w:eastAsia="新細明體"/>
                <w:b/>
                <w:iCs/>
                <w:lang w:val="en-US" w:eastAsia="zh-TW"/>
              </w:rPr>
              <w:t xml:space="preserve">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Pr>
                <w:rFonts w:eastAsia="新細明體"/>
                <w:b/>
                <w:iCs/>
                <w:color w:val="0070C0"/>
                <w:lang w:val="en-US" w:eastAsia="zh-TW"/>
              </w:rPr>
              <w:t>down-selects</w:t>
            </w:r>
            <w:r>
              <w:rPr>
                <w:rFonts w:eastAsia="新細明體"/>
                <w:b/>
                <w:iCs/>
                <w:lang w:val="en-US" w:eastAsia="zh-TW"/>
              </w:rPr>
              <w:t xml:space="preserve"> one of 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tc>
      </w:tr>
      <w:tr w:rsidR="00A07693" w14:paraId="7A80F72B" w14:textId="77777777">
        <w:tc>
          <w:tcPr>
            <w:tcW w:w="1265" w:type="dxa"/>
            <w:tcBorders>
              <w:top w:val="single" w:sz="4" w:space="0" w:color="auto"/>
              <w:left w:val="single" w:sz="4" w:space="0" w:color="auto"/>
              <w:bottom w:val="single" w:sz="4" w:space="0" w:color="auto"/>
              <w:right w:val="single" w:sz="4" w:space="0" w:color="auto"/>
            </w:tcBorders>
          </w:tcPr>
          <w:p w14:paraId="7A80F725"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726"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27"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ur preference is Alt 1. For Alt. 2, the cons are the following:</w:t>
            </w:r>
          </w:p>
          <w:p w14:paraId="7A80F728" w14:textId="77777777" w:rsidR="00A07693" w:rsidRDefault="0064300E">
            <w:pPr>
              <w:pStyle w:val="aff2"/>
              <w:numPr>
                <w:ilvl w:val="0"/>
                <w:numId w:val="10"/>
              </w:numPr>
              <w:spacing w:before="120" w:after="120"/>
              <w:ind w:leftChars="0"/>
              <w:rPr>
                <w:rFonts w:eastAsiaTheme="minorEastAsia"/>
              </w:rPr>
            </w:pPr>
            <w:r>
              <w:rPr>
                <w:rFonts w:eastAsiaTheme="minorEastAsia" w:hint="eastAsia"/>
              </w:rPr>
              <w:t>N</w:t>
            </w:r>
            <w:r>
              <w:rPr>
                <w:rFonts w:eastAsiaTheme="minorEastAsia"/>
              </w:rPr>
              <w:t xml:space="preserve">eed of coordination between cells, </w:t>
            </w:r>
            <w:proofErr w:type="gramStart"/>
            <w:r>
              <w:rPr>
                <w:rFonts w:eastAsiaTheme="minorEastAsia"/>
              </w:rPr>
              <w:t>i.e.</w:t>
            </w:r>
            <w:proofErr w:type="gramEnd"/>
            <w:r>
              <w:rPr>
                <w:rFonts w:eastAsiaTheme="minorEastAsia"/>
              </w:rPr>
              <w:t xml:space="preserve"> when UE WUS is detected on Cell A, Cell A needs to tell Cell B that SIB1 should be transmitted</w:t>
            </w:r>
          </w:p>
          <w:p w14:paraId="7A80F729" w14:textId="77777777" w:rsidR="00A07693" w:rsidRDefault="0064300E">
            <w:pPr>
              <w:pStyle w:val="aff2"/>
              <w:numPr>
                <w:ilvl w:val="0"/>
                <w:numId w:val="10"/>
              </w:numPr>
              <w:spacing w:before="120" w:after="120"/>
              <w:ind w:leftChars="0"/>
              <w:rPr>
                <w:rFonts w:eastAsiaTheme="minorEastAsia"/>
              </w:rPr>
            </w:pPr>
            <w:r>
              <w:rPr>
                <w:rFonts w:eastAsiaTheme="minorEastAsia" w:hint="eastAsia"/>
              </w:rPr>
              <w:t>L</w:t>
            </w:r>
            <w:r>
              <w:rPr>
                <w:rFonts w:eastAsiaTheme="minorEastAsia"/>
              </w:rPr>
              <w:t>arge latency to acquire SIB1, due to coordination between cells</w:t>
            </w:r>
          </w:p>
          <w:p w14:paraId="7A80F72A"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 xml:space="preserve">hen UE moves to Cell B’s coverage that is not within Cell </w:t>
            </w:r>
            <w:r>
              <w:rPr>
                <w:rFonts w:eastAsiaTheme="minorEastAsia" w:hint="eastAsia"/>
                <w:lang w:eastAsia="zh-CN"/>
              </w:rPr>
              <w:t>A</w:t>
            </w:r>
            <w:r>
              <w:rPr>
                <w:rFonts w:eastAsiaTheme="minorEastAsia"/>
                <w:lang w:eastAsia="zh-CN"/>
              </w:rPr>
              <w:t>’s coverage, there is no possibility to obtain cell B’s SIB1 anymore, which means it can only be applied to a scenario where the whole Cell B is within the whole coverage of Cell A.</w:t>
            </w:r>
          </w:p>
        </w:tc>
      </w:tr>
      <w:tr w:rsidR="00A07693" w14:paraId="7A80F72F" w14:textId="77777777">
        <w:tc>
          <w:tcPr>
            <w:tcW w:w="1265" w:type="dxa"/>
            <w:tcBorders>
              <w:top w:val="single" w:sz="4" w:space="0" w:color="auto"/>
              <w:left w:val="single" w:sz="4" w:space="0" w:color="auto"/>
              <w:bottom w:val="single" w:sz="4" w:space="0" w:color="auto"/>
              <w:right w:val="single" w:sz="4" w:space="0" w:color="auto"/>
            </w:tcBorders>
          </w:tcPr>
          <w:p w14:paraId="7A80F72C"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72D"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72E" w14:textId="77777777" w:rsidR="00A07693" w:rsidRDefault="0064300E">
            <w:pPr>
              <w:spacing w:before="120" w:after="120"/>
              <w:rPr>
                <w:rFonts w:eastAsiaTheme="minorEastAsia"/>
                <w:lang w:eastAsia="zh-CN"/>
              </w:rPr>
            </w:pPr>
            <w:r>
              <w:rPr>
                <w:rFonts w:eastAsiaTheme="minorEastAsia"/>
                <w:lang w:eastAsia="zh-CN"/>
              </w:rPr>
              <w:t>Our preference is Alt 1.</w:t>
            </w:r>
          </w:p>
        </w:tc>
      </w:tr>
      <w:tr w:rsidR="00A07693" w14:paraId="7A80F733" w14:textId="77777777">
        <w:tc>
          <w:tcPr>
            <w:tcW w:w="1265" w:type="dxa"/>
            <w:tcBorders>
              <w:top w:val="single" w:sz="4" w:space="0" w:color="auto"/>
              <w:left w:val="single" w:sz="4" w:space="0" w:color="auto"/>
              <w:bottom w:val="single" w:sz="4" w:space="0" w:color="auto"/>
              <w:right w:val="single" w:sz="4" w:space="0" w:color="auto"/>
            </w:tcBorders>
          </w:tcPr>
          <w:p w14:paraId="7A80F730" w14:textId="77777777" w:rsidR="00A07693" w:rsidRDefault="0064300E">
            <w:pPr>
              <w:spacing w:before="120" w:after="120"/>
              <w:rPr>
                <w:rFonts w:eastAsiaTheme="minorEastAsia"/>
                <w:lang w:eastAsia="zh-CN"/>
              </w:rPr>
            </w:pPr>
            <w:r>
              <w:rPr>
                <w:rFonts w:eastAsia="MS Mincho"/>
                <w:lang w:eastAsia="ja-JP"/>
              </w:rPr>
              <w:lastRenderedPageBreak/>
              <w:t>CATT</w:t>
            </w:r>
          </w:p>
        </w:tc>
        <w:tc>
          <w:tcPr>
            <w:tcW w:w="1570" w:type="dxa"/>
            <w:tcBorders>
              <w:top w:val="single" w:sz="4" w:space="0" w:color="auto"/>
              <w:left w:val="single" w:sz="4" w:space="0" w:color="auto"/>
              <w:bottom w:val="single" w:sz="4" w:space="0" w:color="auto"/>
              <w:right w:val="single" w:sz="4" w:space="0" w:color="auto"/>
            </w:tcBorders>
          </w:tcPr>
          <w:p w14:paraId="7A80F731" w14:textId="77777777" w:rsidR="00A07693" w:rsidRDefault="0064300E">
            <w:pPr>
              <w:spacing w:before="120" w:after="120"/>
              <w:rPr>
                <w:rFonts w:eastAsiaTheme="minorEastAsia"/>
                <w:lang w:eastAsia="zh-CN"/>
              </w:rPr>
            </w:pPr>
            <w:r>
              <w:rPr>
                <w:rFonts w:eastAsia="MS Mincho"/>
                <w:lang w:eastAsia="ja-JP"/>
              </w:rPr>
              <w:t xml:space="preserve"> </w:t>
            </w:r>
          </w:p>
        </w:tc>
        <w:tc>
          <w:tcPr>
            <w:tcW w:w="6801" w:type="dxa"/>
            <w:tcBorders>
              <w:top w:val="single" w:sz="4" w:space="0" w:color="auto"/>
              <w:left w:val="single" w:sz="4" w:space="0" w:color="auto"/>
              <w:bottom w:val="single" w:sz="4" w:space="0" w:color="auto"/>
              <w:right w:val="single" w:sz="4" w:space="0" w:color="auto"/>
            </w:tcBorders>
          </w:tcPr>
          <w:p w14:paraId="7A80F732" w14:textId="77777777" w:rsidR="00A07693" w:rsidRDefault="0064300E">
            <w:pPr>
              <w:spacing w:before="120" w:after="120"/>
              <w:rPr>
                <w:rFonts w:eastAsiaTheme="minorEastAsia"/>
                <w:lang w:eastAsia="zh-CN"/>
              </w:rPr>
            </w:pPr>
            <w:r>
              <w:rPr>
                <w:rFonts w:eastAsia="MS Mincho"/>
                <w:lang w:eastAsia="ja-JP"/>
              </w:rPr>
              <w:t xml:space="preserve">Of course alt1 is one options, however, for alt2 to be </w:t>
            </w:r>
            <w:proofErr w:type="gramStart"/>
            <w:r>
              <w:rPr>
                <w:rFonts w:eastAsia="MS Mincho"/>
                <w:lang w:eastAsia="ja-JP"/>
              </w:rPr>
              <w:t xml:space="preserve">considered,   </w:t>
            </w:r>
            <w:proofErr w:type="gramEnd"/>
            <w:r>
              <w:rPr>
                <w:rFonts w:eastAsia="MS Mincho"/>
                <w:lang w:eastAsia="ja-JP"/>
              </w:rPr>
              <w:t>need to define what is cell A,   cannot say ‘</w:t>
            </w:r>
            <w:r>
              <w:rPr>
                <w:rFonts w:eastAsia="新細明體"/>
                <w:b/>
                <w:iCs/>
                <w:lang w:val="en-US" w:eastAsia="zh-TW"/>
              </w:rPr>
              <w:t>Assume Cell A to be a cell which normally transmits SIB1’</w:t>
            </w:r>
          </w:p>
        </w:tc>
      </w:tr>
      <w:tr w:rsidR="00A07693" w14:paraId="7A80F737" w14:textId="77777777">
        <w:tc>
          <w:tcPr>
            <w:tcW w:w="1265" w:type="dxa"/>
            <w:tcBorders>
              <w:top w:val="single" w:sz="4" w:space="0" w:color="auto"/>
              <w:left w:val="single" w:sz="4" w:space="0" w:color="auto"/>
              <w:bottom w:val="single" w:sz="4" w:space="0" w:color="auto"/>
              <w:right w:val="single" w:sz="4" w:space="0" w:color="auto"/>
            </w:tcBorders>
          </w:tcPr>
          <w:p w14:paraId="7A80F734" w14:textId="77777777" w:rsidR="00A07693" w:rsidRDefault="0064300E">
            <w:pPr>
              <w:spacing w:before="120" w:after="120"/>
              <w:rPr>
                <w:rFonts w:eastAsia="MS Mincho"/>
                <w:lang w:eastAsia="ja-JP"/>
              </w:rPr>
            </w:pPr>
            <w:r>
              <w:rPr>
                <w:rFonts w:eastAsia="MS Mincho"/>
                <w:lang w:eastAsia="ja-JP"/>
              </w:rPr>
              <w:t>Fujitsu</w:t>
            </w:r>
          </w:p>
        </w:tc>
        <w:tc>
          <w:tcPr>
            <w:tcW w:w="1570" w:type="dxa"/>
            <w:tcBorders>
              <w:top w:val="single" w:sz="4" w:space="0" w:color="auto"/>
              <w:left w:val="single" w:sz="4" w:space="0" w:color="auto"/>
              <w:bottom w:val="single" w:sz="4" w:space="0" w:color="auto"/>
              <w:right w:val="single" w:sz="4" w:space="0" w:color="auto"/>
            </w:tcBorders>
          </w:tcPr>
          <w:p w14:paraId="7A80F735"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36" w14:textId="77777777" w:rsidR="00A07693" w:rsidRDefault="0064300E">
            <w:pPr>
              <w:spacing w:before="120" w:after="120"/>
              <w:rPr>
                <w:rFonts w:eastAsia="MS Mincho"/>
                <w:lang w:eastAsia="ja-JP"/>
              </w:rPr>
            </w:pPr>
            <w:r>
              <w:rPr>
                <w:rFonts w:eastAsia="MS Mincho" w:hint="eastAsia"/>
                <w:lang w:eastAsia="ja-JP"/>
              </w:rPr>
              <w:t>A</w:t>
            </w:r>
            <w:r>
              <w:rPr>
                <w:rFonts w:eastAsia="MS Mincho"/>
                <w:lang w:eastAsia="ja-JP"/>
              </w:rPr>
              <w:t>lt 1can achieve lower latency for on-demand SSB triggering while Alt 2 may provide slightly higher NES gain as the RF receiver for UL-WUS monitoring can be turned off. However, for Alt 2, inter-cell coordination is needed which also results in larger latency to obtain SIB1.</w:t>
            </w:r>
          </w:p>
        </w:tc>
      </w:tr>
      <w:tr w:rsidR="00A07693" w14:paraId="7A80F73B" w14:textId="77777777">
        <w:tc>
          <w:tcPr>
            <w:tcW w:w="1265" w:type="dxa"/>
            <w:tcBorders>
              <w:top w:val="single" w:sz="4" w:space="0" w:color="auto"/>
              <w:left w:val="single" w:sz="4" w:space="0" w:color="auto"/>
              <w:bottom w:val="single" w:sz="4" w:space="0" w:color="auto"/>
              <w:right w:val="single" w:sz="4" w:space="0" w:color="auto"/>
            </w:tcBorders>
          </w:tcPr>
          <w:p w14:paraId="7A80F738"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739"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3A" w14:textId="77777777" w:rsidR="00A07693" w:rsidRDefault="0064300E">
            <w:pPr>
              <w:spacing w:before="120" w:after="120"/>
              <w:rPr>
                <w:rFonts w:eastAsiaTheme="minorEastAsia"/>
                <w:lang w:eastAsia="zh-CN"/>
              </w:rPr>
            </w:pPr>
            <w:r>
              <w:rPr>
                <w:rFonts w:eastAsiaTheme="minorEastAsia"/>
                <w:lang w:eastAsia="zh-CN"/>
              </w:rPr>
              <w:t xml:space="preserve">We prefer Alt1. We agree with vivo and Panasonic that Alt1 can be applied to all the scenarios, while Alt2 can only applied when Cell A and B are co-located. </w:t>
            </w:r>
            <w:proofErr w:type="gramStart"/>
            <w:r>
              <w:rPr>
                <w:rFonts w:eastAsiaTheme="minorEastAsia"/>
                <w:lang w:eastAsia="zh-CN"/>
              </w:rPr>
              <w:t>Thus</w:t>
            </w:r>
            <w:proofErr w:type="gramEnd"/>
            <w:r>
              <w:rPr>
                <w:rFonts w:eastAsiaTheme="minorEastAsia"/>
                <w:lang w:eastAsia="zh-CN"/>
              </w:rPr>
              <w:t xml:space="preserve"> Alt1 should be support at first, and we are also open to discuss Alt2. </w:t>
            </w:r>
          </w:p>
        </w:tc>
      </w:tr>
      <w:tr w:rsidR="00A07693" w14:paraId="7A80F73F" w14:textId="77777777">
        <w:tc>
          <w:tcPr>
            <w:tcW w:w="1265" w:type="dxa"/>
            <w:tcBorders>
              <w:top w:val="single" w:sz="4" w:space="0" w:color="auto"/>
              <w:left w:val="single" w:sz="4" w:space="0" w:color="auto"/>
              <w:bottom w:val="single" w:sz="4" w:space="0" w:color="auto"/>
              <w:right w:val="single" w:sz="4" w:space="0" w:color="auto"/>
            </w:tcBorders>
          </w:tcPr>
          <w:p w14:paraId="7A80F73C" w14:textId="77777777" w:rsidR="00A07693" w:rsidRDefault="0064300E">
            <w:pPr>
              <w:spacing w:before="120" w:after="120"/>
              <w:rPr>
                <w:rFonts w:eastAsia="MS Mincho"/>
                <w:lang w:val="en-US"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73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3E" w14:textId="77777777" w:rsidR="00A07693" w:rsidRDefault="0064300E">
            <w:pPr>
              <w:spacing w:before="120" w:after="120"/>
              <w:rPr>
                <w:rFonts w:eastAsia="MS Mincho"/>
                <w:lang w:val="en-US" w:eastAsia="ja-JP"/>
              </w:rPr>
            </w:pPr>
            <w:r>
              <w:rPr>
                <w:rFonts w:eastAsia="MS Mincho"/>
                <w:lang w:val="en-US" w:eastAsia="ja-JP"/>
              </w:rPr>
              <w:t xml:space="preserve">We are open for both alternatives. For Alt 2, we think the spec impact regarding the WUS configuration and procedure could be small compared to Alt 1, basically, it could largely follow the legacy PRACH procedure for On-demand </w:t>
            </w:r>
            <w:proofErr w:type="spellStart"/>
            <w:r>
              <w:rPr>
                <w:rFonts w:eastAsia="MS Mincho"/>
                <w:lang w:val="en-US" w:eastAsia="ja-JP"/>
              </w:rPr>
              <w:t>SIBx</w:t>
            </w:r>
            <w:proofErr w:type="spellEnd"/>
            <w:r>
              <w:rPr>
                <w:rFonts w:eastAsia="MS Mincho"/>
                <w:lang w:val="en-US" w:eastAsia="ja-JP"/>
              </w:rPr>
              <w:t xml:space="preserve"> on cell A. For Alt 1, if the WUS configuration is also provided by cell B, we think the configuration flexibility would be highly restricted. Regarding the latency to acquire SIB1, we think the coordination between cells could be performed before WUS is sent so that cell A has a copy of SIB1 of cell B in advance, so the latency could be controlled. The pros of Alt 1 would be that for the scenario where UE is moving towards cell B, finds that cell B satisfies cell-reselection criterion,  the reliability on requesting SIB1 on cell B would be higher. </w:t>
            </w:r>
          </w:p>
        </w:tc>
      </w:tr>
      <w:tr w:rsidR="00A07693" w14:paraId="7A80F749" w14:textId="77777777">
        <w:tc>
          <w:tcPr>
            <w:tcW w:w="1265" w:type="dxa"/>
            <w:tcBorders>
              <w:top w:val="single" w:sz="4" w:space="0" w:color="auto"/>
              <w:left w:val="single" w:sz="4" w:space="0" w:color="auto"/>
              <w:bottom w:val="single" w:sz="4" w:space="0" w:color="auto"/>
              <w:right w:val="single" w:sz="4" w:space="0" w:color="auto"/>
            </w:tcBorders>
          </w:tcPr>
          <w:p w14:paraId="7A80F740"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41" w14:textId="77777777" w:rsidR="00A07693" w:rsidRDefault="0064300E">
            <w:pPr>
              <w:spacing w:before="120" w:after="120"/>
              <w:rPr>
                <w:rFonts w:eastAsiaTheme="minorEastAsia"/>
                <w:lang w:eastAsia="zh-CN"/>
              </w:rPr>
            </w:pPr>
            <w:r>
              <w:rPr>
                <w:rFonts w:eastAsiaTheme="minorEastAsia"/>
                <w:lang w:eastAsia="zh-CN"/>
              </w:rPr>
              <w:t>Support with clarifications</w:t>
            </w:r>
          </w:p>
        </w:tc>
        <w:tc>
          <w:tcPr>
            <w:tcW w:w="6801" w:type="dxa"/>
            <w:tcBorders>
              <w:top w:val="single" w:sz="4" w:space="0" w:color="auto"/>
              <w:left w:val="single" w:sz="4" w:space="0" w:color="auto"/>
              <w:bottom w:val="single" w:sz="4" w:space="0" w:color="auto"/>
              <w:right w:val="single" w:sz="4" w:space="0" w:color="auto"/>
            </w:tcBorders>
          </w:tcPr>
          <w:p w14:paraId="7A80F742" w14:textId="77777777" w:rsidR="00A07693" w:rsidRDefault="0064300E">
            <w:pPr>
              <w:spacing w:before="120" w:after="120"/>
              <w:rPr>
                <w:rFonts w:eastAsiaTheme="minorEastAsia"/>
                <w:lang w:eastAsia="zh-CN"/>
              </w:rPr>
            </w:pPr>
            <w:r>
              <w:rPr>
                <w:rFonts w:eastAsiaTheme="minorEastAsia"/>
                <w:lang w:eastAsia="zh-CN"/>
              </w:rPr>
              <w:t xml:space="preserve">The two alternatives can have different trade-offs and may be used in different use cases. Alt 2 can save more energy for Cell B but may have more spec impact. </w:t>
            </w:r>
          </w:p>
          <w:p w14:paraId="7A80F743" w14:textId="77777777" w:rsidR="00A07693" w:rsidRDefault="0064300E">
            <w:pPr>
              <w:spacing w:before="120" w:after="120"/>
              <w:rPr>
                <w:rFonts w:eastAsiaTheme="minorEastAsia"/>
                <w:lang w:eastAsia="zh-CN"/>
              </w:rPr>
            </w:pPr>
            <w:r>
              <w:rPr>
                <w:rFonts w:eastAsiaTheme="minorEastAsia"/>
                <w:lang w:eastAsia="zh-CN"/>
              </w:rPr>
              <w:t xml:space="preserve">More clarifications are also helpful here. For example, it should be important to note that for Alt 1, Cell B SSB </w:t>
            </w:r>
            <w:proofErr w:type="gramStart"/>
            <w:r>
              <w:rPr>
                <w:rFonts w:eastAsiaTheme="minorEastAsia"/>
                <w:lang w:eastAsia="zh-CN"/>
              </w:rPr>
              <w:t>has to</w:t>
            </w:r>
            <w:proofErr w:type="gramEnd"/>
            <w:r>
              <w:rPr>
                <w:rFonts w:eastAsiaTheme="minorEastAsia"/>
                <w:lang w:eastAsia="zh-CN"/>
              </w:rPr>
              <w:t xml:space="preserve"> be transmitted periodically in order for the UE to transmit WUS to Cell B, whereas for Alt 2, Cell B SSB can be turned off to save energy. We suggest making this clear.</w:t>
            </w:r>
          </w:p>
          <w:p w14:paraId="7A80F744"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7A80F745" w14:textId="77777777" w:rsidR="00A07693" w:rsidRDefault="0064300E">
            <w:pPr>
              <w:pStyle w:val="aff2"/>
              <w:numPr>
                <w:ilvl w:val="1"/>
                <w:numId w:val="9"/>
              </w:numPr>
              <w:spacing w:before="120" w:after="120"/>
              <w:ind w:leftChars="0"/>
              <w:rPr>
                <w:rFonts w:eastAsia="新細明體"/>
                <w:b/>
                <w:iCs/>
                <w:color w:val="FF0000"/>
                <w:lang w:val="en-US" w:eastAsia="zh-TW"/>
              </w:rPr>
            </w:pPr>
            <w:r>
              <w:rPr>
                <w:rFonts w:eastAsia="新細明體"/>
                <w:b/>
                <w:iCs/>
                <w:color w:val="FF0000"/>
                <w:lang w:val="en-US" w:eastAsia="zh-TW"/>
              </w:rPr>
              <w:t>Cell B SSB is periodically transmitted.</w:t>
            </w:r>
          </w:p>
          <w:p w14:paraId="7A80F746"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p w14:paraId="7A80F747" w14:textId="77777777" w:rsidR="00A07693" w:rsidRDefault="0064300E">
            <w:pPr>
              <w:pStyle w:val="aff2"/>
              <w:numPr>
                <w:ilvl w:val="1"/>
                <w:numId w:val="9"/>
              </w:numPr>
              <w:spacing w:before="120" w:after="120"/>
              <w:ind w:leftChars="0"/>
              <w:rPr>
                <w:rFonts w:eastAsia="新細明體"/>
                <w:b/>
                <w:iCs/>
                <w:color w:val="FF0000"/>
                <w:lang w:val="en-US" w:eastAsia="zh-TW"/>
              </w:rPr>
            </w:pPr>
            <w:r>
              <w:rPr>
                <w:rFonts w:eastAsia="新細明體"/>
                <w:b/>
                <w:iCs/>
                <w:color w:val="FF0000"/>
                <w:lang w:val="en-US" w:eastAsia="zh-TW"/>
              </w:rPr>
              <w:t>Cell B SSB is not transmitted.</w:t>
            </w:r>
          </w:p>
          <w:p w14:paraId="7A80F748" w14:textId="77777777" w:rsidR="00A07693" w:rsidRDefault="00A07693">
            <w:pPr>
              <w:spacing w:before="120" w:after="120"/>
              <w:rPr>
                <w:rFonts w:eastAsiaTheme="minorEastAsia"/>
                <w:lang w:eastAsia="zh-CN"/>
              </w:rPr>
            </w:pPr>
          </w:p>
        </w:tc>
      </w:tr>
      <w:bookmarkEnd w:id="22"/>
      <w:tr w:rsidR="00A07693" w14:paraId="7A80F74E" w14:textId="77777777">
        <w:tc>
          <w:tcPr>
            <w:tcW w:w="1265" w:type="dxa"/>
          </w:tcPr>
          <w:p w14:paraId="7A80F74A"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74B"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74C"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 1 is our preference.</w:t>
            </w:r>
          </w:p>
          <w:p w14:paraId="7A80F74D" w14:textId="77777777" w:rsidR="00A07693" w:rsidRDefault="0064300E">
            <w:pPr>
              <w:spacing w:before="120" w:after="120"/>
              <w:rPr>
                <w:rFonts w:eastAsiaTheme="minorEastAsia"/>
                <w:lang w:eastAsia="zh-CN"/>
              </w:rPr>
            </w:pPr>
            <w:r>
              <w:rPr>
                <w:rFonts w:eastAsiaTheme="minorEastAsia"/>
                <w:lang w:eastAsia="zh-CN"/>
              </w:rPr>
              <w:t xml:space="preserve">Alt 2 increases the implementation complexity and the delay in obtaining SIB1 due to coordination between </w:t>
            </w:r>
            <w:proofErr w:type="spellStart"/>
            <w:r>
              <w:rPr>
                <w:rFonts w:eastAsiaTheme="minorEastAsia"/>
                <w:lang w:eastAsia="zh-CN"/>
              </w:rPr>
              <w:t>gNBs</w:t>
            </w:r>
            <w:proofErr w:type="spellEnd"/>
            <w:r>
              <w:rPr>
                <w:rFonts w:eastAsiaTheme="minorEastAsia"/>
                <w:lang w:eastAsia="zh-CN"/>
              </w:rPr>
              <w:t xml:space="preserve"> as commented by other companies. Besides, if UE has been camped on cell B and it requires SIB1, does the UE has to reselect cell A to transmit WUS for Alt 2? If that is the case, the procedure for WUS triggering is too complicated.</w:t>
            </w:r>
          </w:p>
        </w:tc>
      </w:tr>
      <w:tr w:rsidR="00A07693" w14:paraId="7A80F752" w14:textId="77777777">
        <w:tc>
          <w:tcPr>
            <w:tcW w:w="1265" w:type="dxa"/>
          </w:tcPr>
          <w:p w14:paraId="7A80F74F"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750"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Pr>
          <w:p w14:paraId="7A80F751" w14:textId="77777777" w:rsidR="00A07693" w:rsidRDefault="0064300E">
            <w:pPr>
              <w:spacing w:before="120" w:after="120"/>
              <w:rPr>
                <w:rFonts w:eastAsiaTheme="minorEastAsia"/>
                <w:lang w:eastAsia="zh-CN"/>
              </w:rPr>
            </w:pPr>
            <w:r>
              <w:rPr>
                <w:rFonts w:eastAsiaTheme="minorEastAsia"/>
                <w:lang w:eastAsia="zh-CN"/>
              </w:rPr>
              <w:t>Although it is for next meeting, our preference is Alt 1.</w:t>
            </w:r>
          </w:p>
        </w:tc>
      </w:tr>
      <w:tr w:rsidR="00A07693" w14:paraId="7A80F758" w14:textId="77777777">
        <w:tc>
          <w:tcPr>
            <w:tcW w:w="1265" w:type="dxa"/>
          </w:tcPr>
          <w:p w14:paraId="7A80F753"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754" w14:textId="77777777" w:rsidR="00A07693" w:rsidRDefault="0064300E">
            <w:pPr>
              <w:spacing w:before="120" w:after="120"/>
              <w:rPr>
                <w:rFonts w:eastAsiaTheme="minorEastAsia"/>
                <w:lang w:eastAsia="zh-CN"/>
              </w:rPr>
            </w:pPr>
            <w:r>
              <w:rPr>
                <w:rFonts w:eastAsia="MS Mincho"/>
                <w:lang w:eastAsia="ja-JP"/>
              </w:rPr>
              <w:t>Support both Alt 1 and Alt 2</w:t>
            </w:r>
          </w:p>
        </w:tc>
        <w:tc>
          <w:tcPr>
            <w:tcW w:w="6801" w:type="dxa"/>
          </w:tcPr>
          <w:p w14:paraId="7A80F755" w14:textId="77777777" w:rsidR="00A07693" w:rsidRDefault="0064300E">
            <w:pPr>
              <w:spacing w:before="120" w:after="120"/>
              <w:rPr>
                <w:rFonts w:eastAsia="MS Mincho"/>
                <w:lang w:eastAsia="ja-JP"/>
              </w:rPr>
            </w:pPr>
            <w:r>
              <w:rPr>
                <w:rFonts w:eastAsia="MS Mincho"/>
                <w:lang w:eastAsia="ja-JP"/>
              </w:rPr>
              <w:t xml:space="preserve">For Alt1, the cell B could manage the on-demand SIB1 operation independently from cell A, where the specification impact on </w:t>
            </w:r>
            <w:proofErr w:type="gramStart"/>
            <w:r>
              <w:rPr>
                <w:rFonts w:eastAsia="MS Mincho"/>
                <w:lang w:eastAsia="ja-JP"/>
              </w:rPr>
              <w:t>backhaul</w:t>
            </w:r>
            <w:proofErr w:type="gramEnd"/>
            <w:r>
              <w:rPr>
                <w:rFonts w:eastAsia="MS Mincho"/>
                <w:lang w:eastAsia="ja-JP"/>
              </w:rPr>
              <w:t xml:space="preserve"> signalling can be avoided.</w:t>
            </w:r>
          </w:p>
          <w:p w14:paraId="7A80F756" w14:textId="77777777" w:rsidR="00A07693" w:rsidRDefault="00A07693">
            <w:pPr>
              <w:spacing w:before="120" w:after="120"/>
              <w:rPr>
                <w:rFonts w:eastAsia="MS Mincho"/>
                <w:lang w:eastAsia="ja-JP"/>
              </w:rPr>
            </w:pPr>
          </w:p>
          <w:p w14:paraId="7A80F757" w14:textId="77777777" w:rsidR="00A07693" w:rsidRDefault="0064300E">
            <w:pPr>
              <w:spacing w:before="120" w:after="120"/>
              <w:rPr>
                <w:rFonts w:eastAsiaTheme="minorEastAsia"/>
                <w:lang w:eastAsia="zh-CN"/>
              </w:rPr>
            </w:pPr>
            <w:r>
              <w:rPr>
                <w:rFonts w:eastAsia="MS Mincho"/>
                <w:lang w:eastAsia="ja-JP"/>
              </w:rPr>
              <w:t xml:space="preserve">For Alt2, there can be better energy saving for cell B, </w:t>
            </w:r>
            <w:proofErr w:type="gramStart"/>
            <w:r>
              <w:rPr>
                <w:rFonts w:eastAsia="MS Mincho"/>
                <w:lang w:eastAsia="ja-JP"/>
              </w:rPr>
              <w:t>i.e.</w:t>
            </w:r>
            <w:proofErr w:type="gramEnd"/>
            <w:r>
              <w:rPr>
                <w:rFonts w:eastAsia="MS Mincho"/>
                <w:lang w:eastAsia="ja-JP"/>
              </w:rPr>
              <w:t xml:space="preserve"> with NW cell reception off, where the NW monitoring of WUS is handled by cell A. On the other hand, some backhaul signalling need to be specified for cell A informing of cell B about WUS reception for on-demanding SIB1.</w:t>
            </w:r>
          </w:p>
        </w:tc>
      </w:tr>
      <w:tr w:rsidR="00A07693" w14:paraId="7A80F75D" w14:textId="77777777">
        <w:tc>
          <w:tcPr>
            <w:tcW w:w="1265" w:type="dxa"/>
          </w:tcPr>
          <w:p w14:paraId="7A80F759" w14:textId="77777777" w:rsidR="00A07693" w:rsidRDefault="0064300E">
            <w:pPr>
              <w:spacing w:before="120" w:after="120"/>
              <w:rPr>
                <w:rFonts w:eastAsia="MS Mincho"/>
                <w:lang w:eastAsia="ja-JP"/>
              </w:rPr>
            </w:pPr>
            <w:r>
              <w:rPr>
                <w:rFonts w:eastAsia="Malgun Gothic" w:hint="eastAsia"/>
                <w:lang w:eastAsia="ko-KR"/>
              </w:rPr>
              <w:lastRenderedPageBreak/>
              <w:t>S</w:t>
            </w:r>
            <w:r>
              <w:rPr>
                <w:rFonts w:eastAsia="Malgun Gothic"/>
                <w:lang w:eastAsia="ko-KR"/>
              </w:rPr>
              <w:t>amsung</w:t>
            </w:r>
          </w:p>
        </w:tc>
        <w:tc>
          <w:tcPr>
            <w:tcW w:w="1570" w:type="dxa"/>
          </w:tcPr>
          <w:p w14:paraId="7A80F75A" w14:textId="77777777" w:rsidR="00A07693" w:rsidRDefault="00A07693">
            <w:pPr>
              <w:spacing w:before="120" w:after="120"/>
              <w:rPr>
                <w:rFonts w:eastAsia="MS Mincho"/>
                <w:lang w:eastAsia="ja-JP"/>
              </w:rPr>
            </w:pPr>
          </w:p>
        </w:tc>
        <w:tc>
          <w:tcPr>
            <w:tcW w:w="6801" w:type="dxa"/>
          </w:tcPr>
          <w:p w14:paraId="7A80F75B" w14:textId="77777777" w:rsidR="00A07693" w:rsidRDefault="0064300E">
            <w:pPr>
              <w:spacing w:before="120" w:after="120"/>
              <w:rPr>
                <w:rFonts w:eastAsiaTheme="minorEastAsia"/>
                <w:lang w:eastAsia="ko-KR"/>
              </w:rPr>
            </w:pPr>
            <w:r>
              <w:rPr>
                <w:rFonts w:eastAsiaTheme="minorEastAsia"/>
                <w:lang w:eastAsia="ko-KR"/>
              </w:rPr>
              <w:t xml:space="preserve">Alt.1: PRACH can be considered as a design of WUS for UEs in idle/inactive mode, which may not be established with uplink synchronization. </w:t>
            </w:r>
          </w:p>
          <w:p w14:paraId="7A80F75C" w14:textId="77777777" w:rsidR="00A07693" w:rsidRDefault="0064300E">
            <w:pPr>
              <w:spacing w:before="120" w:after="120"/>
              <w:rPr>
                <w:rFonts w:eastAsia="MS Mincho"/>
                <w:lang w:eastAsia="ja-JP"/>
              </w:rPr>
            </w:pPr>
            <w:r>
              <w:rPr>
                <w:rFonts w:eastAsiaTheme="minorEastAsia"/>
                <w:lang w:eastAsia="ko-KR"/>
              </w:rPr>
              <w:t xml:space="preserve">Alt.2: Depending on whether having a connection to Cell A, other UL channels, </w:t>
            </w:r>
            <w:proofErr w:type="gramStart"/>
            <w:r>
              <w:rPr>
                <w:rFonts w:eastAsiaTheme="minorEastAsia"/>
                <w:lang w:eastAsia="ko-KR"/>
              </w:rPr>
              <w:t>e.g.</w:t>
            </w:r>
            <w:proofErr w:type="gramEnd"/>
            <w:r>
              <w:rPr>
                <w:rFonts w:eastAsiaTheme="minorEastAsia"/>
                <w:lang w:eastAsia="ko-KR"/>
              </w:rPr>
              <w:t xml:space="preserve"> PUCCH and PUSCH, in addition to PRACH, may be taken into account for WUS.</w:t>
            </w:r>
          </w:p>
        </w:tc>
      </w:tr>
      <w:tr w:rsidR="00A07693" w14:paraId="7A80F762" w14:textId="77777777">
        <w:tc>
          <w:tcPr>
            <w:tcW w:w="1265" w:type="dxa"/>
          </w:tcPr>
          <w:p w14:paraId="7A80F75E" w14:textId="77777777" w:rsidR="00A07693" w:rsidRDefault="0064300E">
            <w:pPr>
              <w:spacing w:before="120" w:after="120"/>
              <w:rPr>
                <w:rFonts w:eastAsia="Malgun Gothic"/>
                <w:lang w:eastAsia="ko-KR"/>
              </w:rPr>
            </w:pPr>
            <w:r>
              <w:rPr>
                <w:rFonts w:eastAsiaTheme="minorEastAsia"/>
                <w:lang w:eastAsia="zh-CN"/>
              </w:rPr>
              <w:t>Fraunhofer</w:t>
            </w:r>
          </w:p>
        </w:tc>
        <w:tc>
          <w:tcPr>
            <w:tcW w:w="1570" w:type="dxa"/>
          </w:tcPr>
          <w:p w14:paraId="7A80F75F" w14:textId="77777777" w:rsidR="00A07693" w:rsidRDefault="0064300E">
            <w:pPr>
              <w:spacing w:before="120" w:after="120"/>
              <w:rPr>
                <w:rFonts w:eastAsia="MS Mincho"/>
                <w:lang w:eastAsia="ja-JP"/>
              </w:rPr>
            </w:pPr>
            <w:r>
              <w:rPr>
                <w:rFonts w:eastAsiaTheme="minorEastAsia"/>
                <w:lang w:eastAsia="zh-CN"/>
              </w:rPr>
              <w:t>Support</w:t>
            </w:r>
          </w:p>
        </w:tc>
        <w:tc>
          <w:tcPr>
            <w:tcW w:w="6801" w:type="dxa"/>
          </w:tcPr>
          <w:p w14:paraId="7A80F760" w14:textId="77777777" w:rsidR="00A07693" w:rsidRDefault="0064300E">
            <w:pPr>
              <w:spacing w:before="120" w:after="120"/>
              <w:rPr>
                <w:rFonts w:eastAsiaTheme="minorEastAsia"/>
                <w:lang w:eastAsia="zh-CN"/>
              </w:rPr>
            </w:pPr>
            <w:r>
              <w:rPr>
                <w:rFonts w:eastAsiaTheme="minorEastAsia"/>
                <w:lang w:eastAsia="zh-CN"/>
              </w:rPr>
              <w:t>We prefer Alt1 or having both possibilities.</w:t>
            </w:r>
          </w:p>
          <w:p w14:paraId="7A80F761" w14:textId="77777777" w:rsidR="00A07693" w:rsidRDefault="0064300E">
            <w:pPr>
              <w:spacing w:before="120" w:after="120"/>
              <w:rPr>
                <w:rFonts w:eastAsiaTheme="minorEastAsia"/>
                <w:lang w:eastAsia="ko-KR"/>
              </w:rPr>
            </w:pPr>
            <w:r>
              <w:rPr>
                <w:rFonts w:eastAsiaTheme="minorEastAsia"/>
                <w:lang w:eastAsia="zh-CN"/>
              </w:rPr>
              <w:t xml:space="preserve">We agree with vivo on the cons of Alt2. Also noting that Alt2 is applicable only when cells A and B are co-located or the coverage regions of the cells overlap sufficiently, the opportunities for applying this feature would be limited. If Alt2 is considered, a fair performance comparison with Atl1 should be done by properly modelling the potential coverage issues in evaluation. </w:t>
            </w:r>
          </w:p>
        </w:tc>
      </w:tr>
      <w:tr w:rsidR="00A07693" w14:paraId="7A80F767" w14:textId="77777777">
        <w:tc>
          <w:tcPr>
            <w:tcW w:w="1265" w:type="dxa"/>
            <w:tcBorders>
              <w:top w:val="single" w:sz="4" w:space="0" w:color="auto"/>
              <w:left w:val="single" w:sz="4" w:space="0" w:color="auto"/>
              <w:bottom w:val="single" w:sz="4" w:space="0" w:color="auto"/>
              <w:right w:val="single" w:sz="4" w:space="0" w:color="auto"/>
            </w:tcBorders>
          </w:tcPr>
          <w:p w14:paraId="7A80F763"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64"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765" w14:textId="77777777" w:rsidR="00A07693" w:rsidRDefault="0064300E">
            <w:pPr>
              <w:spacing w:before="120" w:after="120"/>
              <w:rPr>
                <w:rFonts w:eastAsia="MS Mincho"/>
                <w:lang w:val="en-US" w:eastAsia="ja-JP"/>
              </w:rPr>
            </w:pPr>
            <w:r>
              <w:rPr>
                <w:rFonts w:eastAsia="MS Mincho"/>
                <w:lang w:val="en-US" w:eastAsia="ja-JP"/>
              </w:rPr>
              <w:t xml:space="preserve">Alt1 can apply for single cell and multi-cell/carrier scenarios and provides good balance in terms of deployment flexibility and access. </w:t>
            </w:r>
          </w:p>
          <w:p w14:paraId="7A80F766" w14:textId="77777777" w:rsidR="00A07693" w:rsidRDefault="0064300E">
            <w:pPr>
              <w:spacing w:before="120" w:after="120"/>
              <w:rPr>
                <w:rFonts w:eastAsiaTheme="minorEastAsia"/>
                <w:lang w:eastAsia="zh-CN"/>
              </w:rPr>
            </w:pPr>
            <w:r>
              <w:rPr>
                <w:rFonts w:eastAsia="MS Mincho"/>
                <w:lang w:val="en-US" w:eastAsia="ja-JP"/>
              </w:rPr>
              <w:t>Alt2 can provide certain NES gains depending on whether Cell B does not transmit only SIB1 or both SSB and SIB1.</w:t>
            </w:r>
          </w:p>
        </w:tc>
      </w:tr>
      <w:tr w:rsidR="00A07693" w14:paraId="7A80F76F" w14:textId="77777777">
        <w:tc>
          <w:tcPr>
            <w:tcW w:w="1265" w:type="dxa"/>
            <w:tcBorders>
              <w:top w:val="single" w:sz="4" w:space="0" w:color="auto"/>
              <w:left w:val="single" w:sz="4" w:space="0" w:color="auto"/>
              <w:bottom w:val="single" w:sz="4" w:space="0" w:color="auto"/>
              <w:right w:val="single" w:sz="4" w:space="0" w:color="auto"/>
            </w:tcBorders>
          </w:tcPr>
          <w:p w14:paraId="7A80F768" w14:textId="77777777" w:rsidR="00A07693" w:rsidRDefault="0064300E">
            <w:pPr>
              <w:spacing w:before="120" w:after="120"/>
              <w:rPr>
                <w:rFonts w:eastAsia="MS Mincho"/>
                <w:lang w:val="en-US"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69" w14:textId="77777777" w:rsidR="00A07693" w:rsidRDefault="0064300E">
            <w:pPr>
              <w:spacing w:before="120" w:after="120"/>
              <w:rPr>
                <w:rFonts w:eastAsia="MS Mincho"/>
                <w:lang w:val="en-US" w:eastAsia="ja-JP"/>
              </w:rPr>
            </w:pPr>
            <w:r>
              <w:rPr>
                <w:rFonts w:eastAsia="SimSun" w:hint="eastAsia"/>
                <w:lang w:val="en-US"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76A" w14:textId="77777777" w:rsidR="00A07693" w:rsidRDefault="0064300E">
            <w:pPr>
              <w:spacing w:before="120" w:after="120"/>
              <w:rPr>
                <w:rFonts w:eastAsia="SimSun"/>
                <w:lang w:val="en-US" w:eastAsia="zh-CN"/>
              </w:rPr>
            </w:pPr>
            <w:r>
              <w:rPr>
                <w:rFonts w:eastAsia="SimSun" w:hint="eastAsia"/>
                <w:lang w:val="en-US" w:eastAsia="zh-CN"/>
              </w:rPr>
              <w:t>Alt 1 is preferred.</w:t>
            </w:r>
          </w:p>
          <w:p w14:paraId="7A80F76B" w14:textId="77777777" w:rsidR="00A07693" w:rsidRDefault="0064300E">
            <w:pPr>
              <w:spacing w:before="120" w:after="120"/>
              <w:rPr>
                <w:rFonts w:eastAsia="SimSun"/>
                <w:lang w:val="en-US" w:eastAsia="zh-CN"/>
              </w:rPr>
            </w:pPr>
            <w:r>
              <w:rPr>
                <w:rFonts w:eastAsia="SimSun" w:hint="eastAsia"/>
                <w:lang w:val="en-US" w:eastAsia="zh-CN"/>
              </w:rPr>
              <w:t xml:space="preserve">For Alt 2, </w:t>
            </w:r>
            <w:r>
              <w:rPr>
                <w:rFonts w:eastAsia="SimSun"/>
                <w:lang w:val="en-US" w:eastAsia="zh-CN"/>
              </w:rPr>
              <w:t>following points need to be clarified:</w:t>
            </w:r>
          </w:p>
          <w:p w14:paraId="7A80F76C" w14:textId="77777777" w:rsidR="00A07693" w:rsidRDefault="0064300E">
            <w:pPr>
              <w:numPr>
                <w:ilvl w:val="0"/>
                <w:numId w:val="11"/>
              </w:numPr>
              <w:spacing w:before="120" w:after="120"/>
              <w:rPr>
                <w:rFonts w:eastAsia="SimSun"/>
                <w:lang w:val="en-US" w:eastAsia="zh-CN"/>
              </w:rPr>
            </w:pPr>
            <w:r>
              <w:rPr>
                <w:rFonts w:eastAsia="SimSun"/>
                <w:lang w:val="en-US" w:eastAsia="zh-CN"/>
              </w:rPr>
              <w:t>C</w:t>
            </w:r>
            <w:r>
              <w:rPr>
                <w:rFonts w:eastAsia="SimSun" w:hint="eastAsia"/>
                <w:lang w:val="en-US" w:eastAsia="zh-CN"/>
              </w:rPr>
              <w:t xml:space="preserve">oordination between </w:t>
            </w:r>
            <w:proofErr w:type="spellStart"/>
            <w:r>
              <w:rPr>
                <w:rFonts w:eastAsia="SimSun" w:hint="eastAsia"/>
                <w:lang w:val="en-US" w:eastAsia="zh-CN"/>
              </w:rPr>
              <w:t>gNBs</w:t>
            </w:r>
            <w:proofErr w:type="spellEnd"/>
            <w:r>
              <w:rPr>
                <w:rFonts w:eastAsia="SimSun"/>
                <w:lang w:val="en-US" w:eastAsia="zh-CN"/>
              </w:rPr>
              <w:t xml:space="preserve">, </w:t>
            </w:r>
          </w:p>
          <w:p w14:paraId="7A80F76D" w14:textId="77777777" w:rsidR="00A07693" w:rsidRDefault="0064300E">
            <w:pPr>
              <w:numPr>
                <w:ilvl w:val="0"/>
                <w:numId w:val="11"/>
              </w:numPr>
              <w:spacing w:before="120" w:after="120"/>
              <w:rPr>
                <w:rFonts w:eastAsia="SimSun"/>
                <w:lang w:val="en-US" w:eastAsia="zh-CN"/>
              </w:rPr>
            </w:pPr>
            <w:r>
              <w:rPr>
                <w:rFonts w:eastAsia="SimSun"/>
                <w:lang w:val="en-US" w:eastAsia="zh-CN"/>
              </w:rPr>
              <w:t>Spec impact of</w:t>
            </w:r>
            <w:r>
              <w:rPr>
                <w:rFonts w:eastAsia="SimSun" w:hint="eastAsia"/>
                <w:lang w:val="en-US" w:eastAsia="zh-CN"/>
              </w:rPr>
              <w:t xml:space="preserve"> framework</w:t>
            </w:r>
            <w:r>
              <w:rPr>
                <w:rFonts w:eastAsia="SimSun"/>
                <w:lang w:val="en-US" w:eastAsia="zh-CN"/>
              </w:rPr>
              <w:t xml:space="preserve"> of multi-cell for</w:t>
            </w:r>
            <w:r>
              <w:rPr>
                <w:rFonts w:eastAsia="SimSun" w:hint="eastAsia"/>
                <w:lang w:val="en-US" w:eastAsia="zh-CN"/>
              </w:rPr>
              <w:t xml:space="preserve"> RRC idle/inactive mode.</w:t>
            </w:r>
          </w:p>
          <w:p w14:paraId="7A80F76E" w14:textId="77777777" w:rsidR="00A07693" w:rsidRDefault="0064300E">
            <w:pPr>
              <w:spacing w:before="120" w:after="120"/>
              <w:rPr>
                <w:rFonts w:eastAsia="MS Mincho"/>
                <w:lang w:val="en-US" w:eastAsia="ja-JP"/>
              </w:rPr>
            </w:pPr>
            <w:r>
              <w:rPr>
                <w:rFonts w:eastAsia="SimSun"/>
                <w:lang w:val="en-US" w:eastAsia="zh-CN"/>
              </w:rPr>
              <w:t>RACH</w:t>
            </w:r>
            <w:r>
              <w:rPr>
                <w:rFonts w:eastAsia="SimSun" w:hint="eastAsia"/>
                <w:lang w:val="en-US" w:eastAsia="zh-CN"/>
              </w:rPr>
              <w:t xml:space="preserve"> access</w:t>
            </w:r>
            <w:r>
              <w:rPr>
                <w:rFonts w:eastAsia="SimSun"/>
                <w:lang w:val="en-US" w:eastAsia="zh-CN"/>
              </w:rPr>
              <w:t xml:space="preserve"> </w:t>
            </w:r>
          </w:p>
        </w:tc>
      </w:tr>
      <w:tr w:rsidR="00A07693" w14:paraId="7A80F773" w14:textId="77777777">
        <w:tc>
          <w:tcPr>
            <w:tcW w:w="1265" w:type="dxa"/>
            <w:tcBorders>
              <w:top w:val="single" w:sz="4" w:space="0" w:color="auto"/>
              <w:left w:val="single" w:sz="4" w:space="0" w:color="auto"/>
              <w:bottom w:val="single" w:sz="4" w:space="0" w:color="auto"/>
              <w:right w:val="single" w:sz="4" w:space="0" w:color="auto"/>
            </w:tcBorders>
          </w:tcPr>
          <w:p w14:paraId="7A80F770" w14:textId="77777777" w:rsidR="00A07693" w:rsidRDefault="0064300E">
            <w:pPr>
              <w:spacing w:before="120" w:after="120"/>
              <w:rPr>
                <w:rFonts w:eastAsiaTheme="minorEastAsia"/>
                <w:lang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771" w14:textId="77777777" w:rsidR="00A07693" w:rsidRDefault="0064300E">
            <w:pPr>
              <w:spacing w:before="120" w:after="120"/>
              <w:rPr>
                <w:rFonts w:eastAsia="SimSun"/>
                <w:lang w:val="en-US" w:eastAsia="zh-CN"/>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772" w14:textId="77777777" w:rsidR="00A07693" w:rsidRDefault="0064300E">
            <w:pPr>
              <w:spacing w:before="120" w:after="120"/>
              <w:rPr>
                <w:rFonts w:eastAsia="SimSun"/>
                <w:lang w:val="en-US" w:eastAsia="zh-CN"/>
              </w:rPr>
            </w:pPr>
            <w:r>
              <w:rPr>
                <w:rFonts w:eastAsia="Malgun Gothic"/>
                <w:lang w:eastAsia="ko-KR"/>
              </w:rPr>
              <w:t>We prefer Alt. 1 because it is a universal solution that can be applicable for all the scenarios discussed on Monday.</w:t>
            </w:r>
          </w:p>
        </w:tc>
      </w:tr>
      <w:tr w:rsidR="00A07693" w14:paraId="7A80F777" w14:textId="77777777">
        <w:tc>
          <w:tcPr>
            <w:tcW w:w="1265" w:type="dxa"/>
            <w:tcBorders>
              <w:top w:val="single" w:sz="4" w:space="0" w:color="auto"/>
              <w:left w:val="single" w:sz="4" w:space="0" w:color="auto"/>
              <w:bottom w:val="single" w:sz="4" w:space="0" w:color="auto"/>
              <w:right w:val="single" w:sz="4" w:space="0" w:color="auto"/>
            </w:tcBorders>
          </w:tcPr>
          <w:p w14:paraId="7A80F774" w14:textId="77777777" w:rsidR="00A07693" w:rsidRDefault="0064300E">
            <w:pPr>
              <w:spacing w:before="120" w:after="120"/>
              <w:rPr>
                <w:rFonts w:eastAsia="Malgun Gothic"/>
                <w:lang w:eastAsia="ko-KR"/>
              </w:rPr>
            </w:pPr>
            <w:proofErr w:type="spellStart"/>
            <w:r>
              <w:rPr>
                <w:rFonts w:eastAsia="Malgun Gothic" w:hint="eastAsia"/>
                <w:lang w:eastAsia="ko-KR"/>
              </w:rPr>
              <w:t>ASUST</w:t>
            </w:r>
            <w:r>
              <w:rPr>
                <w:rFonts w:eastAsia="Malgun Gothic"/>
                <w:lang w:eastAsia="ko-KR"/>
              </w:rPr>
              <w:t>e</w:t>
            </w:r>
            <w:r>
              <w:rPr>
                <w:rFonts w:eastAsia="Malgun Gothic" w:hint="eastAsia"/>
                <w:lang w:eastAsia="ko-KR"/>
              </w:rPr>
              <w:t>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75"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776" w14:textId="77777777" w:rsidR="00A07693" w:rsidRDefault="0064300E">
            <w:pPr>
              <w:spacing w:before="120" w:after="120"/>
              <w:rPr>
                <w:rFonts w:eastAsia="新細明體"/>
                <w:lang w:eastAsia="zh-TW"/>
              </w:rPr>
            </w:pPr>
            <w:r>
              <w:rPr>
                <w:rFonts w:eastAsia="新細明體" w:hint="eastAsia"/>
                <w:lang w:eastAsia="zh-TW"/>
              </w:rPr>
              <w:t>W</w:t>
            </w:r>
            <w:r>
              <w:rPr>
                <w:rFonts w:eastAsia="新細明體"/>
                <w:lang w:eastAsia="zh-TW"/>
              </w:rPr>
              <w:t xml:space="preserve">e prefer Alt.1. Alt.1 functions well irrespective of whether there is overlaying cell providing SIB1. Alt.2 only works when there is overlaying cell providing SIB1 and therefore Alt.2 may not be </w:t>
            </w:r>
            <w:proofErr w:type="gramStart"/>
            <w:r>
              <w:rPr>
                <w:rFonts w:eastAsia="新細明體"/>
                <w:lang w:eastAsia="zh-TW"/>
              </w:rPr>
              <w:t>future-proof</w:t>
            </w:r>
            <w:proofErr w:type="gramEnd"/>
            <w:r>
              <w:rPr>
                <w:rFonts w:eastAsia="新細明體"/>
                <w:lang w:eastAsia="zh-TW"/>
              </w:rPr>
              <w:t>.</w:t>
            </w:r>
          </w:p>
        </w:tc>
      </w:tr>
      <w:tr w:rsidR="00A07693" w14:paraId="7A80F77B" w14:textId="77777777">
        <w:tc>
          <w:tcPr>
            <w:tcW w:w="1265" w:type="dxa"/>
            <w:tcBorders>
              <w:top w:val="single" w:sz="4" w:space="0" w:color="auto"/>
              <w:left w:val="single" w:sz="4" w:space="0" w:color="auto"/>
              <w:bottom w:val="single" w:sz="4" w:space="0" w:color="auto"/>
              <w:right w:val="single" w:sz="4" w:space="0" w:color="auto"/>
            </w:tcBorders>
          </w:tcPr>
          <w:p w14:paraId="7A80F778"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77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7A" w14:textId="77777777" w:rsidR="00A07693" w:rsidRDefault="0064300E">
            <w:pPr>
              <w:spacing w:before="120" w:after="120"/>
              <w:rPr>
                <w:rFonts w:eastAsia="新細明體"/>
                <w:lang w:eastAsia="zh-TW"/>
              </w:rPr>
            </w:pPr>
            <w:r>
              <w:rPr>
                <w:rFonts w:eastAsia="MS Mincho" w:hint="eastAsia"/>
                <w:lang w:eastAsia="ja-JP"/>
              </w:rPr>
              <w:t>A</w:t>
            </w:r>
            <w:r>
              <w:rPr>
                <w:rFonts w:eastAsia="MS Mincho"/>
                <w:lang w:eastAsia="ja-JP"/>
              </w:rPr>
              <w:t>t least Alt. 1 should be considered since it can be operated with less impact on back-haul signalling with low latency.</w:t>
            </w:r>
          </w:p>
        </w:tc>
      </w:tr>
      <w:tr w:rsidR="00A07693" w14:paraId="7A80F77F" w14:textId="77777777">
        <w:tc>
          <w:tcPr>
            <w:tcW w:w="1265" w:type="dxa"/>
            <w:tcBorders>
              <w:top w:val="single" w:sz="4" w:space="0" w:color="auto"/>
              <w:left w:val="single" w:sz="4" w:space="0" w:color="auto"/>
              <w:bottom w:val="single" w:sz="4" w:space="0" w:color="auto"/>
              <w:right w:val="single" w:sz="4" w:space="0" w:color="auto"/>
            </w:tcBorders>
          </w:tcPr>
          <w:p w14:paraId="7A80F77C"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77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7E" w14:textId="77777777" w:rsidR="00A07693" w:rsidRDefault="0064300E">
            <w:pPr>
              <w:spacing w:before="120" w:after="120"/>
              <w:rPr>
                <w:rFonts w:eastAsia="MS Mincho"/>
                <w:lang w:eastAsia="ja-JP"/>
              </w:rPr>
            </w:pPr>
            <w:r>
              <w:rPr>
                <w:rFonts w:eastAsia="Malgun Gothic"/>
                <w:lang w:eastAsia="ko-KR"/>
              </w:rPr>
              <w:t>We prefer Alt.1 over Alt.2</w:t>
            </w:r>
          </w:p>
        </w:tc>
      </w:tr>
      <w:tr w:rsidR="00A07693" w14:paraId="7A80F783" w14:textId="77777777">
        <w:tc>
          <w:tcPr>
            <w:tcW w:w="1265" w:type="dxa"/>
            <w:tcBorders>
              <w:top w:val="single" w:sz="4" w:space="0" w:color="auto"/>
              <w:left w:val="single" w:sz="4" w:space="0" w:color="auto"/>
              <w:bottom w:val="single" w:sz="4" w:space="0" w:color="auto"/>
              <w:right w:val="single" w:sz="4" w:space="0" w:color="auto"/>
            </w:tcBorders>
          </w:tcPr>
          <w:p w14:paraId="7A80F780"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781"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782" w14:textId="77777777" w:rsidR="00A07693" w:rsidRDefault="0064300E">
            <w:pPr>
              <w:spacing w:before="120" w:after="120"/>
              <w:rPr>
                <w:rFonts w:eastAsia="Malgun Gothic"/>
                <w:lang w:eastAsia="ko-KR"/>
              </w:rPr>
            </w:pPr>
            <w:r>
              <w:rPr>
                <w:rFonts w:eastAsia="MS Mincho"/>
                <w:lang w:eastAsia="ja-JP"/>
              </w:rPr>
              <w:t>We prefer Alt 1. Alt 2 has concern for necessary of cell coordination and latency to obtain SIB1.</w:t>
            </w:r>
          </w:p>
        </w:tc>
      </w:tr>
      <w:tr w:rsidR="00A07693" w14:paraId="7A80F787" w14:textId="77777777">
        <w:tc>
          <w:tcPr>
            <w:tcW w:w="1265" w:type="dxa"/>
            <w:tcBorders>
              <w:top w:val="single" w:sz="4" w:space="0" w:color="auto"/>
              <w:left w:val="single" w:sz="4" w:space="0" w:color="auto"/>
              <w:bottom w:val="single" w:sz="4" w:space="0" w:color="auto"/>
              <w:right w:val="single" w:sz="4" w:space="0" w:color="auto"/>
            </w:tcBorders>
          </w:tcPr>
          <w:p w14:paraId="7A80F784" w14:textId="77777777" w:rsidR="00A07693" w:rsidRDefault="0064300E">
            <w:pPr>
              <w:spacing w:before="120" w:after="120"/>
              <w:rPr>
                <w:rFonts w:eastAsia="MS Mincho"/>
                <w:lang w:eastAsia="ja-JP"/>
              </w:rPr>
            </w:pPr>
            <w:r>
              <w:rPr>
                <w:rFonts w:eastAsia="Malgun Gothic"/>
                <w:lang w:eastAsia="ko-KR"/>
              </w:rPr>
              <w:t>DCM</w:t>
            </w:r>
          </w:p>
        </w:tc>
        <w:tc>
          <w:tcPr>
            <w:tcW w:w="1570" w:type="dxa"/>
            <w:tcBorders>
              <w:top w:val="single" w:sz="4" w:space="0" w:color="auto"/>
              <w:left w:val="single" w:sz="4" w:space="0" w:color="auto"/>
              <w:bottom w:val="single" w:sz="4" w:space="0" w:color="auto"/>
              <w:right w:val="single" w:sz="4" w:space="0" w:color="auto"/>
            </w:tcBorders>
          </w:tcPr>
          <w:p w14:paraId="7A80F785"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86"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e prefer Alt.1 as it has no/less restriction on NES cell deployment and small latency of on-demand SIB1 transmission. Alt.2 may require that cell A and B within similar coverage or co-located.</w:t>
            </w:r>
          </w:p>
        </w:tc>
      </w:tr>
    </w:tbl>
    <w:p w14:paraId="7A80F788" w14:textId="77777777" w:rsidR="00A07693" w:rsidRDefault="00A07693">
      <w:pPr>
        <w:rPr>
          <w:rFonts w:eastAsia="新細明體"/>
          <w:b/>
          <w:iCs/>
          <w:lang w:eastAsia="zh-TW"/>
        </w:rPr>
      </w:pPr>
    </w:p>
    <w:p w14:paraId="7A80F789"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28" w:name="OLE_LINK119"/>
      <w:r>
        <w:rPr>
          <w:rFonts w:ascii="Times" w:hAnsi="Times" w:cs="Times"/>
          <w:bCs/>
          <w:iCs/>
          <w:color w:val="000000" w:themeColor="text1"/>
          <w:szCs w:val="20"/>
          <w:u w:val="single"/>
          <w:lang w:eastAsia="zh-TW"/>
        </w:rPr>
        <w:t>FL Proposal 1-1-v2</w:t>
      </w:r>
    </w:p>
    <w:p w14:paraId="7A80F78A" w14:textId="77777777" w:rsidR="00A07693" w:rsidRDefault="0064300E">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Pr>
          <w:rFonts w:eastAsia="新細明體"/>
          <w:b/>
          <w:iCs/>
          <w:color w:val="0070C0"/>
          <w:lang w:val="en-US" w:eastAsia="zh-TW"/>
        </w:rPr>
        <w:t xml:space="preserve">study </w:t>
      </w:r>
      <w:r>
        <w:rPr>
          <w:rFonts w:eastAsia="新細明體"/>
          <w:b/>
          <w:iCs/>
          <w:lang w:val="en-US" w:eastAsia="zh-TW"/>
        </w:rPr>
        <w:t xml:space="preserve">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w:t>
      </w:r>
      <w:r>
        <w:rPr>
          <w:rFonts w:eastAsia="新細明體"/>
          <w:b/>
          <w:iCs/>
          <w:strike/>
          <w:lang w:val="en-US" w:eastAsia="zh-TW"/>
        </w:rPr>
        <w:t>and provides UL-WUS configuration</w:t>
      </w:r>
      <w:r>
        <w:rPr>
          <w:rFonts w:eastAsia="新細明體"/>
          <w:b/>
          <w:iCs/>
          <w:lang w:val="en-US" w:eastAsia="zh-TW"/>
        </w:rPr>
        <w:t>, and Cell B to be a cell which requires a UL WUS to trigger on-demand SIB1:</w:t>
      </w:r>
    </w:p>
    <w:p w14:paraId="7A80F78B"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7A80F78C"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bookmarkEnd w:id="28"/>
    <w:p w14:paraId="7A80F78D" w14:textId="77777777" w:rsidR="00A07693" w:rsidRDefault="00A07693">
      <w:pPr>
        <w:spacing w:before="120" w:after="120"/>
        <w:rPr>
          <w:rFonts w:eastAsia="新細明體"/>
          <w:b/>
          <w:iCs/>
          <w:lang w:val="en-US" w:eastAsia="zh-TW"/>
        </w:rPr>
      </w:pPr>
    </w:p>
    <w:p w14:paraId="7A80F78E" w14:textId="77777777" w:rsidR="00A07693" w:rsidRDefault="00A07693">
      <w:pPr>
        <w:rPr>
          <w:rFonts w:eastAsia="新細明體"/>
          <w:b/>
          <w:iCs/>
          <w:lang w:eastAsia="zh-TW"/>
        </w:rPr>
      </w:pPr>
    </w:p>
    <w:p w14:paraId="7A80F78F" w14:textId="77777777" w:rsidR="00A07693" w:rsidRDefault="0064300E">
      <w:pPr>
        <w:rPr>
          <w:rFonts w:eastAsia="新細明體"/>
          <w:bCs/>
          <w:iCs/>
          <w:lang w:eastAsia="zh-TW"/>
        </w:rPr>
      </w:pPr>
      <w:bookmarkStart w:id="29" w:name="OLE_LINK103"/>
      <w:r>
        <w:rPr>
          <w:rFonts w:eastAsia="新細明體"/>
          <w:b/>
          <w:iCs/>
          <w:color w:val="C00000"/>
          <w:lang w:eastAsia="zh-TW"/>
        </w:rPr>
        <w:t>Companies view during Wed. (2/28) morning offline session</w:t>
      </w:r>
      <w:r>
        <w:rPr>
          <w:rFonts w:eastAsia="新細明體"/>
          <w:bCs/>
          <w:iCs/>
          <w:lang w:eastAsia="zh-TW"/>
        </w:rPr>
        <w:t>:</w:t>
      </w:r>
    </w:p>
    <w:p w14:paraId="7A80F790" w14:textId="77777777" w:rsidR="00A07693" w:rsidRDefault="0064300E">
      <w:pPr>
        <w:pStyle w:val="aff2"/>
        <w:numPr>
          <w:ilvl w:val="0"/>
          <w:numId w:val="12"/>
        </w:numPr>
        <w:ind w:leftChars="0"/>
        <w:rPr>
          <w:rFonts w:eastAsia="新細明體"/>
          <w:bCs/>
          <w:iCs/>
          <w:lang w:eastAsia="zh-TW"/>
        </w:rPr>
      </w:pPr>
      <w:proofErr w:type="spellStart"/>
      <w:r>
        <w:rPr>
          <w:rFonts w:eastAsia="新細明體" w:hint="eastAsia"/>
          <w:bCs/>
          <w:iCs/>
          <w:lang w:eastAsia="zh-TW"/>
        </w:rPr>
        <w:t>Fu</w:t>
      </w:r>
      <w:r>
        <w:rPr>
          <w:rFonts w:eastAsia="新細明體"/>
          <w:bCs/>
          <w:iCs/>
          <w:lang w:eastAsia="zh-TW"/>
        </w:rPr>
        <w:t>turewei</w:t>
      </w:r>
      <w:proofErr w:type="spellEnd"/>
      <w:r>
        <w:rPr>
          <w:rFonts w:eastAsia="新細明體"/>
          <w:bCs/>
          <w:iCs/>
          <w:lang w:eastAsia="zh-TW"/>
        </w:rPr>
        <w:t>: No down selection for now, Alt 2 can save more power</w:t>
      </w:r>
    </w:p>
    <w:p w14:paraId="7A80F791"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lastRenderedPageBreak/>
        <w:t>E</w:t>
      </w:r>
      <w:r>
        <w:rPr>
          <w:rFonts w:eastAsia="新細明體"/>
          <w:bCs/>
          <w:iCs/>
          <w:lang w:eastAsia="zh-TW"/>
        </w:rPr>
        <w:t xml:space="preserve">ricsson: Coverage discussion of cell A and cell </w:t>
      </w:r>
      <w:r>
        <w:rPr>
          <w:rFonts w:eastAsia="新細明體" w:hint="eastAsia"/>
          <w:bCs/>
          <w:iCs/>
          <w:lang w:eastAsia="zh-TW"/>
        </w:rPr>
        <w:t>B?</w:t>
      </w:r>
      <w:r>
        <w:rPr>
          <w:rFonts w:eastAsia="新細明體"/>
          <w:bCs/>
          <w:iCs/>
          <w:lang w:eastAsia="zh-TW"/>
        </w:rPr>
        <w:t xml:space="preserve"> (Corresponding spec impact?)</w:t>
      </w:r>
    </w:p>
    <w:p w14:paraId="7A80F792"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NEC: I</w:t>
      </w:r>
      <w:r>
        <w:rPr>
          <w:rFonts w:eastAsia="新細明體"/>
          <w:bCs/>
          <w:iCs/>
          <w:lang w:eastAsia="zh-TW"/>
        </w:rPr>
        <w:t>solated cell or other cases?</w:t>
      </w:r>
    </w:p>
    <w:p w14:paraId="7A80F793" w14:textId="77777777" w:rsidR="00A07693" w:rsidRDefault="0064300E">
      <w:pPr>
        <w:pStyle w:val="aff2"/>
        <w:numPr>
          <w:ilvl w:val="0"/>
          <w:numId w:val="12"/>
        </w:numPr>
        <w:ind w:leftChars="0"/>
        <w:rPr>
          <w:rFonts w:eastAsia="新細明體"/>
          <w:bCs/>
          <w:iCs/>
          <w:lang w:eastAsia="zh-TW"/>
        </w:rPr>
      </w:pPr>
      <w:r>
        <w:rPr>
          <w:rFonts w:eastAsia="新細明體"/>
          <w:bCs/>
          <w:iCs/>
          <w:lang w:eastAsia="zh-TW"/>
        </w:rPr>
        <w:t xml:space="preserve">LG: Do not </w:t>
      </w:r>
      <w:proofErr w:type="gramStart"/>
      <w:r>
        <w:rPr>
          <w:rFonts w:eastAsia="新細明體"/>
          <w:bCs/>
          <w:iCs/>
          <w:lang w:eastAsia="zh-TW"/>
        </w:rPr>
        <w:t>down-select</w:t>
      </w:r>
      <w:proofErr w:type="gramEnd"/>
      <w:r>
        <w:rPr>
          <w:rFonts w:eastAsia="新細明體"/>
          <w:bCs/>
          <w:iCs/>
          <w:lang w:eastAsia="zh-TW"/>
        </w:rPr>
        <w:t xml:space="preserve"> for now. Revise the wording</w:t>
      </w:r>
    </w:p>
    <w:p w14:paraId="7A80F794"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O</w:t>
      </w:r>
      <w:r>
        <w:rPr>
          <w:rFonts w:eastAsia="新細明體"/>
          <w:bCs/>
          <w:iCs/>
          <w:lang w:eastAsia="zh-TW"/>
        </w:rPr>
        <w:t>PPO: No need for isolated cell case.</w:t>
      </w:r>
    </w:p>
    <w:p w14:paraId="7A80F795"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CEWIT: I</w:t>
      </w:r>
      <w:r>
        <w:rPr>
          <w:rFonts w:eastAsia="新細明體"/>
          <w:bCs/>
          <w:iCs/>
          <w:lang w:eastAsia="zh-TW"/>
        </w:rPr>
        <w:t>solate cell case is needed for discussion. Configuration can be more flexible. Single cell should not be excluded.</w:t>
      </w:r>
    </w:p>
    <w:p w14:paraId="7A80F796"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N</w:t>
      </w:r>
      <w:r>
        <w:rPr>
          <w:rFonts w:eastAsia="新細明體"/>
          <w:bCs/>
          <w:iCs/>
          <w:lang w:eastAsia="zh-TW"/>
        </w:rPr>
        <w:t>okia: Single and multi-cell case should both be considered.</w:t>
      </w:r>
    </w:p>
    <w:p w14:paraId="7A80F797"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C</w:t>
      </w:r>
      <w:r>
        <w:rPr>
          <w:rFonts w:eastAsia="新細明體"/>
          <w:bCs/>
          <w:iCs/>
          <w:lang w:eastAsia="zh-TW"/>
        </w:rPr>
        <w:t>MCC: Isolated cell does not work. Configuration is provided from Cell A or B.</w:t>
      </w:r>
    </w:p>
    <w:p w14:paraId="7A80F798" w14:textId="77777777" w:rsidR="00A07693" w:rsidRDefault="0064300E">
      <w:pPr>
        <w:pStyle w:val="aff2"/>
        <w:numPr>
          <w:ilvl w:val="0"/>
          <w:numId w:val="12"/>
        </w:numPr>
        <w:ind w:leftChars="0"/>
        <w:rPr>
          <w:rFonts w:eastAsia="新細明體"/>
          <w:bCs/>
          <w:iCs/>
          <w:lang w:eastAsia="zh-TW"/>
        </w:rPr>
      </w:pPr>
      <w:proofErr w:type="spellStart"/>
      <w:r>
        <w:rPr>
          <w:rFonts w:eastAsia="新細明體" w:hint="eastAsia"/>
          <w:bCs/>
          <w:iCs/>
          <w:lang w:eastAsia="zh-TW"/>
        </w:rPr>
        <w:t>S</w:t>
      </w:r>
      <w:r>
        <w:rPr>
          <w:rFonts w:eastAsia="新細明體"/>
          <w:bCs/>
          <w:iCs/>
          <w:lang w:eastAsia="zh-TW"/>
        </w:rPr>
        <w:t>preadtrum</w:t>
      </w:r>
      <w:proofErr w:type="spellEnd"/>
      <w:r>
        <w:rPr>
          <w:rFonts w:eastAsia="新細明體"/>
          <w:bCs/>
          <w:iCs/>
          <w:lang w:eastAsia="zh-TW"/>
        </w:rPr>
        <w:t>: Support Alt 1 which can have earlier sync.</w:t>
      </w:r>
    </w:p>
    <w:p w14:paraId="7A80F799"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E</w:t>
      </w:r>
      <w:r>
        <w:rPr>
          <w:rFonts w:eastAsia="新細明體"/>
          <w:bCs/>
          <w:iCs/>
          <w:lang w:eastAsia="zh-TW"/>
        </w:rPr>
        <w:t xml:space="preserve">ricsson: Prefer Alt 1. Information change between </w:t>
      </w:r>
      <w:proofErr w:type="spellStart"/>
      <w:r>
        <w:rPr>
          <w:rFonts w:eastAsia="新細明體"/>
          <w:bCs/>
          <w:iCs/>
          <w:lang w:eastAsia="zh-TW"/>
        </w:rPr>
        <w:t>gNBs</w:t>
      </w:r>
      <w:proofErr w:type="spellEnd"/>
      <w:r>
        <w:rPr>
          <w:rFonts w:eastAsia="新細明體"/>
          <w:bCs/>
          <w:iCs/>
          <w:lang w:eastAsia="zh-TW"/>
        </w:rPr>
        <w:t xml:space="preserve"> would be more complicated otherwise.</w:t>
      </w:r>
    </w:p>
    <w:p w14:paraId="7A80F79A"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X</w:t>
      </w:r>
      <w:r>
        <w:rPr>
          <w:rFonts w:eastAsia="新細明體"/>
          <w:bCs/>
          <w:iCs/>
          <w:lang w:eastAsia="zh-TW"/>
        </w:rPr>
        <w:t>iaomi: Support Alt 1, otherwise large delay for SIB1 reception.  Should work for both isolated and non-isolated cell.</w:t>
      </w:r>
    </w:p>
    <w:p w14:paraId="7A80F79B" w14:textId="77777777" w:rsidR="00A07693" w:rsidRDefault="0064300E">
      <w:pPr>
        <w:pStyle w:val="aff2"/>
        <w:numPr>
          <w:ilvl w:val="0"/>
          <w:numId w:val="12"/>
        </w:numPr>
        <w:ind w:leftChars="0"/>
        <w:rPr>
          <w:rFonts w:eastAsia="新細明體"/>
          <w:bCs/>
          <w:iCs/>
          <w:lang w:eastAsia="zh-TW"/>
        </w:rPr>
      </w:pPr>
      <w:r>
        <w:rPr>
          <w:rFonts w:eastAsia="新細明體"/>
          <w:bCs/>
          <w:iCs/>
          <w:lang w:eastAsia="zh-TW"/>
        </w:rPr>
        <w:t xml:space="preserve">Vivo: Should consider single cell case. </w:t>
      </w:r>
      <w:r>
        <w:rPr>
          <w:rFonts w:eastAsia="新細明體" w:hint="eastAsia"/>
          <w:bCs/>
          <w:iCs/>
          <w:lang w:eastAsia="zh-TW"/>
        </w:rPr>
        <w:t>Pr</w:t>
      </w:r>
      <w:r>
        <w:rPr>
          <w:rFonts w:eastAsia="新細明體"/>
          <w:bCs/>
          <w:iCs/>
          <w:lang w:eastAsia="zh-TW"/>
        </w:rPr>
        <w:t>efer Alt 1 which can work for single/multi cell.</w:t>
      </w:r>
    </w:p>
    <w:bookmarkEnd w:id="29"/>
    <w:p w14:paraId="7A80F79C" w14:textId="77777777" w:rsidR="00A07693" w:rsidRDefault="00A07693">
      <w:pPr>
        <w:rPr>
          <w:rFonts w:eastAsia="新細明體"/>
          <w:b/>
          <w:iCs/>
          <w:lang w:eastAsia="zh-TW"/>
        </w:rPr>
      </w:pPr>
    </w:p>
    <w:p w14:paraId="7A80F79D" w14:textId="77777777" w:rsidR="00A07693" w:rsidRDefault="00A07693">
      <w:pPr>
        <w:rPr>
          <w:rFonts w:eastAsia="新細明體"/>
          <w:b/>
          <w:iCs/>
          <w:lang w:eastAsia="zh-TW"/>
        </w:rPr>
      </w:pPr>
    </w:p>
    <w:p w14:paraId="7A80F79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1-1-v3</w:t>
      </w:r>
    </w:p>
    <w:p w14:paraId="7A80F79F" w14:textId="77777777" w:rsidR="00A07693" w:rsidRDefault="0064300E">
      <w:pPr>
        <w:spacing w:before="120" w:after="120"/>
        <w:rPr>
          <w:rFonts w:eastAsia="新細明體"/>
          <w:b/>
          <w:iCs/>
          <w:lang w:val="en-US" w:eastAsia="zh-TW"/>
        </w:rPr>
      </w:pPr>
      <w:r>
        <w:rPr>
          <w:rFonts w:eastAsia="新細明體"/>
          <w:b/>
          <w:iCs/>
          <w:lang w:val="en-US" w:eastAsia="zh-TW"/>
        </w:rPr>
        <w:t>For the further study of on-demand SIB1 for idle/inactive mode UE, RAN1 studies the following options. Assume Cell A to be a cell which periodically transmits SIB1, and Cell B to be a cell which requires a UL WUS to trigger on-demand SIB1.</w:t>
      </w:r>
    </w:p>
    <w:p w14:paraId="7A80F7A0" w14:textId="77777777" w:rsidR="00A07693" w:rsidRDefault="0064300E">
      <w:pPr>
        <w:spacing w:before="120" w:after="120"/>
        <w:rPr>
          <w:rFonts w:eastAsia="新細明體"/>
          <w:b/>
          <w:iCs/>
          <w:lang w:val="en-US" w:eastAsia="zh-TW"/>
        </w:rPr>
      </w:pPr>
      <w:r>
        <w:rPr>
          <w:rFonts w:eastAsia="新細明體"/>
          <w:b/>
          <w:iCs/>
          <w:lang w:val="en-US" w:eastAsia="zh-TW"/>
        </w:rPr>
        <w:t>On target cell of UL WUS transmission:</w:t>
      </w:r>
    </w:p>
    <w:p w14:paraId="7A80F7A1"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Option 1: To trigger the on-demand SIB1 on cell B, UE transmits WUS to Cell B</w:t>
      </w:r>
    </w:p>
    <w:p w14:paraId="7A80F7A2"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Option 2: To trigger the on-demand SIB1 on cell B, UE transmits WUS to Cell A </w:t>
      </w:r>
    </w:p>
    <w:p w14:paraId="7A80F7A3" w14:textId="77777777" w:rsidR="00A07693" w:rsidRDefault="0064300E">
      <w:pPr>
        <w:rPr>
          <w:rFonts w:eastAsia="新細明體"/>
          <w:b/>
          <w:iCs/>
          <w:lang w:val="en-US" w:eastAsia="zh-TW"/>
        </w:rPr>
      </w:pPr>
      <w:r>
        <w:rPr>
          <w:rFonts w:eastAsia="新細明體"/>
          <w:b/>
          <w:iCs/>
          <w:lang w:val="en-US" w:eastAsia="zh-TW"/>
        </w:rPr>
        <w:t>On configuration provision for UL WUS transmission</w:t>
      </w:r>
    </w:p>
    <w:p w14:paraId="7A80F7A4"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Option 1: UE obtains the WUS configuration from Cell B</w:t>
      </w:r>
    </w:p>
    <w:p w14:paraId="7A80F7A5"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Option 2: UE obtains the WUS configuration from Cell A </w:t>
      </w:r>
    </w:p>
    <w:p w14:paraId="7A80F7A6" w14:textId="77777777" w:rsidR="00A07693" w:rsidRDefault="00A07693">
      <w:pPr>
        <w:rPr>
          <w:rFonts w:eastAsia="新細明體"/>
          <w:b/>
          <w:iCs/>
          <w:lang w:val="en-US" w:eastAsia="zh-TW"/>
        </w:rPr>
      </w:pPr>
    </w:p>
    <w:p w14:paraId="7A80F7A7" w14:textId="77777777" w:rsidR="00A07693" w:rsidRDefault="00A07693">
      <w:pPr>
        <w:rPr>
          <w:rFonts w:eastAsia="新細明體"/>
          <w:b/>
          <w:iCs/>
          <w:lang w:val="en-US" w:eastAsia="zh-TW"/>
        </w:rPr>
      </w:pPr>
    </w:p>
    <w:p w14:paraId="7A80F7A8"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30" w:name="OLE_LINK34"/>
      <w:r>
        <w:rPr>
          <w:rFonts w:ascii="Times" w:hAnsi="Times" w:cs="Times"/>
          <w:iCs/>
          <w:color w:val="000000" w:themeColor="text1"/>
          <w:szCs w:val="20"/>
          <w:u w:val="single"/>
          <w:lang w:eastAsia="zh-TW"/>
        </w:rPr>
        <w:t>FL Proposal 1-2</w:t>
      </w:r>
    </w:p>
    <w:p w14:paraId="7A80F7A9" w14:textId="77777777" w:rsidR="00A07693" w:rsidRDefault="0064300E">
      <w:pPr>
        <w:spacing w:before="120" w:after="120"/>
        <w:rPr>
          <w:rFonts w:eastAsia="新細明體"/>
          <w:b/>
          <w:iCs/>
          <w:lang w:val="en-US" w:eastAsia="zh-TW"/>
        </w:rPr>
      </w:pPr>
      <w:bookmarkStart w:id="31" w:name="OLE_LINK94"/>
      <w:bookmarkEnd w:id="30"/>
      <w:r>
        <w:rPr>
          <w:rFonts w:eastAsia="新細明體"/>
          <w:b/>
          <w:iCs/>
          <w:lang w:val="en-US" w:eastAsia="zh-TW"/>
        </w:rPr>
        <w:t>For the further study of on-demand SIB1 in idle/inactive mode</w:t>
      </w:r>
      <w:bookmarkEnd w:id="31"/>
      <w:r>
        <w:rPr>
          <w:rFonts w:eastAsia="新細明體"/>
          <w:b/>
          <w:iCs/>
          <w:lang w:val="en-US" w:eastAsia="zh-TW"/>
        </w:rPr>
        <w:t xml:space="preserve"> about </w:t>
      </w:r>
      <w:bookmarkStart w:id="32" w:name="OLE_LINK120"/>
      <w:r>
        <w:rPr>
          <w:rFonts w:eastAsia="新細明體"/>
          <w:b/>
          <w:iCs/>
          <w:lang w:val="en-US" w:eastAsia="zh-TW"/>
        </w:rPr>
        <w:t>configuration provision for UL WUS transmission</w:t>
      </w:r>
      <w:bookmarkEnd w:id="32"/>
      <w:r>
        <w:rPr>
          <w:rFonts w:eastAsia="新細明體"/>
          <w:b/>
          <w:iCs/>
          <w:lang w:val="en-US" w:eastAsia="zh-TW"/>
        </w:rPr>
        <w:t>, RAN1 to prioritize one of the following two alternatives in RAN1 #116b. Assume Cell A to be a cell which normally transmits SIB1, and Cell B to be a cell which requires a UL WUS to trigger on-demand SIB1:</w:t>
      </w:r>
    </w:p>
    <w:p w14:paraId="7A80F7AA" w14:textId="77777777" w:rsidR="00A07693" w:rsidRDefault="0064300E">
      <w:pPr>
        <w:pStyle w:val="aff2"/>
        <w:numPr>
          <w:ilvl w:val="0"/>
          <w:numId w:val="9"/>
        </w:numPr>
        <w:spacing w:before="120" w:after="120"/>
        <w:ind w:leftChars="0"/>
        <w:rPr>
          <w:rFonts w:eastAsia="新細明體"/>
          <w:b/>
          <w:iCs/>
          <w:lang w:val="en-US" w:eastAsia="zh-TW"/>
        </w:rPr>
      </w:pPr>
      <w:bookmarkStart w:id="33" w:name="OLE_LINK121"/>
      <w:r>
        <w:rPr>
          <w:rFonts w:eastAsia="新細明體"/>
          <w:b/>
          <w:iCs/>
          <w:lang w:val="en-US" w:eastAsia="zh-TW"/>
        </w:rPr>
        <w:t>Alt 1: For the WUS transmitted by UE to trigger on-demand SIB1 on cell B, UE obtains the WUS configuration from Cell B</w:t>
      </w:r>
    </w:p>
    <w:p w14:paraId="7A80F7AB"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7AC" w14:textId="77777777" w:rsidR="00A07693" w:rsidRDefault="00A07693">
      <w:bookmarkStart w:id="34" w:name="OLE_LINK33"/>
      <w:bookmarkEnd w:id="33"/>
    </w:p>
    <w:tbl>
      <w:tblPr>
        <w:tblStyle w:val="aff0"/>
        <w:tblW w:w="0" w:type="auto"/>
        <w:tblInd w:w="-5" w:type="dxa"/>
        <w:tblLook w:val="04A0" w:firstRow="1" w:lastRow="0" w:firstColumn="1" w:lastColumn="0" w:noHBand="0" w:noVBand="1"/>
      </w:tblPr>
      <w:tblGrid>
        <w:gridCol w:w="1265"/>
        <w:gridCol w:w="1570"/>
        <w:gridCol w:w="6801"/>
      </w:tblGrid>
      <w:tr w:rsidR="00A07693" w14:paraId="7A80F7B0" w14:textId="77777777">
        <w:tc>
          <w:tcPr>
            <w:tcW w:w="1265" w:type="dxa"/>
            <w:tcBorders>
              <w:top w:val="single" w:sz="4" w:space="0" w:color="auto"/>
              <w:left w:val="single" w:sz="4" w:space="0" w:color="auto"/>
              <w:bottom w:val="single" w:sz="4" w:space="0" w:color="auto"/>
              <w:right w:val="single" w:sz="4" w:space="0" w:color="auto"/>
            </w:tcBorders>
          </w:tcPr>
          <w:p w14:paraId="7A80F7AD"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7AE"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7AF" w14:textId="77777777" w:rsidR="00A07693" w:rsidRDefault="0064300E">
            <w:pPr>
              <w:spacing w:before="120" w:after="120"/>
              <w:rPr>
                <w:b/>
                <w:bCs/>
              </w:rPr>
            </w:pPr>
            <w:r>
              <w:rPr>
                <w:b/>
                <w:bCs/>
              </w:rPr>
              <w:t>Comment</w:t>
            </w:r>
          </w:p>
        </w:tc>
      </w:tr>
      <w:tr w:rsidR="00A07693" w14:paraId="7A80F7B4" w14:textId="77777777">
        <w:tc>
          <w:tcPr>
            <w:tcW w:w="1265" w:type="dxa"/>
            <w:tcBorders>
              <w:top w:val="single" w:sz="4" w:space="0" w:color="auto"/>
              <w:left w:val="single" w:sz="4" w:space="0" w:color="auto"/>
              <w:bottom w:val="single" w:sz="4" w:space="0" w:color="auto"/>
              <w:right w:val="single" w:sz="4" w:space="0" w:color="auto"/>
            </w:tcBorders>
          </w:tcPr>
          <w:p w14:paraId="7A80F7B1"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7B2"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7B3" w14:textId="77777777" w:rsidR="00A07693" w:rsidRDefault="0064300E">
            <w:pPr>
              <w:spacing w:before="120" w:after="120"/>
              <w:rPr>
                <w:rFonts w:eastAsia="新細明體"/>
                <w:lang w:eastAsia="zh-TW"/>
              </w:rPr>
            </w:pPr>
            <w:r>
              <w:rPr>
                <w:rFonts w:eastAsia="新細明體"/>
                <w:lang w:eastAsia="zh-TW"/>
              </w:rPr>
              <w:t xml:space="preserve">To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p>
        </w:tc>
      </w:tr>
      <w:tr w:rsidR="00A07693" w14:paraId="7A80F7B8" w14:textId="77777777">
        <w:tc>
          <w:tcPr>
            <w:tcW w:w="1265" w:type="dxa"/>
            <w:tcBorders>
              <w:top w:val="single" w:sz="4" w:space="0" w:color="auto"/>
              <w:left w:val="single" w:sz="4" w:space="0" w:color="auto"/>
              <w:bottom w:val="single" w:sz="4" w:space="0" w:color="auto"/>
              <w:right w:val="single" w:sz="4" w:space="0" w:color="auto"/>
            </w:tcBorders>
          </w:tcPr>
          <w:p w14:paraId="7A80F7B5"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7B6"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B7" w14:textId="77777777" w:rsidR="00A07693" w:rsidRDefault="0064300E">
            <w:pPr>
              <w:spacing w:before="120" w:after="120"/>
              <w:rPr>
                <w:rFonts w:eastAsia="MS Mincho"/>
                <w:lang w:eastAsia="ja-JP"/>
              </w:rPr>
            </w:pPr>
            <w:r>
              <w:rPr>
                <w:rFonts w:eastAsia="MS Mincho"/>
                <w:lang w:eastAsia="ja-JP"/>
              </w:rPr>
              <w:t>Similar question as above. Besides, we think the two alternatives are connected to the alternatives in proposal 1-1.</w:t>
            </w:r>
          </w:p>
        </w:tc>
      </w:tr>
      <w:tr w:rsidR="00A07693" w14:paraId="7A80F7BC" w14:textId="77777777">
        <w:tc>
          <w:tcPr>
            <w:tcW w:w="1265" w:type="dxa"/>
            <w:tcBorders>
              <w:top w:val="single" w:sz="4" w:space="0" w:color="auto"/>
              <w:left w:val="single" w:sz="4" w:space="0" w:color="auto"/>
              <w:bottom w:val="single" w:sz="4" w:space="0" w:color="auto"/>
              <w:right w:val="single" w:sz="4" w:space="0" w:color="auto"/>
            </w:tcBorders>
          </w:tcPr>
          <w:p w14:paraId="7A80F7B9"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7BA" w14:textId="77777777" w:rsidR="00A07693" w:rsidRDefault="0064300E">
            <w:pPr>
              <w:spacing w:before="120" w:after="120"/>
            </w:pPr>
            <w:r>
              <w:t>Not support</w:t>
            </w:r>
          </w:p>
        </w:tc>
        <w:tc>
          <w:tcPr>
            <w:tcW w:w="6801" w:type="dxa"/>
            <w:tcBorders>
              <w:top w:val="single" w:sz="4" w:space="0" w:color="auto"/>
              <w:left w:val="single" w:sz="4" w:space="0" w:color="auto"/>
              <w:bottom w:val="single" w:sz="4" w:space="0" w:color="auto"/>
              <w:right w:val="single" w:sz="4" w:space="0" w:color="auto"/>
            </w:tcBorders>
          </w:tcPr>
          <w:p w14:paraId="7A80F7BB" w14:textId="77777777" w:rsidR="00A07693" w:rsidRDefault="0064300E">
            <w:pPr>
              <w:spacing w:before="120" w:after="120"/>
            </w:pPr>
            <w:r>
              <w:t xml:space="preserve">We do not think down selection is needed. Both options can be supported. </w:t>
            </w:r>
            <w:r>
              <w:rPr>
                <w:rFonts w:eastAsia="MS Mincho"/>
                <w:lang w:eastAsia="ja-JP"/>
              </w:rPr>
              <w:t>When cell B is not transmitting SIB1, UE obtains the WUS configuration from cell A. When cell B is already transmitting SIB1 requested by other UEs, UE can obtain SIB1 from cell B.</w:t>
            </w:r>
          </w:p>
        </w:tc>
      </w:tr>
      <w:tr w:rsidR="00A07693" w14:paraId="7A80F7C1" w14:textId="77777777">
        <w:tc>
          <w:tcPr>
            <w:tcW w:w="1265" w:type="dxa"/>
            <w:tcBorders>
              <w:top w:val="single" w:sz="4" w:space="0" w:color="auto"/>
              <w:left w:val="single" w:sz="4" w:space="0" w:color="auto"/>
              <w:bottom w:val="single" w:sz="4" w:space="0" w:color="auto"/>
              <w:right w:val="single" w:sz="4" w:space="0" w:color="auto"/>
            </w:tcBorders>
          </w:tcPr>
          <w:p w14:paraId="7A80F7BD"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7BE" w14:textId="77777777" w:rsidR="00A07693" w:rsidRDefault="0064300E">
            <w:pPr>
              <w:spacing w:before="120" w:after="120"/>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BF"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7A80F7C0" w14:textId="77777777" w:rsidR="00A07693" w:rsidRDefault="0064300E">
            <w:pPr>
              <w:spacing w:before="120" w:after="120"/>
            </w:pPr>
            <w:r>
              <w:lastRenderedPageBreak/>
              <w:t>We think there is an overlap with proposals connected to the UL WUS configuration. Thus, down selection might not be possible in RAN1#116b.</w:t>
            </w:r>
          </w:p>
        </w:tc>
      </w:tr>
      <w:tr w:rsidR="00A07693" w14:paraId="7A80F7C5" w14:textId="77777777">
        <w:tc>
          <w:tcPr>
            <w:tcW w:w="1265" w:type="dxa"/>
            <w:tcBorders>
              <w:top w:val="single" w:sz="4" w:space="0" w:color="auto"/>
              <w:left w:val="single" w:sz="4" w:space="0" w:color="auto"/>
              <w:bottom w:val="single" w:sz="4" w:space="0" w:color="auto"/>
              <w:right w:val="single" w:sz="4" w:space="0" w:color="auto"/>
            </w:tcBorders>
          </w:tcPr>
          <w:p w14:paraId="7A80F7C2" w14:textId="77777777" w:rsidR="00A07693" w:rsidRDefault="0064300E">
            <w:pPr>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C3" w14:textId="77777777" w:rsidR="00A07693" w:rsidRDefault="0064300E">
            <w:pPr>
              <w:spacing w:before="120" w:after="120"/>
              <w:rPr>
                <w:rFonts w:eastAsia="MS Mincho"/>
                <w:lang w:val="en-US" w:eastAsia="ja-JP"/>
              </w:rPr>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C4" w14:textId="77777777" w:rsidR="00A07693" w:rsidRDefault="0064300E">
            <w:pPr>
              <w:spacing w:before="120" w:after="120"/>
              <w:rPr>
                <w:rFonts w:eastAsia="MS Mincho"/>
                <w:lang w:val="en-US" w:eastAsia="ja-JP"/>
              </w:rPr>
            </w:pPr>
            <w:r>
              <w:rPr>
                <w:rFonts w:eastAsia="MS Mincho"/>
                <w:lang w:val="en-US" w:eastAsia="ja-JP"/>
              </w:rPr>
              <w:t xml:space="preserve">As </w:t>
            </w:r>
            <w:proofErr w:type="gramStart"/>
            <w:r>
              <w:rPr>
                <w:rFonts w:eastAsia="MS Mincho"/>
                <w:lang w:val="en-US" w:eastAsia="ja-JP"/>
              </w:rPr>
              <w:t>mention</w:t>
            </w:r>
            <w:proofErr w:type="gramEnd"/>
            <w:r>
              <w:rPr>
                <w:rFonts w:eastAsia="MS Mincho"/>
                <w:lang w:val="en-US" w:eastAsia="ja-JP"/>
              </w:rPr>
              <w:t xml:space="preserve"> in our previous comment, 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to access the cell as mentioned by Docomo. It is also suitable for UEs not in coverage of anchor cell to directly interact with the NES cell (cell B).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w:t>
            </w:r>
            <w:r>
              <w:rPr>
                <w:rFonts w:eastAsia="新細明體"/>
                <w:b/>
                <w:iCs/>
                <w:lang w:val="en-US" w:eastAsia="zh-TW"/>
              </w:rPr>
              <w:t xml:space="preserve">UE obtains the WUS configuration from Cell B or </w:t>
            </w:r>
            <w:r>
              <w:rPr>
                <w:rFonts w:eastAsia="MS Mincho"/>
                <w:lang w:val="en-US" w:eastAsia="ja-JP"/>
              </w:rPr>
              <w:t xml:space="preserve">the NES cell should be considered. </w:t>
            </w:r>
          </w:p>
        </w:tc>
      </w:tr>
      <w:tr w:rsidR="00A07693" w14:paraId="7A80F7C9" w14:textId="77777777">
        <w:tc>
          <w:tcPr>
            <w:tcW w:w="1265" w:type="dxa"/>
            <w:tcBorders>
              <w:top w:val="single" w:sz="4" w:space="0" w:color="auto"/>
              <w:left w:val="single" w:sz="4" w:space="0" w:color="auto"/>
              <w:bottom w:val="single" w:sz="4" w:space="0" w:color="auto"/>
              <w:right w:val="single" w:sz="4" w:space="0" w:color="auto"/>
            </w:tcBorders>
          </w:tcPr>
          <w:p w14:paraId="7A80F7C6"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C7"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7C8" w14:textId="77777777" w:rsidR="00A07693" w:rsidRDefault="00A07693">
            <w:pPr>
              <w:spacing w:before="120" w:after="120"/>
              <w:rPr>
                <w:rFonts w:eastAsia="MS Mincho"/>
                <w:lang w:val="en-US" w:eastAsia="ja-JP"/>
              </w:rPr>
            </w:pPr>
          </w:p>
        </w:tc>
      </w:tr>
      <w:tr w:rsidR="00A07693" w14:paraId="7A80F7D3" w14:textId="77777777">
        <w:tc>
          <w:tcPr>
            <w:tcW w:w="1265" w:type="dxa"/>
            <w:tcBorders>
              <w:top w:val="single" w:sz="4" w:space="0" w:color="auto"/>
              <w:left w:val="single" w:sz="4" w:space="0" w:color="auto"/>
              <w:bottom w:val="single" w:sz="4" w:space="0" w:color="auto"/>
              <w:right w:val="single" w:sz="4" w:space="0" w:color="auto"/>
            </w:tcBorders>
          </w:tcPr>
          <w:p w14:paraId="7A80F7CA"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7CB"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CC" w14:textId="77777777" w:rsidR="00A07693" w:rsidRDefault="0064300E">
            <w:pPr>
              <w:spacing w:before="120" w:after="120"/>
              <w:rPr>
                <w:rFonts w:eastAsia="MS Mincho"/>
                <w:lang w:eastAsia="ja-JP"/>
              </w:rPr>
            </w:pPr>
            <w:r>
              <w:rPr>
                <w:rFonts w:eastAsia="MS Mincho"/>
                <w:lang w:eastAsia="ja-JP"/>
              </w:rPr>
              <w:t xml:space="preserve">We suggest the following update. Furthermore, we’ve added Alt 3, which was discussed in our Proposal 7 and illustrated below: </w:t>
            </w:r>
          </w:p>
          <w:p w14:paraId="7A80F7CD" w14:textId="77777777" w:rsidR="00A07693" w:rsidRDefault="0064300E">
            <w:pPr>
              <w:spacing w:before="120" w:after="120"/>
              <w:rPr>
                <w:rFonts w:eastAsia="MS Mincho"/>
                <w:lang w:eastAsia="ja-JP"/>
              </w:rPr>
            </w:pPr>
            <w:r>
              <w:rPr>
                <w:rFonts w:eastAsia="MS Mincho"/>
                <w:noProof/>
                <w:lang w:val="en-US" w:eastAsia="zh-CN"/>
              </w:rPr>
              <w:drawing>
                <wp:inline distT="0" distB="0" distL="0" distR="0" wp14:anchorId="7A80FF13" wp14:editId="464A69A3">
                  <wp:extent cx="3246755" cy="1671955"/>
                  <wp:effectExtent l="0" t="0" r="0" b="4445"/>
                  <wp:docPr id="2132265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65449"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54583" cy="1676186"/>
                          </a:xfrm>
                          <a:prstGeom prst="rect">
                            <a:avLst/>
                          </a:prstGeom>
                          <a:noFill/>
                        </pic:spPr>
                      </pic:pic>
                    </a:graphicData>
                  </a:graphic>
                </wp:inline>
              </w:drawing>
            </w:r>
          </w:p>
          <w:p w14:paraId="7A80F7CE" w14:textId="77777777" w:rsidR="00A07693" w:rsidRDefault="00A07693">
            <w:pPr>
              <w:spacing w:before="120" w:after="120"/>
              <w:rPr>
                <w:rFonts w:eastAsia="MS Mincho"/>
                <w:lang w:eastAsia="ja-JP"/>
              </w:rPr>
            </w:pPr>
          </w:p>
          <w:p w14:paraId="7A80F7CF" w14:textId="77777777" w:rsidR="00A07693" w:rsidRDefault="0064300E">
            <w:pPr>
              <w:spacing w:before="120" w:after="120"/>
              <w:rPr>
                <w:rFonts w:eastAsia="新細明體"/>
                <w:b/>
                <w:iCs/>
                <w:lang w:val="en-US" w:eastAsia="zh-TW"/>
              </w:rPr>
            </w:pPr>
            <w:bookmarkStart w:id="35" w:name="OLE_LINK28"/>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7A80F7D0"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7A80F7D1"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7D2"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color w:val="0070C0"/>
                <w:lang w:val="en-US" w:eastAsia="zh-TW"/>
              </w:rPr>
              <w:t>Alt 3: For the WUS transmitted by UE to trigger on-demand SIB1 on cell B, UE obtains the WUS configuration from another UE.</w:t>
            </w:r>
            <w:bookmarkEnd w:id="35"/>
          </w:p>
        </w:tc>
      </w:tr>
      <w:tr w:rsidR="00A07693" w14:paraId="7A80F7D7" w14:textId="77777777">
        <w:tc>
          <w:tcPr>
            <w:tcW w:w="1265" w:type="dxa"/>
            <w:tcBorders>
              <w:top w:val="single" w:sz="4" w:space="0" w:color="auto"/>
              <w:left w:val="single" w:sz="4" w:space="0" w:color="auto"/>
              <w:bottom w:val="single" w:sz="4" w:space="0" w:color="auto"/>
              <w:right w:val="single" w:sz="4" w:space="0" w:color="auto"/>
            </w:tcBorders>
          </w:tcPr>
          <w:p w14:paraId="7A80F7D4"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7D5"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6"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 xml:space="preserve">e think both alternatives can exist for on-demand SIB1 and there is no need for down-selection. First, Alt 2 should be the baseline to support on demand SIB1, </w:t>
            </w:r>
            <w:proofErr w:type="gramStart"/>
            <w:r>
              <w:rPr>
                <w:rFonts w:eastAsiaTheme="minorEastAsia"/>
                <w:lang w:eastAsia="zh-CN"/>
              </w:rPr>
              <w:t>i.e.</w:t>
            </w:r>
            <w:proofErr w:type="gramEnd"/>
            <w:r>
              <w:rPr>
                <w:rFonts w:eastAsiaTheme="minorEastAsia"/>
                <w:lang w:eastAsia="zh-CN"/>
              </w:rPr>
              <w:t xml:space="preserve"> when UE camps on Cell A, it can obtain WUS configuration from Cell A when camping in Cell A. Second, Alt 1 could be additionally supported. For example, when UE is already camping on Cell B, WUS configuration from Cell A may become invalid or need to be updated, so the SIB1 triggered WUS can include WUS configuration for itself, </w:t>
            </w:r>
            <w:proofErr w:type="gramStart"/>
            <w:r>
              <w:rPr>
                <w:rFonts w:eastAsiaTheme="minorEastAsia"/>
                <w:lang w:eastAsia="zh-CN"/>
              </w:rPr>
              <w:t>i.e.</w:t>
            </w:r>
            <w:proofErr w:type="gramEnd"/>
            <w:r>
              <w:rPr>
                <w:rFonts w:eastAsiaTheme="minorEastAsia"/>
                <w:lang w:eastAsia="zh-CN"/>
              </w:rPr>
              <w:t xml:space="preserve"> Cell B.</w:t>
            </w:r>
          </w:p>
        </w:tc>
      </w:tr>
      <w:tr w:rsidR="00A07693" w14:paraId="7A80F7DB" w14:textId="77777777">
        <w:tc>
          <w:tcPr>
            <w:tcW w:w="1265" w:type="dxa"/>
            <w:tcBorders>
              <w:top w:val="single" w:sz="4" w:space="0" w:color="auto"/>
              <w:left w:val="single" w:sz="4" w:space="0" w:color="auto"/>
              <w:bottom w:val="single" w:sz="4" w:space="0" w:color="auto"/>
              <w:right w:val="single" w:sz="4" w:space="0" w:color="auto"/>
            </w:tcBorders>
          </w:tcPr>
          <w:p w14:paraId="7A80F7D8"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7D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A" w14:textId="77777777" w:rsidR="00A07693" w:rsidRDefault="0064300E">
            <w:pPr>
              <w:spacing w:before="120" w:after="120"/>
              <w:rPr>
                <w:rFonts w:eastAsiaTheme="minorEastAsia"/>
                <w:lang w:eastAsia="zh-CN"/>
              </w:rPr>
            </w:pPr>
            <w:r>
              <w:rPr>
                <w:rFonts w:eastAsiaTheme="minorEastAsia"/>
                <w:lang w:eastAsia="zh-CN"/>
              </w:rPr>
              <w:t>We think for multi-cell with an anchor cell case, UE obtains the WUS configuration from Cell A whenever possible; for single-cell case</w:t>
            </w:r>
            <w:r>
              <w:t xml:space="preserve"> or </w:t>
            </w:r>
            <w:r>
              <w:rPr>
                <w:rFonts w:eastAsiaTheme="minorEastAsia"/>
                <w:lang w:eastAsia="zh-CN"/>
              </w:rPr>
              <w:t>UE not in coverage of anchor cell, UE can only obtain the WUS configuration from Cell B.</w:t>
            </w:r>
          </w:p>
        </w:tc>
      </w:tr>
      <w:tr w:rsidR="00A07693" w14:paraId="7A80F7DF" w14:textId="77777777">
        <w:tc>
          <w:tcPr>
            <w:tcW w:w="1265" w:type="dxa"/>
            <w:tcBorders>
              <w:top w:val="single" w:sz="4" w:space="0" w:color="auto"/>
              <w:left w:val="single" w:sz="4" w:space="0" w:color="auto"/>
              <w:bottom w:val="single" w:sz="4" w:space="0" w:color="auto"/>
              <w:right w:val="single" w:sz="4" w:space="0" w:color="auto"/>
            </w:tcBorders>
          </w:tcPr>
          <w:p w14:paraId="7A80F7DC"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7DD"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E" w14:textId="77777777" w:rsidR="00A07693" w:rsidRDefault="0064300E">
            <w:pPr>
              <w:spacing w:before="120" w:after="120"/>
              <w:rPr>
                <w:rFonts w:eastAsiaTheme="minorEastAsia"/>
                <w:lang w:eastAsia="zh-CN"/>
              </w:rPr>
            </w:pPr>
            <w:r>
              <w:rPr>
                <w:rFonts w:eastAsia="MS Mincho"/>
                <w:lang w:eastAsia="ja-JP"/>
              </w:rPr>
              <w:t>Same comment as for the previous one. Definition for cell A need to be updated.</w:t>
            </w:r>
          </w:p>
        </w:tc>
      </w:tr>
      <w:tr w:rsidR="00A07693" w14:paraId="7A80F7E3" w14:textId="77777777">
        <w:tc>
          <w:tcPr>
            <w:tcW w:w="1265" w:type="dxa"/>
            <w:tcBorders>
              <w:top w:val="single" w:sz="4" w:space="0" w:color="auto"/>
              <w:left w:val="single" w:sz="4" w:space="0" w:color="auto"/>
              <w:bottom w:val="single" w:sz="4" w:space="0" w:color="auto"/>
              <w:right w:val="single" w:sz="4" w:space="0" w:color="auto"/>
            </w:tcBorders>
          </w:tcPr>
          <w:p w14:paraId="7A80F7E0"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7E1"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E2" w14:textId="77777777" w:rsidR="00A07693" w:rsidRDefault="0064300E">
            <w:pPr>
              <w:spacing w:before="120" w:after="120"/>
              <w:rPr>
                <w:rFonts w:eastAsia="MS Mincho"/>
                <w:lang w:eastAsia="ja-JP"/>
              </w:rPr>
            </w:pPr>
            <w:r>
              <w:rPr>
                <w:rFonts w:eastAsia="MS Mincho"/>
                <w:lang w:eastAsia="ja-JP"/>
              </w:rPr>
              <w:t xml:space="preserve">Alt 2 gives a clearer configuration framework which leads to less spec impact. Study under Alt 2 should be prioritized. </w:t>
            </w:r>
          </w:p>
        </w:tc>
      </w:tr>
      <w:tr w:rsidR="00A07693" w14:paraId="7A80F7E7" w14:textId="77777777">
        <w:tc>
          <w:tcPr>
            <w:tcW w:w="1265" w:type="dxa"/>
            <w:tcBorders>
              <w:top w:val="single" w:sz="4" w:space="0" w:color="auto"/>
              <w:left w:val="single" w:sz="4" w:space="0" w:color="auto"/>
              <w:bottom w:val="single" w:sz="4" w:space="0" w:color="auto"/>
              <w:right w:val="single" w:sz="4" w:space="0" w:color="auto"/>
            </w:tcBorders>
          </w:tcPr>
          <w:p w14:paraId="7A80F7E4"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7E5"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E6" w14:textId="77777777" w:rsidR="00A07693" w:rsidRDefault="0064300E">
            <w:pPr>
              <w:spacing w:before="120" w:after="120"/>
              <w:rPr>
                <w:rFonts w:eastAsiaTheme="minorEastAsia"/>
                <w:lang w:eastAsia="zh-CN"/>
              </w:rPr>
            </w:pPr>
            <w:r>
              <w:rPr>
                <w:rFonts w:eastAsiaTheme="minorEastAsia"/>
                <w:lang w:eastAsia="zh-CN"/>
              </w:rPr>
              <w:t xml:space="preserve">We prefer Alt 2. If Alt 1 is adopted, the configuration for SIB1 should be required in </w:t>
            </w:r>
            <w:r>
              <w:rPr>
                <w:rFonts w:eastAsiaTheme="minorEastAsia" w:hint="eastAsia"/>
                <w:lang w:eastAsia="zh-CN"/>
              </w:rPr>
              <w:t>MIB</w:t>
            </w:r>
            <w:r>
              <w:rPr>
                <w:rFonts w:eastAsiaTheme="minorEastAsia"/>
                <w:lang w:eastAsia="zh-CN"/>
              </w:rPr>
              <w:t xml:space="preserve"> or existing SIB1. The former will bring large spec impact while the latter is not practical for multi-cell scenario. </w:t>
            </w:r>
          </w:p>
        </w:tc>
      </w:tr>
      <w:tr w:rsidR="00A07693" w14:paraId="7A80F7EB" w14:textId="77777777">
        <w:tc>
          <w:tcPr>
            <w:tcW w:w="1265" w:type="dxa"/>
            <w:tcBorders>
              <w:top w:val="single" w:sz="4" w:space="0" w:color="auto"/>
              <w:left w:val="single" w:sz="4" w:space="0" w:color="auto"/>
              <w:bottom w:val="single" w:sz="4" w:space="0" w:color="auto"/>
              <w:right w:val="single" w:sz="4" w:space="0" w:color="auto"/>
            </w:tcBorders>
          </w:tcPr>
          <w:p w14:paraId="7A80F7E8" w14:textId="77777777" w:rsidR="00A07693" w:rsidRDefault="0064300E">
            <w:pPr>
              <w:spacing w:before="120" w:after="120"/>
              <w:rPr>
                <w:rFonts w:eastAsiaTheme="minorEastAsia"/>
                <w:lang w:eastAsia="zh-CN"/>
              </w:rPr>
            </w:pPr>
            <w:r>
              <w:rPr>
                <w:rFonts w:eastAsia="MS Mincho"/>
                <w:lang w:val="en-US" w:eastAsia="ja-JP"/>
              </w:rPr>
              <w:lastRenderedPageBreak/>
              <w:t>Apple</w:t>
            </w:r>
          </w:p>
        </w:tc>
        <w:tc>
          <w:tcPr>
            <w:tcW w:w="1570" w:type="dxa"/>
            <w:tcBorders>
              <w:top w:val="single" w:sz="4" w:space="0" w:color="auto"/>
              <w:left w:val="single" w:sz="4" w:space="0" w:color="auto"/>
              <w:bottom w:val="single" w:sz="4" w:space="0" w:color="auto"/>
              <w:right w:val="single" w:sz="4" w:space="0" w:color="auto"/>
            </w:tcBorders>
          </w:tcPr>
          <w:p w14:paraId="7A80F7E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EA" w14:textId="77777777" w:rsidR="00A07693" w:rsidRDefault="0064300E">
            <w:pPr>
              <w:spacing w:before="120" w:after="120"/>
              <w:rPr>
                <w:rFonts w:eastAsiaTheme="minorEastAsia"/>
                <w:lang w:eastAsia="zh-CN"/>
              </w:rPr>
            </w:pPr>
            <w:r>
              <w:rPr>
                <w:rFonts w:eastAsia="MS Mincho"/>
                <w:lang w:val="en-US" w:eastAsia="ja-JP"/>
              </w:rPr>
              <w:t xml:space="preserve">We think Alt 2 should be prioritized at least. For Alt 1, if the WUS configuration is also from NES cell, only the MIB can be used to convey the WUS configuration which highly limits the configuration flexibility of WUS, especially considering the power control related parameters of the WUS signal. </w:t>
            </w:r>
          </w:p>
        </w:tc>
      </w:tr>
      <w:tr w:rsidR="00A07693" w14:paraId="7A80F7F3" w14:textId="77777777">
        <w:tc>
          <w:tcPr>
            <w:tcW w:w="1265" w:type="dxa"/>
          </w:tcPr>
          <w:p w14:paraId="7A80F7EC"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7ED" w14:textId="77777777" w:rsidR="00A07693" w:rsidRDefault="0064300E">
            <w:pPr>
              <w:spacing w:before="120" w:after="120"/>
              <w:rPr>
                <w:rFonts w:eastAsiaTheme="minorEastAsia"/>
                <w:lang w:eastAsia="zh-CN"/>
              </w:rPr>
            </w:pPr>
            <w:r>
              <w:rPr>
                <w:rFonts w:eastAsiaTheme="minorEastAsia"/>
                <w:lang w:eastAsia="zh-CN"/>
              </w:rPr>
              <w:t>Support with comment</w:t>
            </w:r>
          </w:p>
        </w:tc>
        <w:tc>
          <w:tcPr>
            <w:tcW w:w="6801" w:type="dxa"/>
          </w:tcPr>
          <w:p w14:paraId="7A80F7EE" w14:textId="77777777" w:rsidR="00A07693" w:rsidRDefault="0064300E">
            <w:pPr>
              <w:spacing w:before="120" w:after="120"/>
              <w:rPr>
                <w:rFonts w:eastAsiaTheme="minorEastAsia"/>
                <w:lang w:eastAsia="zh-CN"/>
              </w:rPr>
            </w:pPr>
            <w:r>
              <w:rPr>
                <w:rFonts w:eastAsiaTheme="minorEastAsia"/>
                <w:lang w:eastAsia="zh-CN"/>
              </w:rPr>
              <w:t xml:space="preserve">We also think both alternatives can be studied at least for now. Both can work as described in our </w:t>
            </w:r>
            <w:proofErr w:type="spellStart"/>
            <w:r>
              <w:rPr>
                <w:rFonts w:eastAsiaTheme="minorEastAsia"/>
                <w:lang w:eastAsia="zh-CN"/>
              </w:rPr>
              <w:t>tdoc</w:t>
            </w:r>
            <w:proofErr w:type="spellEnd"/>
            <w:r>
              <w:rPr>
                <w:rFonts w:eastAsiaTheme="minorEastAsia"/>
                <w:lang w:eastAsia="zh-CN"/>
              </w:rPr>
              <w:t>:</w:t>
            </w:r>
          </w:p>
          <w:p w14:paraId="7A80F7EF" w14:textId="77777777" w:rsidR="00A07693" w:rsidRDefault="0064300E">
            <w:pPr>
              <w:pStyle w:val="bullet1"/>
              <w:rPr>
                <w:sz w:val="20"/>
                <w:szCs w:val="24"/>
              </w:rPr>
            </w:pPr>
            <w:r>
              <w:rPr>
                <w:sz w:val="20"/>
                <w:szCs w:val="24"/>
              </w:rPr>
              <w:t xml:space="preserve">Scenario 1: The cell can be standalone, by transmitting always-on SSB and long-periodicity SIB1/WUS configuration and monitoring the configured WUS transmission opportunities. WUS transmission is based on this cell’s SSB. This cell transmits on-demand SIB1 if it detects WUS. </w:t>
            </w:r>
          </w:p>
          <w:p w14:paraId="7A80F7F0" w14:textId="77777777" w:rsidR="00A07693" w:rsidRDefault="0064300E">
            <w:pPr>
              <w:pStyle w:val="bullet1"/>
              <w:rPr>
                <w:sz w:val="20"/>
                <w:szCs w:val="24"/>
              </w:rPr>
            </w:pPr>
            <w:r>
              <w:rPr>
                <w:sz w:val="20"/>
                <w:szCs w:val="24"/>
              </w:rPr>
              <w:t>Scenario 2: The cell transmits always-on SSB and transmits on-demand SIB1 if it detects WUS. WUS transmission is based on this cell’s SSB. WUS configuration is transmitted by an assisting cell in the assisting cell’s SIBs.</w:t>
            </w:r>
          </w:p>
          <w:p w14:paraId="7A80F7F1" w14:textId="77777777" w:rsidR="00A07693" w:rsidRDefault="0064300E">
            <w:pPr>
              <w:pStyle w:val="bullet1"/>
              <w:rPr>
                <w:sz w:val="20"/>
                <w:szCs w:val="24"/>
              </w:rPr>
            </w:pPr>
            <w:r>
              <w:rPr>
                <w:sz w:val="20"/>
                <w:szCs w:val="24"/>
              </w:rPr>
              <w:t>Scenario 3: The cell transmits on-demand SSB / SIB1 if a UE transmits WUS for this cell. WUS configuration is transmitted by an assisting cell in the assisting cell’s SIBs, and WUS transmission is based on the assisting cell’s SSB. WUS is monitored by the assisting cell only or by both cells if both cells are synchronized.</w:t>
            </w:r>
          </w:p>
          <w:p w14:paraId="7A80F7F2" w14:textId="77777777" w:rsidR="00A07693" w:rsidRDefault="0064300E">
            <w:pPr>
              <w:spacing w:before="120" w:after="120"/>
              <w:rPr>
                <w:rFonts w:eastAsiaTheme="minorEastAsia"/>
                <w:lang w:eastAsia="zh-CN"/>
              </w:rPr>
            </w:pPr>
            <w:r>
              <w:rPr>
                <w:rFonts w:eastAsiaTheme="minorEastAsia"/>
                <w:lang w:eastAsia="zh-CN"/>
              </w:rPr>
              <w:t>If a down-selection is needed to limit the scope of the study, we prefer Alt 2.</w:t>
            </w:r>
          </w:p>
        </w:tc>
      </w:tr>
      <w:tr w:rsidR="00A07693" w14:paraId="7A80F7F7" w14:textId="77777777">
        <w:tc>
          <w:tcPr>
            <w:tcW w:w="1265" w:type="dxa"/>
          </w:tcPr>
          <w:p w14:paraId="7A80F7F4"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7F5"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7F6"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 both options. From our understanding, the applicable scenarios for Alt 1and Alt 2 should be discussed first. It seems that Alt 1 works for standalone cell, while Alt 2 works where a neighbouring cell, i.e., cell A can be searched by the UE.</w:t>
            </w:r>
          </w:p>
        </w:tc>
      </w:tr>
      <w:tr w:rsidR="00A07693" w14:paraId="7A80F7FB" w14:textId="77777777">
        <w:tc>
          <w:tcPr>
            <w:tcW w:w="1265" w:type="dxa"/>
          </w:tcPr>
          <w:p w14:paraId="7A80F7F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7F9"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Pr>
          <w:p w14:paraId="7A80F7FA" w14:textId="77777777" w:rsidR="00A07693" w:rsidRDefault="0064300E">
            <w:pPr>
              <w:spacing w:before="120" w:after="120"/>
              <w:rPr>
                <w:rFonts w:eastAsiaTheme="minorEastAsia"/>
                <w:lang w:eastAsia="zh-CN"/>
              </w:rPr>
            </w:pPr>
            <w:r>
              <w:rPr>
                <w:rFonts w:eastAsiaTheme="minorEastAsia"/>
                <w:lang w:eastAsia="zh-CN"/>
              </w:rPr>
              <w:t>Although it is for next meeting, our preference is Alt 2.</w:t>
            </w:r>
          </w:p>
        </w:tc>
      </w:tr>
      <w:tr w:rsidR="00A07693" w14:paraId="7A80F801" w14:textId="77777777">
        <w:tc>
          <w:tcPr>
            <w:tcW w:w="1265" w:type="dxa"/>
          </w:tcPr>
          <w:p w14:paraId="7A80F7FC"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7FD" w14:textId="77777777" w:rsidR="00A07693" w:rsidRDefault="0064300E">
            <w:pPr>
              <w:spacing w:before="120" w:after="120"/>
              <w:rPr>
                <w:rFonts w:eastAsiaTheme="minorEastAsia"/>
                <w:lang w:eastAsia="zh-CN"/>
              </w:rPr>
            </w:pPr>
            <w:r>
              <w:rPr>
                <w:rFonts w:eastAsia="MS Mincho"/>
                <w:lang w:eastAsia="ja-JP"/>
              </w:rPr>
              <w:t>Support both Alts</w:t>
            </w:r>
          </w:p>
        </w:tc>
        <w:tc>
          <w:tcPr>
            <w:tcW w:w="6801" w:type="dxa"/>
          </w:tcPr>
          <w:p w14:paraId="7A80F7FE" w14:textId="77777777" w:rsidR="00A07693" w:rsidRDefault="0064300E">
            <w:pPr>
              <w:spacing w:before="120" w:after="120"/>
              <w:rPr>
                <w:rFonts w:eastAsia="MS Mincho"/>
                <w:lang w:eastAsia="ja-JP"/>
              </w:rPr>
            </w:pPr>
            <w:r>
              <w:rPr>
                <w:rFonts w:eastAsia="MS Mincho"/>
                <w:lang w:eastAsia="ja-JP"/>
              </w:rPr>
              <w:t>Alt1 can be the case for the UEs that originally camp and serve in cell B.</w:t>
            </w:r>
          </w:p>
          <w:p w14:paraId="7A80F7FF" w14:textId="77777777" w:rsidR="00A07693" w:rsidRDefault="00A07693">
            <w:pPr>
              <w:spacing w:before="120" w:after="120"/>
              <w:rPr>
                <w:rFonts w:eastAsia="MS Mincho"/>
                <w:lang w:eastAsia="ja-JP"/>
              </w:rPr>
            </w:pPr>
          </w:p>
          <w:p w14:paraId="7A80F800" w14:textId="77777777" w:rsidR="00A07693" w:rsidRDefault="0064300E">
            <w:pPr>
              <w:spacing w:before="120" w:after="120"/>
              <w:rPr>
                <w:rFonts w:eastAsiaTheme="minorEastAsia"/>
                <w:lang w:eastAsia="zh-CN"/>
              </w:rPr>
            </w:pPr>
            <w:r>
              <w:rPr>
                <w:rFonts w:eastAsia="MS Mincho"/>
                <w:lang w:eastAsia="ja-JP"/>
              </w:rPr>
              <w:t xml:space="preserve">Alt2 can be the case for the UEs that is moving from cell A </w:t>
            </w:r>
            <w:proofErr w:type="spellStart"/>
            <w:r>
              <w:rPr>
                <w:rFonts w:eastAsia="MS Mincho"/>
                <w:lang w:eastAsia="ja-JP"/>
              </w:rPr>
              <w:t>to</w:t>
            </w:r>
            <w:proofErr w:type="spellEnd"/>
            <w:r>
              <w:rPr>
                <w:rFonts w:eastAsia="MS Mincho"/>
                <w:lang w:eastAsia="ja-JP"/>
              </w:rPr>
              <w:t>/towards cell B.</w:t>
            </w:r>
          </w:p>
        </w:tc>
      </w:tr>
      <w:tr w:rsidR="00A07693" w14:paraId="7A80F806" w14:textId="77777777">
        <w:tc>
          <w:tcPr>
            <w:tcW w:w="1265" w:type="dxa"/>
          </w:tcPr>
          <w:p w14:paraId="7A80F802"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803" w14:textId="77777777" w:rsidR="00A07693" w:rsidRDefault="00A07693">
            <w:pPr>
              <w:spacing w:before="120" w:after="120"/>
              <w:rPr>
                <w:rFonts w:eastAsia="MS Mincho"/>
                <w:lang w:eastAsia="ja-JP"/>
              </w:rPr>
            </w:pPr>
          </w:p>
        </w:tc>
        <w:tc>
          <w:tcPr>
            <w:tcW w:w="6801" w:type="dxa"/>
          </w:tcPr>
          <w:p w14:paraId="7A80F804" w14:textId="77777777" w:rsidR="00A07693" w:rsidRDefault="0064300E">
            <w:pPr>
              <w:spacing w:before="120" w:after="120"/>
              <w:rPr>
                <w:rFonts w:eastAsia="Malgun Gothic"/>
                <w:lang w:eastAsia="ko-KR"/>
              </w:rPr>
            </w:pPr>
            <w:r>
              <w:rPr>
                <w:rFonts w:eastAsia="Malgun Gothic" w:hint="eastAsia"/>
                <w:lang w:eastAsia="ko-KR"/>
              </w:rPr>
              <w:t xml:space="preserve">Alt.1: </w:t>
            </w:r>
            <w:r>
              <w:rPr>
                <w:rFonts w:eastAsia="Malgun Gothic"/>
                <w:lang w:eastAsia="ko-KR"/>
              </w:rPr>
              <w:t>WUS configuration including t</w:t>
            </w:r>
            <w:r>
              <w:rPr>
                <w:rFonts w:eastAsiaTheme="minorEastAsia"/>
                <w:lang w:eastAsia="ko-KR"/>
              </w:rPr>
              <w:t xml:space="preserve">ime/frequency information for UL WUS transmission needs to be pre-configured or fixed. </w:t>
            </w:r>
            <w:r>
              <w:rPr>
                <w:rFonts w:eastAsia="Malgun Gothic"/>
                <w:lang w:eastAsia="ko-KR"/>
              </w:rPr>
              <w:t>Then, there would be so much spec. impact</w:t>
            </w:r>
            <w:r>
              <w:rPr>
                <w:rFonts w:eastAsia="Malgun Gothic" w:hint="eastAsia"/>
                <w:lang w:eastAsia="ko-KR"/>
              </w:rPr>
              <w:t xml:space="preserve"> to set WUS configuration</w:t>
            </w:r>
            <w:r>
              <w:rPr>
                <w:rFonts w:eastAsia="Malgun Gothic"/>
                <w:lang w:eastAsia="ko-KR"/>
              </w:rPr>
              <w:t xml:space="preserve"> on Cell B.</w:t>
            </w:r>
          </w:p>
          <w:p w14:paraId="7A80F805" w14:textId="77777777" w:rsidR="00A07693" w:rsidRDefault="0064300E">
            <w:pPr>
              <w:spacing w:before="120" w:after="120"/>
              <w:rPr>
                <w:rFonts w:eastAsia="MS Mincho"/>
                <w:lang w:eastAsia="ja-JP"/>
              </w:rPr>
            </w:pPr>
            <w:r>
              <w:rPr>
                <w:rFonts w:eastAsia="Malgun Gothic"/>
                <w:lang w:eastAsia="ko-KR"/>
              </w:rPr>
              <w:t xml:space="preserve">Alt.2: </w:t>
            </w:r>
            <w:r>
              <w:rPr>
                <w:rFonts w:eastAsiaTheme="minorEastAsia"/>
                <w:lang w:eastAsia="ko-KR"/>
              </w:rPr>
              <w:t>WUS configuration can be delivered by some SIB from Cell A which may be simple compared to Alt.1. But, h</w:t>
            </w:r>
            <w:r>
              <w:rPr>
                <w:rFonts w:eastAsia="Malgun Gothic"/>
                <w:lang w:eastAsia="ko-KR"/>
              </w:rPr>
              <w:t>ow for UE to identify Cell A and Cell B can be one of issues. Then, if Rel-19 NES UEs continue to receive SSB and detect SIB1 on each cell, it would cause so much UE burden.</w:t>
            </w:r>
          </w:p>
        </w:tc>
      </w:tr>
      <w:tr w:rsidR="00A07693" w14:paraId="7A80F80E" w14:textId="77777777">
        <w:tc>
          <w:tcPr>
            <w:tcW w:w="1265" w:type="dxa"/>
          </w:tcPr>
          <w:p w14:paraId="7A80F807" w14:textId="77777777" w:rsidR="00A07693" w:rsidRDefault="0064300E">
            <w:pPr>
              <w:spacing w:before="120" w:after="120"/>
              <w:rPr>
                <w:rFonts w:eastAsia="Malgun Gothic"/>
                <w:lang w:eastAsia="ko-KR"/>
              </w:rPr>
            </w:pPr>
            <w:r>
              <w:rPr>
                <w:rFonts w:eastAsia="MS Mincho"/>
                <w:lang w:val="en-US" w:eastAsia="ja-JP"/>
              </w:rPr>
              <w:t>Fraunhofer</w:t>
            </w:r>
          </w:p>
        </w:tc>
        <w:tc>
          <w:tcPr>
            <w:tcW w:w="1570" w:type="dxa"/>
          </w:tcPr>
          <w:p w14:paraId="7A80F808" w14:textId="77777777" w:rsidR="00A07693" w:rsidRDefault="00A07693">
            <w:pPr>
              <w:spacing w:before="120" w:after="120"/>
              <w:rPr>
                <w:rFonts w:eastAsia="MS Mincho"/>
                <w:lang w:eastAsia="ja-JP"/>
              </w:rPr>
            </w:pPr>
          </w:p>
        </w:tc>
        <w:tc>
          <w:tcPr>
            <w:tcW w:w="6801" w:type="dxa"/>
          </w:tcPr>
          <w:p w14:paraId="7A80F809" w14:textId="77777777" w:rsidR="00A07693" w:rsidRDefault="0064300E">
            <w:pPr>
              <w:spacing w:before="120" w:after="120"/>
              <w:rPr>
                <w:rFonts w:eastAsia="MS Mincho"/>
                <w:lang w:val="en-US" w:eastAsia="ja-JP"/>
              </w:rPr>
            </w:pPr>
            <w:r>
              <w:rPr>
                <w:rFonts w:eastAsia="MS Mincho"/>
                <w:lang w:val="en-US" w:eastAsia="ja-JP"/>
              </w:rPr>
              <w:t xml:space="preserve">We think both options should be supported. </w:t>
            </w:r>
          </w:p>
          <w:p w14:paraId="7A80F80A" w14:textId="77777777" w:rsidR="00A07693" w:rsidRDefault="0064300E">
            <w:pPr>
              <w:spacing w:before="120" w:after="120"/>
              <w:rPr>
                <w:rFonts w:eastAsia="MS Mincho"/>
                <w:lang w:val="en-US" w:eastAsia="ja-JP"/>
              </w:rPr>
            </w:pPr>
            <w:r>
              <w:rPr>
                <w:rFonts w:eastAsia="MS Mincho"/>
                <w:lang w:val="en-US" w:eastAsia="ja-JP"/>
              </w:rPr>
              <w:t xml:space="preserve">Again, as noted in previous comment, Alt2 would limit the opportunities for enabling the feature due to scenario and coverage issues. </w:t>
            </w:r>
          </w:p>
          <w:p w14:paraId="7A80F80B" w14:textId="77777777" w:rsidR="00A07693" w:rsidRDefault="0064300E">
            <w:pPr>
              <w:spacing w:before="120" w:after="120"/>
              <w:rPr>
                <w:rFonts w:eastAsia="MS Mincho"/>
                <w:lang w:val="en-US" w:eastAsia="ja-JP"/>
              </w:rPr>
            </w:pPr>
            <w:r>
              <w:rPr>
                <w:rFonts w:eastAsia="MS Mincho"/>
                <w:lang w:val="en-US" w:eastAsia="ja-JP"/>
              </w:rPr>
              <w:t>We recognize the limitation of Alt1 noted by Apple above and think RAN1 should focus on solving it via specification. Since the WID objective explicitly states, “No modification of SSB will be discussed under this objective”, extensions to SSB/MIB to provision UL cell wake-up signal configuration is ruled out. Other ways, as we noted in our contribution [R1-2400928], can be:</w:t>
            </w:r>
          </w:p>
          <w:p w14:paraId="7A80F80C" w14:textId="77777777" w:rsidR="00A07693" w:rsidRDefault="0064300E">
            <w:pPr>
              <w:pStyle w:val="aff2"/>
              <w:numPr>
                <w:ilvl w:val="0"/>
                <w:numId w:val="13"/>
              </w:numPr>
              <w:spacing w:before="120" w:after="120"/>
              <w:ind w:leftChars="0"/>
              <w:rPr>
                <w:rFonts w:eastAsia="MS Mincho"/>
                <w:lang w:val="en-US" w:eastAsia="ja-JP"/>
              </w:rPr>
            </w:pPr>
            <w:r>
              <w:rPr>
                <w:rFonts w:eastAsia="MS Mincho"/>
                <w:lang w:val="en-US" w:eastAsia="ja-JP"/>
              </w:rPr>
              <w:t xml:space="preserve">UL cell wake-up signal configurations are predefined, in a way that no provisioning is needed. </w:t>
            </w:r>
          </w:p>
          <w:p w14:paraId="7A80F80D" w14:textId="77777777" w:rsidR="00A07693" w:rsidRDefault="0064300E">
            <w:pPr>
              <w:pStyle w:val="aff2"/>
              <w:numPr>
                <w:ilvl w:val="0"/>
                <w:numId w:val="13"/>
              </w:numPr>
              <w:spacing w:before="120" w:after="120"/>
              <w:ind w:leftChars="0"/>
              <w:rPr>
                <w:rFonts w:eastAsia="MS Mincho"/>
                <w:lang w:val="en-US" w:eastAsia="ja-JP"/>
              </w:rPr>
            </w:pPr>
            <w:r>
              <w:rPr>
                <w:rFonts w:eastAsia="MS Mincho"/>
                <w:lang w:val="en-US" w:eastAsia="ja-JP"/>
              </w:rPr>
              <w:t xml:space="preserve">When SIB-1 is omitted (for energy saving) the </w:t>
            </w:r>
            <w:proofErr w:type="spellStart"/>
            <w:r>
              <w:rPr>
                <w:rFonts w:eastAsia="MS Mincho"/>
                <w:lang w:val="en-US" w:eastAsia="ja-JP"/>
              </w:rPr>
              <w:t>gNB</w:t>
            </w:r>
            <w:proofErr w:type="spellEnd"/>
            <w:r>
              <w:rPr>
                <w:rFonts w:eastAsia="MS Mincho"/>
                <w:lang w:val="en-US" w:eastAsia="ja-JP"/>
              </w:rPr>
              <w:t xml:space="preserve"> transmits another signal (</w:t>
            </w:r>
            <w:proofErr w:type="gramStart"/>
            <w:r>
              <w:rPr>
                <w:rFonts w:eastAsia="MS Mincho"/>
                <w:lang w:val="en-US" w:eastAsia="ja-JP"/>
              </w:rPr>
              <w:t>e.g.</w:t>
            </w:r>
            <w:proofErr w:type="gramEnd"/>
            <w:r>
              <w:rPr>
                <w:rFonts w:eastAsia="MS Mincho"/>
                <w:lang w:val="en-US" w:eastAsia="ja-JP"/>
              </w:rPr>
              <w:t xml:space="preserve"> a DCI on CORESET#0) which carries the configuration of UL cell wake-up signal.</w:t>
            </w:r>
          </w:p>
        </w:tc>
      </w:tr>
      <w:tr w:rsidR="00A07693" w14:paraId="7A80F812" w14:textId="77777777">
        <w:tc>
          <w:tcPr>
            <w:tcW w:w="1265" w:type="dxa"/>
            <w:tcBorders>
              <w:top w:val="single" w:sz="4" w:space="0" w:color="auto"/>
              <w:left w:val="single" w:sz="4" w:space="0" w:color="auto"/>
              <w:bottom w:val="single" w:sz="4" w:space="0" w:color="auto"/>
              <w:right w:val="single" w:sz="4" w:space="0" w:color="auto"/>
            </w:tcBorders>
          </w:tcPr>
          <w:p w14:paraId="7A80F80F" w14:textId="77777777" w:rsidR="00A07693" w:rsidRDefault="0064300E">
            <w:pPr>
              <w:spacing w:before="120" w:after="120"/>
              <w:rPr>
                <w:rFonts w:eastAsia="MS Mincho"/>
                <w:lang w:val="en-US" w:eastAsia="ja-JP"/>
              </w:rPr>
            </w:pPr>
            <w:proofErr w:type="spellStart"/>
            <w:r>
              <w:rPr>
                <w:rFonts w:eastAsiaTheme="minorEastAsia"/>
                <w:lang w:eastAsia="zh-CN"/>
              </w:rPr>
              <w:lastRenderedPageBreak/>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0"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811" w14:textId="77777777" w:rsidR="00A07693" w:rsidRDefault="0064300E">
            <w:pPr>
              <w:spacing w:before="120" w:after="120"/>
              <w:rPr>
                <w:rFonts w:eastAsia="MS Mincho"/>
                <w:lang w:val="en-US" w:eastAsia="ja-JP"/>
              </w:rPr>
            </w:pPr>
            <w:r>
              <w:rPr>
                <w:rFonts w:eastAsiaTheme="minorEastAsia"/>
                <w:lang w:eastAsia="zh-CN"/>
              </w:rPr>
              <w:t xml:space="preserve">We tend to agree with companies that both Alt1 and Alt2 are feasible and there no need to prioritize between them. Nevertheless, Alt2 can be the baseline. </w:t>
            </w:r>
          </w:p>
        </w:tc>
      </w:tr>
      <w:tr w:rsidR="00A07693" w14:paraId="7A80F817" w14:textId="77777777">
        <w:tc>
          <w:tcPr>
            <w:tcW w:w="1265" w:type="dxa"/>
            <w:tcBorders>
              <w:top w:val="single" w:sz="4" w:space="0" w:color="auto"/>
              <w:left w:val="single" w:sz="4" w:space="0" w:color="auto"/>
              <w:bottom w:val="single" w:sz="4" w:space="0" w:color="auto"/>
              <w:right w:val="single" w:sz="4" w:space="0" w:color="auto"/>
            </w:tcBorders>
          </w:tcPr>
          <w:p w14:paraId="7A80F813" w14:textId="77777777" w:rsidR="00A07693" w:rsidRDefault="0064300E">
            <w:pPr>
              <w:spacing w:before="120" w:after="120"/>
              <w:rPr>
                <w:rFonts w:eastAsiaTheme="minorEastAsia"/>
                <w:lang w:eastAsia="zh-CN"/>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4"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815" w14:textId="77777777" w:rsidR="00A07693" w:rsidRDefault="0064300E">
            <w:pPr>
              <w:spacing w:before="120" w:after="120"/>
              <w:rPr>
                <w:rFonts w:eastAsia="SimSun"/>
                <w:lang w:val="en-US" w:eastAsia="zh-CN"/>
              </w:rPr>
            </w:pPr>
            <w:r>
              <w:rPr>
                <w:rFonts w:eastAsia="SimSun" w:hint="eastAsia"/>
                <w:lang w:val="en-US" w:eastAsia="zh-CN"/>
              </w:rPr>
              <w:t>Alt 2 is preferred.</w:t>
            </w:r>
          </w:p>
          <w:p w14:paraId="7A80F816" w14:textId="77777777" w:rsidR="00A07693" w:rsidRDefault="0064300E">
            <w:pPr>
              <w:spacing w:before="120" w:after="120"/>
              <w:rPr>
                <w:rFonts w:eastAsiaTheme="minorEastAsia"/>
                <w:lang w:eastAsia="zh-CN"/>
              </w:rPr>
            </w:pPr>
            <w:r>
              <w:rPr>
                <w:rFonts w:eastAsia="MS Mincho" w:hint="eastAsia"/>
                <w:lang w:eastAsia="ja-JP"/>
              </w:rPr>
              <w:t xml:space="preserve">SSB has fixed resources and the PBCH has only 1 reserved bit, which makes it difficult to use SSB to carry additional information. Besides, </w:t>
            </w:r>
            <w:r>
              <w:rPr>
                <w:rFonts w:eastAsia="MS Mincho"/>
                <w:lang w:eastAsia="ja-JP"/>
              </w:rPr>
              <w:t>the</w:t>
            </w:r>
            <w:r>
              <w:rPr>
                <w:rFonts w:eastAsia="MS Mincho" w:hint="eastAsia"/>
                <w:lang w:eastAsia="ja-JP"/>
              </w:rPr>
              <w:t xml:space="preserve"> modification of SSBs has large impact on the initial access, especially for </w:t>
            </w:r>
            <w:r>
              <w:rPr>
                <w:rFonts w:eastAsia="MS Mincho"/>
                <w:lang w:eastAsia="ja-JP"/>
              </w:rPr>
              <w:t xml:space="preserve">legacy </w:t>
            </w:r>
            <w:r>
              <w:rPr>
                <w:rFonts w:eastAsia="MS Mincho" w:hint="eastAsia"/>
                <w:lang w:eastAsia="ja-JP"/>
              </w:rPr>
              <w:t>UEs</w:t>
            </w:r>
            <w:r>
              <w:rPr>
                <w:rFonts w:eastAsia="MS Mincho"/>
                <w:lang w:eastAsia="ja-JP"/>
              </w:rPr>
              <w:t>.</w:t>
            </w:r>
          </w:p>
        </w:tc>
      </w:tr>
      <w:tr w:rsidR="00A07693" w14:paraId="7A80F81B" w14:textId="77777777">
        <w:tc>
          <w:tcPr>
            <w:tcW w:w="1265" w:type="dxa"/>
            <w:tcBorders>
              <w:top w:val="single" w:sz="4" w:space="0" w:color="auto"/>
              <w:left w:val="single" w:sz="4" w:space="0" w:color="auto"/>
              <w:bottom w:val="single" w:sz="4" w:space="0" w:color="auto"/>
              <w:right w:val="single" w:sz="4" w:space="0" w:color="auto"/>
            </w:tcBorders>
          </w:tcPr>
          <w:p w14:paraId="7A80F818" w14:textId="77777777" w:rsidR="00A07693" w:rsidRDefault="0064300E">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819" w14:textId="77777777" w:rsidR="00A07693" w:rsidRDefault="0064300E">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81A" w14:textId="77777777" w:rsidR="00A07693" w:rsidRDefault="0064300E">
            <w:pPr>
              <w:spacing w:before="120" w:after="120"/>
              <w:rPr>
                <w:rFonts w:eastAsia="SimSun"/>
                <w:lang w:val="en-US" w:eastAsia="zh-CN"/>
              </w:rPr>
            </w:pPr>
            <w:r>
              <w:rPr>
                <w:rFonts w:eastAsia="Malgun Gothic"/>
                <w:lang w:eastAsia="ko-KR"/>
              </w:rPr>
              <w:t xml:space="preserve">Alt. 2 works when there is an overlaid anchor </w:t>
            </w:r>
            <w:proofErr w:type="gramStart"/>
            <w:r>
              <w:rPr>
                <w:rFonts w:eastAsia="Malgun Gothic"/>
                <w:lang w:eastAsia="ko-KR"/>
              </w:rPr>
              <w:t>cell, but</w:t>
            </w:r>
            <w:proofErr w:type="gramEnd"/>
            <w:r>
              <w:rPr>
                <w:rFonts w:eastAsia="Malgun Gothic"/>
                <w:lang w:eastAsia="ko-KR"/>
              </w:rPr>
              <w:t xml:space="preserve"> cannot cover the single cell scenarios. Therefore Alt. 1 can be considered as baseline. Depending on the estimated specification workload, both Alt. 1 and Alt. 2 may be supported targeting different scenarios.</w:t>
            </w:r>
          </w:p>
        </w:tc>
      </w:tr>
      <w:tr w:rsidR="00A07693" w14:paraId="7A80F81F" w14:textId="77777777">
        <w:tc>
          <w:tcPr>
            <w:tcW w:w="1265" w:type="dxa"/>
            <w:tcBorders>
              <w:top w:val="single" w:sz="4" w:space="0" w:color="auto"/>
              <w:left w:val="single" w:sz="4" w:space="0" w:color="auto"/>
              <w:bottom w:val="single" w:sz="4" w:space="0" w:color="auto"/>
              <w:right w:val="single" w:sz="4" w:space="0" w:color="auto"/>
            </w:tcBorders>
          </w:tcPr>
          <w:p w14:paraId="7A80F81C"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D"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81E" w14:textId="77777777" w:rsidR="00A07693" w:rsidRDefault="0064300E">
            <w:pPr>
              <w:spacing w:before="120" w:after="120"/>
              <w:rPr>
                <w:rFonts w:eastAsia="新細明體"/>
                <w:lang w:eastAsia="zh-TW"/>
              </w:rPr>
            </w:pPr>
            <w:r>
              <w:rPr>
                <w:rFonts w:eastAsia="新細明體" w:hint="eastAsia"/>
                <w:lang w:eastAsia="zh-TW"/>
              </w:rPr>
              <w:t>A</w:t>
            </w:r>
            <w:r>
              <w:rPr>
                <w:rFonts w:eastAsia="新細明體"/>
                <w:lang w:eastAsia="zh-TW"/>
              </w:rPr>
              <w:t xml:space="preserve">lt.1 is preferred with similar reason we provide for proposal 1-1, </w:t>
            </w:r>
            <w:proofErr w:type="gramStart"/>
            <w:r>
              <w:rPr>
                <w:rFonts w:eastAsia="新細明體"/>
                <w:lang w:eastAsia="zh-TW"/>
              </w:rPr>
              <w:t>i.e.</w:t>
            </w:r>
            <w:proofErr w:type="gramEnd"/>
            <w:r>
              <w:rPr>
                <w:rFonts w:eastAsia="新細明體"/>
                <w:lang w:eastAsia="zh-TW"/>
              </w:rPr>
              <w:t xml:space="preserve"> Alt.1 functions well irrespective of whether there is overlaying cell providing SIB1.</w:t>
            </w:r>
          </w:p>
        </w:tc>
      </w:tr>
      <w:tr w:rsidR="00A07693" w14:paraId="7A80F823" w14:textId="77777777">
        <w:tc>
          <w:tcPr>
            <w:tcW w:w="1265" w:type="dxa"/>
            <w:tcBorders>
              <w:top w:val="single" w:sz="4" w:space="0" w:color="auto"/>
              <w:left w:val="single" w:sz="4" w:space="0" w:color="auto"/>
              <w:bottom w:val="single" w:sz="4" w:space="0" w:color="auto"/>
              <w:right w:val="single" w:sz="4" w:space="0" w:color="auto"/>
            </w:tcBorders>
          </w:tcPr>
          <w:p w14:paraId="7A80F820"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821"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22" w14:textId="77777777" w:rsidR="00A07693" w:rsidRDefault="0064300E">
            <w:pPr>
              <w:spacing w:before="120" w:after="120"/>
              <w:rPr>
                <w:rFonts w:eastAsia="新細明體"/>
                <w:lang w:eastAsia="zh-TW"/>
              </w:rPr>
            </w:pPr>
            <w:r>
              <w:rPr>
                <w:rFonts w:eastAsia="MS Mincho" w:hint="eastAsia"/>
                <w:lang w:eastAsia="ja-JP"/>
              </w:rPr>
              <w:t>B</w:t>
            </w:r>
            <w:r>
              <w:rPr>
                <w:rFonts w:eastAsia="MS Mincho"/>
                <w:lang w:eastAsia="ja-JP"/>
              </w:rPr>
              <w:t>oth alternatives can be considered. Alt. 1 works with any cell scenarios though Alt. 2 works well with multiple cell scenario.</w:t>
            </w:r>
          </w:p>
        </w:tc>
      </w:tr>
      <w:tr w:rsidR="00A07693" w14:paraId="7A80F827" w14:textId="77777777">
        <w:tc>
          <w:tcPr>
            <w:tcW w:w="1265" w:type="dxa"/>
            <w:tcBorders>
              <w:top w:val="single" w:sz="4" w:space="0" w:color="auto"/>
              <w:left w:val="single" w:sz="4" w:space="0" w:color="auto"/>
              <w:bottom w:val="single" w:sz="4" w:space="0" w:color="auto"/>
              <w:right w:val="single" w:sz="4" w:space="0" w:color="auto"/>
            </w:tcBorders>
          </w:tcPr>
          <w:p w14:paraId="7A80F824"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825"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26" w14:textId="77777777" w:rsidR="00A07693" w:rsidRDefault="0064300E">
            <w:pPr>
              <w:spacing w:before="120" w:after="120"/>
              <w:rPr>
                <w:rFonts w:eastAsia="MS Mincho"/>
                <w:lang w:eastAsia="ja-JP"/>
              </w:rPr>
            </w:pPr>
            <w:r>
              <w:rPr>
                <w:rFonts w:eastAsia="Malgun Gothic"/>
                <w:lang w:eastAsia="ko-KR"/>
              </w:rPr>
              <w:t>We prefer both options to capture both single and multi-cell scenarios</w:t>
            </w:r>
          </w:p>
        </w:tc>
      </w:tr>
      <w:tr w:rsidR="00A07693" w14:paraId="7A80F82B" w14:textId="77777777">
        <w:tc>
          <w:tcPr>
            <w:tcW w:w="1265" w:type="dxa"/>
            <w:tcBorders>
              <w:top w:val="single" w:sz="4" w:space="0" w:color="auto"/>
              <w:left w:val="single" w:sz="4" w:space="0" w:color="auto"/>
              <w:bottom w:val="single" w:sz="4" w:space="0" w:color="auto"/>
              <w:right w:val="single" w:sz="4" w:space="0" w:color="auto"/>
            </w:tcBorders>
          </w:tcPr>
          <w:p w14:paraId="7A80F828"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829" w14:textId="77777777" w:rsidR="00A07693" w:rsidRDefault="0064300E">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82A" w14:textId="77777777" w:rsidR="00A07693" w:rsidRDefault="0064300E">
            <w:pPr>
              <w:spacing w:before="120" w:after="120"/>
              <w:rPr>
                <w:rFonts w:eastAsia="Malgun Gothic"/>
                <w:lang w:eastAsia="ko-KR"/>
              </w:rPr>
            </w:pPr>
            <w:r>
              <w:rPr>
                <w:rFonts w:eastAsia="MS Mincho"/>
                <w:lang w:eastAsia="ja-JP"/>
              </w:rPr>
              <w:t>We think both alternatives could be supported. There are pros and cons for alternatives. Alt 1 could be considered for single cell scenario while it would be concerned for large specification impact. Alt 2 would have less specification impact while single cell scenario would be ruled out.</w:t>
            </w:r>
          </w:p>
        </w:tc>
      </w:tr>
      <w:tr w:rsidR="00A07693" w14:paraId="7A80F82F" w14:textId="77777777">
        <w:tc>
          <w:tcPr>
            <w:tcW w:w="1265" w:type="dxa"/>
            <w:tcBorders>
              <w:top w:val="single" w:sz="4" w:space="0" w:color="auto"/>
              <w:left w:val="single" w:sz="4" w:space="0" w:color="auto"/>
              <w:bottom w:val="single" w:sz="4" w:space="0" w:color="auto"/>
              <w:right w:val="single" w:sz="4" w:space="0" w:color="auto"/>
            </w:tcBorders>
          </w:tcPr>
          <w:p w14:paraId="7A80F82C"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82D" w14:textId="77777777" w:rsidR="00A07693" w:rsidRDefault="0064300E">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01" w:type="dxa"/>
            <w:tcBorders>
              <w:top w:val="single" w:sz="4" w:space="0" w:color="auto"/>
              <w:left w:val="single" w:sz="4" w:space="0" w:color="auto"/>
              <w:bottom w:val="single" w:sz="4" w:space="0" w:color="auto"/>
              <w:right w:val="single" w:sz="4" w:space="0" w:color="auto"/>
            </w:tcBorders>
          </w:tcPr>
          <w:p w14:paraId="7A80F82E" w14:textId="77777777" w:rsidR="00A07693" w:rsidRDefault="0064300E">
            <w:pPr>
              <w:spacing w:before="120" w:after="120"/>
              <w:rPr>
                <w:rFonts w:eastAsia="MS Mincho"/>
                <w:lang w:eastAsia="ja-JP"/>
              </w:rPr>
            </w:pPr>
            <w:r>
              <w:rPr>
                <w:rFonts w:eastAsiaTheme="minorEastAsia" w:hint="eastAsia"/>
                <w:lang w:eastAsia="zh-CN"/>
              </w:rPr>
              <w:t>I</w:t>
            </w:r>
            <w:r>
              <w:rPr>
                <w:rFonts w:eastAsiaTheme="minorEastAsia"/>
                <w:lang w:eastAsia="zh-CN"/>
              </w:rPr>
              <w:t xml:space="preserve">t is too early to take a down-selection between two alternatives. More investigation is needed on both Alt.1 and Alt.2.  </w:t>
            </w:r>
          </w:p>
        </w:tc>
      </w:tr>
    </w:tbl>
    <w:p w14:paraId="7A80F830" w14:textId="77777777" w:rsidR="00A07693" w:rsidRDefault="00A07693"/>
    <w:bookmarkEnd w:id="34"/>
    <w:p w14:paraId="7A80F831" w14:textId="77777777" w:rsidR="00A07693" w:rsidRDefault="00A07693"/>
    <w:p w14:paraId="7A80F832"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1-2-v2</w:t>
      </w:r>
    </w:p>
    <w:p w14:paraId="7A80F833" w14:textId="77777777" w:rsidR="00A07693" w:rsidRDefault="0064300E">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7A80F834"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7A80F835" w14:textId="77777777" w:rsidR="00A07693" w:rsidRDefault="0064300E">
      <w:pPr>
        <w:pStyle w:val="aff2"/>
        <w:numPr>
          <w:ilvl w:val="0"/>
          <w:numId w:val="9"/>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836" w14:textId="77777777" w:rsidR="00A07693" w:rsidRDefault="0064300E">
      <w:pPr>
        <w:pStyle w:val="aff2"/>
        <w:numPr>
          <w:ilvl w:val="0"/>
          <w:numId w:val="9"/>
        </w:numPr>
        <w:ind w:leftChars="0"/>
      </w:pPr>
      <w:r>
        <w:rPr>
          <w:rFonts w:eastAsia="新細明體"/>
          <w:b/>
          <w:iCs/>
          <w:color w:val="0070C0"/>
          <w:lang w:val="en-US" w:eastAsia="zh-TW"/>
        </w:rPr>
        <w:t>Alt 3: For the WUS transmitted by UE to trigger on-demand SIB1 on cell B, UE obtains the WUS configuration from another UE.</w:t>
      </w:r>
    </w:p>
    <w:p w14:paraId="7A80F837" w14:textId="77777777" w:rsidR="00A07693" w:rsidRDefault="00A07693"/>
    <w:p w14:paraId="7A80F838" w14:textId="77777777" w:rsidR="00A07693" w:rsidRDefault="0064300E">
      <w:pPr>
        <w:rPr>
          <w:rFonts w:eastAsia="新細明體"/>
          <w:bCs/>
          <w:iCs/>
          <w:lang w:eastAsia="zh-TW"/>
        </w:rPr>
      </w:pPr>
      <w:r>
        <w:rPr>
          <w:rFonts w:eastAsia="新細明體"/>
          <w:b/>
          <w:iCs/>
          <w:color w:val="C00000"/>
          <w:lang w:eastAsia="zh-TW"/>
        </w:rPr>
        <w:t>Companies view during Wed. (2/28) morning offline session</w:t>
      </w:r>
      <w:r>
        <w:rPr>
          <w:rFonts w:eastAsia="新細明體"/>
          <w:bCs/>
          <w:iCs/>
          <w:lang w:eastAsia="zh-TW"/>
        </w:rPr>
        <w:t>:</w:t>
      </w:r>
    </w:p>
    <w:p w14:paraId="7A80F839" w14:textId="77777777" w:rsidR="00A07693" w:rsidRDefault="00A07693">
      <w:pPr>
        <w:pStyle w:val="aff2"/>
        <w:numPr>
          <w:ilvl w:val="0"/>
          <w:numId w:val="12"/>
        </w:numPr>
        <w:ind w:leftChars="0"/>
        <w:rPr>
          <w:rFonts w:eastAsia="新細明體"/>
          <w:b/>
          <w:iCs/>
          <w:lang w:eastAsia="zh-TW"/>
        </w:rPr>
      </w:pPr>
    </w:p>
    <w:p w14:paraId="7A80F83A" w14:textId="77777777" w:rsidR="00A07693" w:rsidRDefault="00A07693"/>
    <w:p w14:paraId="7A80F83B" w14:textId="77777777" w:rsidR="00A07693" w:rsidRDefault="00A07693"/>
    <w:p w14:paraId="7A80F83C"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36" w:name="OLE_LINK13"/>
      <w:r>
        <w:rPr>
          <w:rFonts w:ascii="Times New Roman" w:hAnsi="Times New Roman"/>
          <w:bCs w:val="0"/>
          <w:i w:val="0"/>
          <w:iCs w:val="0"/>
          <w:sz w:val="22"/>
          <w:u w:val="single"/>
        </w:rPr>
        <w:t>Issue 2: UL WUS signal structure</w:t>
      </w:r>
    </w:p>
    <w:p w14:paraId="7A80F83D" w14:textId="77777777" w:rsidR="00A07693" w:rsidRDefault="0064300E">
      <w:pPr>
        <w:rPr>
          <w:rFonts w:eastAsia="新細明體"/>
          <w:b/>
          <w:lang w:eastAsia="zh-TW"/>
        </w:rPr>
      </w:pPr>
      <w:bookmarkStart w:id="37" w:name="OLE_LINK45"/>
      <w:bookmarkEnd w:id="36"/>
      <w:r>
        <w:rPr>
          <w:rFonts w:eastAsia="新細明體"/>
          <w:b/>
          <w:lang w:eastAsia="zh-TW"/>
        </w:rPr>
        <w:t>Background</w:t>
      </w:r>
    </w:p>
    <w:bookmarkEnd w:id="37"/>
    <w:p w14:paraId="7A80F83E" w14:textId="77777777" w:rsidR="00A07693" w:rsidRDefault="0064300E">
      <w:pPr>
        <w:pStyle w:val="aff2"/>
        <w:numPr>
          <w:ilvl w:val="0"/>
          <w:numId w:val="8"/>
        </w:numPr>
        <w:ind w:leftChars="0"/>
        <w:rPr>
          <w:rFonts w:eastAsia="新細明體"/>
          <w:bCs/>
          <w:lang w:eastAsia="zh-TW"/>
        </w:rPr>
      </w:pPr>
      <w:r>
        <w:rPr>
          <w:rFonts w:eastAsia="新細明體"/>
          <w:bCs/>
          <w:lang w:eastAsia="zh-TW"/>
        </w:rPr>
        <w:t xml:space="preserve">For selecting a starting point to </w:t>
      </w:r>
      <w:proofErr w:type="gramStart"/>
      <w:r>
        <w:rPr>
          <w:rFonts w:eastAsia="新細明體"/>
          <w:bCs/>
          <w:lang w:eastAsia="zh-TW"/>
        </w:rPr>
        <w:t>design</w:t>
      </w:r>
      <w:proofErr w:type="gramEnd"/>
      <w:r>
        <w:rPr>
          <w:rFonts w:eastAsia="新細明體"/>
          <w:bCs/>
          <w:lang w:eastAsia="zh-TW"/>
        </w:rPr>
        <w:t xml:space="preserve"> the UL WUS, companies have the following proposed candidates and </w:t>
      </w:r>
      <w:r>
        <w:rPr>
          <w:rFonts w:eastAsia="新細明體"/>
          <w:lang w:eastAsia="zh-TW"/>
        </w:rPr>
        <w:t>design considerations</w:t>
      </w:r>
      <w:r>
        <w:rPr>
          <w:rFonts w:eastAsia="新細明體"/>
          <w:bCs/>
          <w:lang w:eastAsia="zh-TW"/>
        </w:rPr>
        <w:t>:</w:t>
      </w:r>
    </w:p>
    <w:p w14:paraId="7A80F83F" w14:textId="77777777" w:rsidR="00A07693" w:rsidRDefault="0064300E">
      <w:pPr>
        <w:pStyle w:val="aff2"/>
        <w:numPr>
          <w:ilvl w:val="1"/>
          <w:numId w:val="8"/>
        </w:numPr>
        <w:ind w:leftChars="0"/>
        <w:rPr>
          <w:rFonts w:eastAsia="新細明體"/>
          <w:bCs/>
          <w:lang w:eastAsia="zh-TW"/>
        </w:rPr>
      </w:pPr>
      <w:bookmarkStart w:id="38" w:name="OLE_LINK18"/>
      <w:r>
        <w:rPr>
          <w:rFonts w:eastAsia="新細明體"/>
          <w:b/>
          <w:lang w:eastAsia="zh-TW"/>
        </w:rPr>
        <w:t>PRACH (</w:t>
      </w:r>
      <w:proofErr w:type="spellStart"/>
      <w:r>
        <w:rPr>
          <w:rFonts w:eastAsia="新細明體"/>
          <w:b/>
          <w:lang w:eastAsia="zh-TW"/>
        </w:rPr>
        <w:t>Msg</w:t>
      </w:r>
      <w:proofErr w:type="spellEnd"/>
      <w:r>
        <w:rPr>
          <w:rFonts w:eastAsia="新細明體"/>
          <w:b/>
          <w:lang w:eastAsia="zh-TW"/>
        </w:rPr>
        <w:t xml:space="preserve"> 1/preamble)</w:t>
      </w:r>
      <w:r>
        <w:rPr>
          <w:rFonts w:eastAsia="新細明體"/>
          <w:bCs/>
          <w:lang w:eastAsia="zh-TW"/>
        </w:rPr>
        <w:t xml:space="preserve">: </w:t>
      </w:r>
      <w:proofErr w:type="spellStart"/>
      <w:r>
        <w:rPr>
          <w:rFonts w:eastAsia="新細明體"/>
          <w:bCs/>
          <w:highlight w:val="yellow"/>
          <w:lang w:eastAsia="zh-TW"/>
        </w:rPr>
        <w:t>Spreadtrum</w:t>
      </w:r>
      <w:bookmarkEnd w:id="38"/>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bookmarkStart w:id="39" w:name="OLE_LINK37"/>
      <w:r>
        <w:rPr>
          <w:rFonts w:eastAsia="新細明體"/>
          <w:bCs/>
          <w:highlight w:val="yellow"/>
          <w:lang w:eastAsia="zh-TW"/>
        </w:rPr>
        <w:t>China Telecom</w:t>
      </w:r>
      <w:bookmarkEnd w:id="39"/>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Fraunhofer</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DOCOMO</w:t>
      </w:r>
      <w:r>
        <w:rPr>
          <w:rFonts w:eastAsia="新細明體"/>
          <w:lang w:eastAsia="zh-TW"/>
        </w:rPr>
        <w:t xml:space="preserve">, </w:t>
      </w:r>
      <w:r>
        <w:rPr>
          <w:rFonts w:eastAsia="新細明體"/>
          <w:bCs/>
          <w:highlight w:val="yellow"/>
          <w:lang w:eastAsia="zh-TW"/>
        </w:rPr>
        <w:t>Ericsson</w:t>
      </w:r>
      <w:r>
        <w:rPr>
          <w:rFonts w:eastAsia="新細明體"/>
          <w:lang w:eastAsia="zh-TW"/>
        </w:rPr>
        <w:t xml:space="preserve">, </w:t>
      </w:r>
      <w:r>
        <w:rPr>
          <w:rFonts w:eastAsia="新細明體"/>
          <w:bCs/>
          <w:highlight w:val="yellow"/>
          <w:lang w:eastAsia="zh-TW"/>
        </w:rPr>
        <w:t>Sharp</w:t>
      </w:r>
      <w:r>
        <w:rPr>
          <w:rFonts w:eastAsia="新細明體"/>
          <w:lang w:eastAsia="zh-TW"/>
        </w:rPr>
        <w:t xml:space="preserve">, </w:t>
      </w:r>
      <w:proofErr w:type="spellStart"/>
      <w:r>
        <w:rPr>
          <w:rFonts w:eastAsia="新細明體"/>
          <w:bCs/>
          <w:highlight w:val="yellow"/>
          <w:lang w:eastAsia="zh-TW"/>
        </w:rPr>
        <w:t>ASUSTeK</w:t>
      </w:r>
      <w:proofErr w:type="spellEnd"/>
      <w:r>
        <w:rPr>
          <w:rFonts w:eastAsia="新細明體"/>
          <w:lang w:eastAsia="zh-TW"/>
        </w:rPr>
        <w:t xml:space="preserve">, </w:t>
      </w:r>
      <w:r>
        <w:rPr>
          <w:rFonts w:eastAsia="新細明體"/>
          <w:bCs/>
          <w:highlight w:val="yellow"/>
          <w:lang w:eastAsia="zh-TW"/>
        </w:rPr>
        <w:t>Fujitsu</w:t>
      </w:r>
      <w:r>
        <w:rPr>
          <w:rFonts w:eastAsia="新細明體"/>
          <w:lang w:eastAsia="zh-TW"/>
        </w:rPr>
        <w:t xml:space="preserve">, </w:t>
      </w:r>
      <w:r>
        <w:rPr>
          <w:rFonts w:eastAsia="新細明體"/>
          <w:bCs/>
          <w:highlight w:val="yellow"/>
          <w:lang w:eastAsia="zh-TW"/>
        </w:rPr>
        <w:t>ETRI</w:t>
      </w:r>
      <w:r>
        <w:rPr>
          <w:rFonts w:eastAsia="新細明體"/>
          <w:lang w:eastAsia="zh-TW"/>
        </w:rPr>
        <w:t xml:space="preserve">, </w:t>
      </w:r>
      <w:proofErr w:type="spellStart"/>
      <w:r>
        <w:rPr>
          <w:rFonts w:eastAsia="新細明體"/>
          <w:bCs/>
          <w:highlight w:val="yellow"/>
          <w:lang w:eastAsia="zh-TW"/>
        </w:rPr>
        <w:t>CEWiT</w:t>
      </w:r>
      <w:proofErr w:type="spellEnd"/>
      <w:r>
        <w:rPr>
          <w:rFonts w:eastAsia="新細明體"/>
          <w:lang w:eastAsia="zh-TW"/>
        </w:rPr>
        <w:t xml:space="preserve">, </w:t>
      </w:r>
      <w:r>
        <w:rPr>
          <w:rFonts w:eastAsia="新細明體"/>
          <w:bCs/>
          <w:highlight w:val="yellow"/>
          <w:lang w:eastAsia="zh-TW"/>
        </w:rPr>
        <w:t>LG</w:t>
      </w:r>
      <w:r>
        <w:rPr>
          <w:rFonts w:eastAsia="新細明體"/>
          <w:lang w:eastAsia="zh-TW"/>
        </w:rPr>
        <w:t xml:space="preserve">, </w:t>
      </w:r>
      <w:r>
        <w:rPr>
          <w:rFonts w:eastAsia="新細明體"/>
          <w:bCs/>
          <w:highlight w:val="yellow"/>
          <w:lang w:eastAsia="zh-TW"/>
        </w:rPr>
        <w:t>Qualcomm</w:t>
      </w:r>
      <w:r>
        <w:rPr>
          <w:rFonts w:eastAsia="新細明體"/>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cyan"/>
          <w:lang w:eastAsia="zh-TW"/>
        </w:rPr>
        <w:t>24</w:t>
      </w:r>
      <w:r>
        <w:rPr>
          <w:rFonts w:eastAsia="新細明體"/>
          <w:bCs/>
          <w:lang w:eastAsia="zh-TW"/>
        </w:rPr>
        <w:t xml:space="preserve"> companies)</w:t>
      </w:r>
    </w:p>
    <w:p w14:paraId="7A80F840" w14:textId="77777777" w:rsidR="00A07693" w:rsidRDefault="0064300E">
      <w:pPr>
        <w:pStyle w:val="aff2"/>
        <w:numPr>
          <w:ilvl w:val="1"/>
          <w:numId w:val="8"/>
        </w:numPr>
        <w:ind w:leftChars="0"/>
        <w:rPr>
          <w:rFonts w:eastAsia="新細明體"/>
          <w:bCs/>
          <w:lang w:eastAsia="zh-TW"/>
        </w:rPr>
      </w:pP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cyan"/>
          <w:lang w:eastAsia="zh-TW"/>
        </w:rPr>
        <w:t>2</w:t>
      </w:r>
      <w:r>
        <w:rPr>
          <w:rFonts w:eastAsia="新細明體"/>
          <w:bCs/>
          <w:lang w:eastAsia="zh-TW"/>
        </w:rPr>
        <w:t xml:space="preserve"> companies)</w:t>
      </w:r>
    </w:p>
    <w:p w14:paraId="7A80F841" w14:textId="77777777" w:rsidR="00A07693" w:rsidRDefault="0064300E">
      <w:pPr>
        <w:pStyle w:val="aff2"/>
        <w:numPr>
          <w:ilvl w:val="1"/>
          <w:numId w:val="8"/>
        </w:numPr>
        <w:ind w:leftChars="0"/>
        <w:rPr>
          <w:rFonts w:eastAsia="新細明體"/>
          <w:bCs/>
          <w:lang w:eastAsia="zh-TW"/>
        </w:rPr>
      </w:pPr>
      <w:r>
        <w:rPr>
          <w:rFonts w:eastAsia="新細明體" w:hint="eastAsia"/>
          <w:b/>
          <w:lang w:eastAsia="zh-TW"/>
        </w:rPr>
        <w:t>P</w:t>
      </w:r>
      <w:r>
        <w:rPr>
          <w:rFonts w:eastAsia="新細明體"/>
          <w:b/>
          <w:lang w:eastAsia="zh-TW"/>
        </w:rPr>
        <w:t>USCH</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cyan"/>
          <w:lang w:eastAsia="zh-TW"/>
        </w:rPr>
        <w:t>1</w:t>
      </w:r>
      <w:r>
        <w:rPr>
          <w:rFonts w:eastAsia="新細明體"/>
          <w:bCs/>
          <w:lang w:eastAsia="zh-TW"/>
        </w:rPr>
        <w:t xml:space="preserve"> company)</w:t>
      </w:r>
    </w:p>
    <w:p w14:paraId="7A80F842" w14:textId="77777777" w:rsidR="00A07693" w:rsidRDefault="00A07693">
      <w:pPr>
        <w:rPr>
          <w:rFonts w:eastAsia="新細明體"/>
          <w:bCs/>
          <w:lang w:eastAsia="zh-TW"/>
        </w:rPr>
      </w:pPr>
    </w:p>
    <w:p w14:paraId="7A80F843" w14:textId="77777777" w:rsidR="00A07693" w:rsidRDefault="0064300E">
      <w:pPr>
        <w:rPr>
          <w:rFonts w:eastAsia="新細明體"/>
          <w:bCs/>
          <w:lang w:eastAsia="zh-TW"/>
        </w:rPr>
      </w:pPr>
      <w:r>
        <w:rPr>
          <w:rFonts w:eastAsia="新細明體" w:hint="eastAsia"/>
          <w:bCs/>
          <w:lang w:eastAsia="zh-TW"/>
        </w:rPr>
        <w:lastRenderedPageBreak/>
        <w:t>[</w:t>
      </w:r>
      <w:r>
        <w:rPr>
          <w:rFonts w:eastAsia="新細明體"/>
          <w:bCs/>
          <w:highlight w:val="yellow"/>
          <w:lang w:eastAsia="zh-TW"/>
        </w:rPr>
        <w:t>1</w:t>
      </w:r>
      <w:r>
        <w:rPr>
          <w:rFonts w:eastAsia="新細明體"/>
          <w:bCs/>
          <w:lang w:eastAsia="zh-TW"/>
        </w:rPr>
        <w:t xml:space="preserve">, </w:t>
      </w:r>
      <w:proofErr w:type="spellStart"/>
      <w:r>
        <w:rPr>
          <w:rFonts w:eastAsia="新細明體"/>
          <w:bCs/>
          <w:highlight w:val="yellow"/>
          <w:lang w:eastAsia="zh-TW"/>
        </w:rPr>
        <w:t>Spreadtrum</w:t>
      </w:r>
      <w:proofErr w:type="spellEnd"/>
      <w:r>
        <w:rPr>
          <w:rFonts w:eastAsia="新細明體"/>
          <w:bCs/>
          <w:lang w:eastAsia="zh-TW"/>
        </w:rPr>
        <w:t>]</w:t>
      </w:r>
    </w:p>
    <w:p w14:paraId="7A80F844"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Proposal 5</w:t>
      </w:r>
      <w:r>
        <w:rPr>
          <w:rFonts w:eastAsia="新細明體"/>
          <w:b/>
          <w:lang w:eastAsia="zh-TW"/>
        </w:rPr>
        <w:t>: A segment for all preambles can be used for UL WUS for on-demand SIB1.</w:t>
      </w:r>
    </w:p>
    <w:p w14:paraId="7A80F845"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7</w:t>
      </w:r>
      <w:r>
        <w:rPr>
          <w:rFonts w:eastAsia="新細明體"/>
          <w:bCs/>
          <w:lang w:eastAsia="zh-TW"/>
        </w:rPr>
        <w:t xml:space="preserve">, </w:t>
      </w: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7A80F846"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Observation 1</w:t>
      </w:r>
      <w:r>
        <w:rPr>
          <w:rFonts w:eastAsia="新細明體"/>
          <w:b/>
          <w:lang w:eastAsia="zh-TW"/>
        </w:rPr>
        <w:t xml:space="preserve">: If PRACH or preambles are determined as the wake-up signal, the UE </w:t>
      </w:r>
      <w:proofErr w:type="gramStart"/>
      <w:r>
        <w:rPr>
          <w:rFonts w:eastAsia="新細明體"/>
          <w:b/>
          <w:lang w:eastAsia="zh-TW"/>
        </w:rPr>
        <w:t>has to</w:t>
      </w:r>
      <w:proofErr w:type="gramEnd"/>
      <w:r>
        <w:rPr>
          <w:rFonts w:eastAsia="新細明體"/>
          <w:b/>
          <w:lang w:eastAsia="zh-TW"/>
        </w:rPr>
        <w:t xml:space="preserve"> send PRACH twice for the uplink transmission.</w:t>
      </w:r>
    </w:p>
    <w:p w14:paraId="7A80F847" w14:textId="77777777" w:rsidR="00A07693" w:rsidRDefault="0064300E">
      <w:pPr>
        <w:rPr>
          <w:rFonts w:eastAsia="新細明體"/>
          <w:bCs/>
          <w:lang w:eastAsia="zh-TW"/>
        </w:rPr>
      </w:pPr>
      <w:r>
        <w:rPr>
          <w:rFonts w:eastAsia="新細明體" w:hint="eastAsia"/>
          <w:bCs/>
          <w:lang w:eastAsia="zh-TW"/>
        </w:rPr>
        <w:t>[</w:t>
      </w:r>
      <w:r>
        <w:rPr>
          <w:rFonts w:eastAsia="新細明體"/>
          <w:bCs/>
          <w:highlight w:val="yellow"/>
          <w:lang w:eastAsia="zh-TW"/>
        </w:rPr>
        <w:t>9</w:t>
      </w:r>
      <w:r>
        <w:rPr>
          <w:rFonts w:eastAsia="新細明體"/>
          <w:bCs/>
          <w:lang w:eastAsia="zh-TW"/>
        </w:rPr>
        <w:t xml:space="preserve">, </w:t>
      </w:r>
      <w:r>
        <w:rPr>
          <w:rFonts w:eastAsia="新細明體"/>
          <w:bCs/>
          <w:highlight w:val="yellow"/>
          <w:lang w:eastAsia="zh-TW"/>
        </w:rPr>
        <w:t>Google</w:t>
      </w:r>
      <w:r>
        <w:rPr>
          <w:rFonts w:eastAsia="新細明體"/>
          <w:bCs/>
          <w:lang w:eastAsia="zh-TW"/>
        </w:rPr>
        <w:t>]</w:t>
      </w:r>
    </w:p>
    <w:p w14:paraId="7A80F848"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Proposal 2</w:t>
      </w:r>
      <w:r>
        <w:rPr>
          <w:rFonts w:eastAsia="新細明體"/>
          <w:b/>
          <w:lang w:eastAsia="zh-TW"/>
        </w:rPr>
        <w:t xml:space="preserve">: Support the UL-WUS based on a PRACH and the NW to configure the followings for the UL-WUS </w:t>
      </w:r>
    </w:p>
    <w:p w14:paraId="7A80F849" w14:textId="77777777" w:rsidR="00A07693" w:rsidRDefault="0064300E">
      <w:pPr>
        <w:pStyle w:val="aff2"/>
        <w:numPr>
          <w:ilvl w:val="1"/>
          <w:numId w:val="8"/>
        </w:numPr>
        <w:ind w:leftChars="0"/>
        <w:rPr>
          <w:rFonts w:eastAsia="新細明體"/>
          <w:b/>
          <w:lang w:eastAsia="zh-TW"/>
        </w:rPr>
      </w:pPr>
      <w:r>
        <w:rPr>
          <w:rFonts w:eastAsia="新細明體"/>
          <w:b/>
          <w:lang w:eastAsia="zh-TW"/>
        </w:rPr>
        <w:t xml:space="preserve">Time-domain resources for each RO </w:t>
      </w:r>
    </w:p>
    <w:p w14:paraId="7A80F84A" w14:textId="77777777" w:rsidR="00A07693" w:rsidRDefault="0064300E">
      <w:pPr>
        <w:pStyle w:val="aff2"/>
        <w:numPr>
          <w:ilvl w:val="1"/>
          <w:numId w:val="8"/>
        </w:numPr>
        <w:ind w:leftChars="0"/>
        <w:rPr>
          <w:rFonts w:eastAsia="新細明體"/>
          <w:b/>
          <w:lang w:eastAsia="zh-TW"/>
        </w:rPr>
      </w:pPr>
      <w:r>
        <w:rPr>
          <w:rFonts w:eastAsia="新細明體"/>
          <w:b/>
          <w:lang w:eastAsia="zh-TW"/>
        </w:rPr>
        <w:t xml:space="preserve">Frequency-domain resource for each RO based on the frequency domain resource for the SSB </w:t>
      </w:r>
    </w:p>
    <w:p w14:paraId="7A80F84B" w14:textId="77777777" w:rsidR="00A07693" w:rsidRDefault="0064300E">
      <w:pPr>
        <w:pStyle w:val="aff2"/>
        <w:numPr>
          <w:ilvl w:val="1"/>
          <w:numId w:val="8"/>
        </w:numPr>
        <w:ind w:leftChars="0"/>
        <w:rPr>
          <w:rFonts w:eastAsia="新細明體"/>
          <w:b/>
          <w:lang w:eastAsia="zh-TW"/>
        </w:rPr>
      </w:pPr>
      <w:r>
        <w:rPr>
          <w:rFonts w:eastAsia="新細明體"/>
          <w:b/>
          <w:highlight w:val="yellow"/>
          <w:lang w:eastAsia="zh-TW"/>
        </w:rPr>
        <w:t>Power control parameters</w:t>
      </w:r>
      <w:r>
        <w:rPr>
          <w:rFonts w:eastAsia="新細明體"/>
          <w:b/>
          <w:lang w:eastAsia="zh-TW"/>
        </w:rPr>
        <w:t xml:space="preserve">, i.e., P0, SSB transmission power, power ramping step size </w:t>
      </w:r>
    </w:p>
    <w:p w14:paraId="7A80F84C" w14:textId="77777777" w:rsidR="00A07693" w:rsidRDefault="0064300E">
      <w:pPr>
        <w:pStyle w:val="aff2"/>
        <w:numPr>
          <w:ilvl w:val="1"/>
          <w:numId w:val="8"/>
        </w:numPr>
        <w:ind w:leftChars="0"/>
        <w:rPr>
          <w:rFonts w:eastAsia="新細明體"/>
          <w:b/>
          <w:lang w:eastAsia="zh-TW"/>
        </w:rPr>
      </w:pPr>
      <w:r>
        <w:rPr>
          <w:rFonts w:eastAsia="新細明體"/>
          <w:b/>
          <w:lang w:eastAsia="zh-TW"/>
        </w:rPr>
        <w:t>Each RO is one-to-one associated with each SSB in the target cell</w:t>
      </w:r>
    </w:p>
    <w:p w14:paraId="7A80F84D"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24</w:t>
      </w:r>
      <w:r>
        <w:rPr>
          <w:rFonts w:eastAsia="新細明體"/>
          <w:bCs/>
          <w:lang w:eastAsia="zh-TW"/>
        </w:rPr>
        <w:t xml:space="preserve">, </w:t>
      </w:r>
      <w:r>
        <w:rPr>
          <w:rFonts w:eastAsia="新細明體" w:hint="eastAsia"/>
          <w:bCs/>
          <w:highlight w:val="yellow"/>
          <w:lang w:eastAsia="zh-TW"/>
        </w:rPr>
        <w:t>D</w:t>
      </w:r>
      <w:r>
        <w:rPr>
          <w:rFonts w:eastAsia="新細明體"/>
          <w:bCs/>
          <w:highlight w:val="yellow"/>
          <w:lang w:eastAsia="zh-TW"/>
        </w:rPr>
        <w:t>CM</w:t>
      </w:r>
      <w:r>
        <w:rPr>
          <w:rFonts w:eastAsia="新細明體"/>
          <w:bCs/>
          <w:lang w:eastAsia="zh-TW"/>
        </w:rPr>
        <w:t>]:</w:t>
      </w:r>
    </w:p>
    <w:p w14:paraId="7A80F84E"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Proposal 6</w:t>
      </w:r>
      <w:r>
        <w:rPr>
          <w:rFonts w:eastAsia="新細明體"/>
          <w:b/>
          <w:lang w:eastAsia="zh-TW"/>
        </w:rPr>
        <w:t xml:space="preserve">: Study whether the wake-up procedure can be part of random-access procedure to reduce the initial access delay.    </w:t>
      </w:r>
    </w:p>
    <w:p w14:paraId="7A80F84F" w14:textId="77777777" w:rsidR="00A07693" w:rsidRDefault="0064300E">
      <w:pPr>
        <w:pStyle w:val="aff2"/>
        <w:numPr>
          <w:ilvl w:val="1"/>
          <w:numId w:val="8"/>
        </w:numPr>
        <w:ind w:leftChars="0"/>
        <w:rPr>
          <w:rFonts w:eastAsia="新細明體"/>
          <w:b/>
          <w:lang w:eastAsia="zh-TW"/>
        </w:rPr>
      </w:pPr>
      <w:r>
        <w:rPr>
          <w:rFonts w:eastAsia="新細明體"/>
          <w:b/>
          <w:lang w:eastAsia="zh-TW"/>
        </w:rPr>
        <w:t xml:space="preserve">Study in which condition that </w:t>
      </w:r>
      <w:r>
        <w:rPr>
          <w:rFonts w:eastAsia="新細明體"/>
          <w:b/>
          <w:highlight w:val="yellow"/>
          <w:lang w:eastAsia="zh-TW"/>
        </w:rPr>
        <w:t>wake-up procedure can be part of random-access procedure</w:t>
      </w:r>
      <w:r>
        <w:rPr>
          <w:rFonts w:eastAsia="新細明體"/>
          <w:b/>
          <w:lang w:eastAsia="zh-TW"/>
        </w:rPr>
        <w:t>.</w:t>
      </w:r>
    </w:p>
    <w:p w14:paraId="7A80F850"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26</w:t>
      </w:r>
      <w:r>
        <w:rPr>
          <w:rFonts w:eastAsia="新細明體"/>
          <w:bCs/>
          <w:lang w:eastAsia="zh-TW"/>
        </w:rPr>
        <w:t xml:space="preserve">, </w:t>
      </w:r>
      <w:r>
        <w:rPr>
          <w:rFonts w:eastAsia="新細明體" w:hint="eastAsia"/>
          <w:bCs/>
          <w:highlight w:val="yellow"/>
          <w:lang w:eastAsia="zh-TW"/>
        </w:rPr>
        <w:t>S</w:t>
      </w:r>
      <w:r>
        <w:rPr>
          <w:rFonts w:eastAsia="新細明體"/>
          <w:bCs/>
          <w:highlight w:val="yellow"/>
          <w:lang w:eastAsia="zh-TW"/>
        </w:rPr>
        <w:t>harp</w:t>
      </w:r>
      <w:r>
        <w:rPr>
          <w:rFonts w:eastAsia="新細明體"/>
          <w:bCs/>
          <w:lang w:eastAsia="zh-TW"/>
        </w:rPr>
        <w:t>]:</w:t>
      </w:r>
    </w:p>
    <w:p w14:paraId="7A80F851"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Proposal 5</w:t>
      </w:r>
      <w:r>
        <w:rPr>
          <w:rFonts w:eastAsia="新細明體"/>
          <w:b/>
          <w:lang w:eastAsia="zh-TW"/>
        </w:rPr>
        <w:t xml:space="preserve">: RAN 1 discuss to select whether Alt. 1 or Alt. 2 for on-demand SIB1 procedure: </w:t>
      </w:r>
    </w:p>
    <w:p w14:paraId="7A80F852" w14:textId="77777777" w:rsidR="00A07693" w:rsidRDefault="0064300E">
      <w:pPr>
        <w:pStyle w:val="aff2"/>
        <w:numPr>
          <w:ilvl w:val="1"/>
          <w:numId w:val="8"/>
        </w:numPr>
        <w:ind w:leftChars="0"/>
        <w:rPr>
          <w:rFonts w:eastAsia="新細明體"/>
          <w:b/>
          <w:lang w:eastAsia="zh-TW"/>
        </w:rPr>
      </w:pPr>
      <w:r>
        <w:rPr>
          <w:rFonts w:eastAsia="新細明體"/>
          <w:b/>
          <w:lang w:eastAsia="zh-TW"/>
        </w:rPr>
        <w:t xml:space="preserve">Alt. 1: While SIB1 is being transmitted within on-demand SIB1 procedure, UE and </w:t>
      </w:r>
      <w:proofErr w:type="spellStart"/>
      <w:r>
        <w:rPr>
          <w:rFonts w:eastAsia="新細明體"/>
          <w:b/>
          <w:highlight w:val="yellow"/>
          <w:lang w:eastAsia="zh-TW"/>
        </w:rPr>
        <w:t>gNB</w:t>
      </w:r>
      <w:proofErr w:type="spellEnd"/>
      <w:r>
        <w:rPr>
          <w:rFonts w:eastAsia="新細明體"/>
          <w:b/>
          <w:highlight w:val="yellow"/>
          <w:lang w:eastAsia="zh-TW"/>
        </w:rPr>
        <w:t xml:space="preserve"> perform specific initial access procedure for Rel-19 NES UE</w:t>
      </w:r>
      <w:r>
        <w:rPr>
          <w:rFonts w:eastAsia="新細明體"/>
          <w:b/>
          <w:lang w:eastAsia="zh-TW"/>
        </w:rPr>
        <w:t>.</w:t>
      </w:r>
    </w:p>
    <w:p w14:paraId="7A80F853" w14:textId="77777777" w:rsidR="00A07693" w:rsidRDefault="0064300E">
      <w:pPr>
        <w:pStyle w:val="aff2"/>
        <w:numPr>
          <w:ilvl w:val="1"/>
          <w:numId w:val="8"/>
        </w:numPr>
        <w:ind w:leftChars="0"/>
        <w:rPr>
          <w:rFonts w:eastAsia="新細明體"/>
          <w:b/>
          <w:lang w:eastAsia="zh-TW"/>
        </w:rPr>
      </w:pPr>
      <w:r>
        <w:rPr>
          <w:rFonts w:eastAsia="新細明體"/>
          <w:b/>
          <w:lang w:eastAsia="zh-TW"/>
        </w:rPr>
        <w:t xml:space="preserve">Alt. 2:  While SIB1 is being transmitted within on-demand SIB1 procedure, UE and </w:t>
      </w:r>
      <w:proofErr w:type="spellStart"/>
      <w:r>
        <w:rPr>
          <w:rFonts w:eastAsia="新細明體"/>
          <w:b/>
          <w:lang w:eastAsia="zh-TW"/>
        </w:rPr>
        <w:t>gNB</w:t>
      </w:r>
      <w:proofErr w:type="spellEnd"/>
      <w:r>
        <w:rPr>
          <w:rFonts w:eastAsia="新細明體"/>
          <w:b/>
          <w:lang w:eastAsia="zh-TW"/>
        </w:rPr>
        <w:t xml:space="preserve"> perform </w:t>
      </w:r>
    </w:p>
    <w:p w14:paraId="7A80F854" w14:textId="77777777" w:rsidR="00A07693" w:rsidRDefault="0064300E">
      <w:pPr>
        <w:pStyle w:val="aff2"/>
        <w:numPr>
          <w:ilvl w:val="1"/>
          <w:numId w:val="8"/>
        </w:numPr>
        <w:ind w:leftChars="0"/>
        <w:rPr>
          <w:rFonts w:eastAsia="新細明體"/>
          <w:b/>
          <w:lang w:eastAsia="zh-TW"/>
        </w:rPr>
      </w:pPr>
      <w:r>
        <w:rPr>
          <w:rFonts w:eastAsia="新細明體"/>
          <w:b/>
          <w:lang w:eastAsia="zh-TW"/>
        </w:rPr>
        <w:t>Rel-18 initial access procedure.</w:t>
      </w:r>
    </w:p>
    <w:p w14:paraId="7A80F855"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34</w:t>
      </w:r>
      <w:r>
        <w:rPr>
          <w:rFonts w:eastAsia="新細明體"/>
          <w:bCs/>
          <w:lang w:eastAsia="zh-TW"/>
        </w:rPr>
        <w:t xml:space="preserve">, </w:t>
      </w:r>
      <w:r>
        <w:rPr>
          <w:rFonts w:eastAsia="新細明體" w:hint="eastAsia"/>
          <w:bCs/>
          <w:highlight w:val="yellow"/>
          <w:lang w:eastAsia="zh-TW"/>
        </w:rPr>
        <w:t>Q</w:t>
      </w:r>
      <w:r>
        <w:rPr>
          <w:rFonts w:eastAsia="新細明體"/>
          <w:bCs/>
          <w:highlight w:val="yellow"/>
          <w:lang w:eastAsia="zh-TW"/>
        </w:rPr>
        <w:t>ualcomm</w:t>
      </w:r>
      <w:r>
        <w:rPr>
          <w:rFonts w:eastAsia="新細明體"/>
          <w:bCs/>
          <w:lang w:eastAsia="zh-TW"/>
        </w:rPr>
        <w:t xml:space="preserve">]: </w:t>
      </w:r>
    </w:p>
    <w:p w14:paraId="7A80F856" w14:textId="77777777" w:rsidR="00A07693" w:rsidRDefault="0064300E">
      <w:pPr>
        <w:pStyle w:val="aff2"/>
        <w:numPr>
          <w:ilvl w:val="0"/>
          <w:numId w:val="8"/>
        </w:numPr>
        <w:ind w:leftChars="0"/>
        <w:rPr>
          <w:rFonts w:eastAsia="新細明體"/>
          <w:b/>
          <w:lang w:eastAsia="zh-TW"/>
        </w:rPr>
      </w:pPr>
      <w:r>
        <w:rPr>
          <w:rFonts w:eastAsia="新細明體"/>
          <w:b/>
          <w:u w:val="single"/>
          <w:lang w:eastAsia="zh-TW"/>
        </w:rPr>
        <w:t>Proposal 4</w:t>
      </w:r>
      <w:r>
        <w:rPr>
          <w:rFonts w:eastAsia="新細明體"/>
          <w:b/>
          <w:lang w:eastAsia="zh-TW"/>
        </w:rPr>
        <w:t xml:space="preserve">: As a starting point, RAN1 follows the on-demand OSI procedure principles for on-demand SIB1 procedure (as shown in Figure 3). RAN1 to further discuss the following aspects: </w:t>
      </w:r>
    </w:p>
    <w:p w14:paraId="7A80F857" w14:textId="77777777" w:rsidR="00A07693" w:rsidRDefault="0064300E">
      <w:pPr>
        <w:pStyle w:val="aff2"/>
        <w:numPr>
          <w:ilvl w:val="1"/>
          <w:numId w:val="14"/>
        </w:numPr>
        <w:ind w:leftChars="0"/>
        <w:rPr>
          <w:rFonts w:eastAsia="新細明體"/>
          <w:b/>
          <w:lang w:eastAsia="zh-TW"/>
        </w:rPr>
      </w:pPr>
      <w:r>
        <w:rPr>
          <w:rFonts w:eastAsia="新細明體"/>
          <w:b/>
          <w:lang w:eastAsia="zh-TW"/>
        </w:rPr>
        <w:t xml:space="preserve">Whether to follow MSG1-based and/or MSG3-based SI request principle </w:t>
      </w:r>
    </w:p>
    <w:p w14:paraId="7A80F858" w14:textId="77777777" w:rsidR="00A07693" w:rsidRDefault="0064300E">
      <w:pPr>
        <w:pStyle w:val="aff2"/>
        <w:numPr>
          <w:ilvl w:val="1"/>
          <w:numId w:val="14"/>
        </w:numPr>
        <w:ind w:leftChars="0"/>
        <w:rPr>
          <w:rFonts w:eastAsia="新細明體"/>
          <w:b/>
          <w:lang w:eastAsia="zh-TW"/>
        </w:rPr>
      </w:pPr>
      <w:r>
        <w:rPr>
          <w:rFonts w:eastAsia="新細明體"/>
          <w:b/>
          <w:lang w:eastAsia="zh-TW"/>
        </w:rPr>
        <w:t xml:space="preserve">Whether or not to support an explicit response to the SIB1 request, prior to sending on-demand SIB1  </w:t>
      </w:r>
    </w:p>
    <w:p w14:paraId="7A80F859" w14:textId="77777777" w:rsidR="00A07693" w:rsidRDefault="0064300E">
      <w:pPr>
        <w:pStyle w:val="aff2"/>
        <w:numPr>
          <w:ilvl w:val="1"/>
          <w:numId w:val="14"/>
        </w:numPr>
        <w:ind w:leftChars="0"/>
        <w:rPr>
          <w:rFonts w:eastAsia="新細明體"/>
          <w:b/>
          <w:lang w:eastAsia="zh-TW"/>
        </w:rPr>
      </w:pPr>
      <w:proofErr w:type="gramStart"/>
      <w:r>
        <w:rPr>
          <w:rFonts w:eastAsia="新細明體"/>
          <w:b/>
          <w:lang w:eastAsia="zh-TW"/>
        </w:rPr>
        <w:t>Whether  the</w:t>
      </w:r>
      <w:proofErr w:type="gramEnd"/>
      <w:r>
        <w:rPr>
          <w:rFonts w:eastAsia="新細明體"/>
          <w:b/>
          <w:lang w:eastAsia="zh-TW"/>
        </w:rPr>
        <w:t xml:space="preserve">  resources  and  configurations  of  the  DL/UL  signals  associated  with  </w:t>
      </w:r>
      <w:r>
        <w:rPr>
          <w:rFonts w:eastAsia="新細明體"/>
          <w:b/>
          <w:highlight w:val="yellow"/>
          <w:lang w:eastAsia="zh-TW"/>
        </w:rPr>
        <w:t>on-demand  SIB1 procedure</w:t>
      </w:r>
      <w:r>
        <w:rPr>
          <w:rFonts w:eastAsia="新細明體"/>
          <w:b/>
          <w:lang w:eastAsia="zh-TW"/>
        </w:rPr>
        <w:t xml:space="preserve"> can be at least </w:t>
      </w:r>
      <w:r>
        <w:rPr>
          <w:rFonts w:eastAsia="新細明體"/>
          <w:b/>
          <w:highlight w:val="yellow"/>
          <w:lang w:eastAsia="zh-TW"/>
        </w:rPr>
        <w:t>partially shared with the common RACH procedure</w:t>
      </w:r>
      <w:r>
        <w:rPr>
          <w:rFonts w:eastAsia="新細明體"/>
          <w:b/>
          <w:lang w:eastAsia="zh-TW"/>
        </w:rPr>
        <w:t xml:space="preserve">.  </w:t>
      </w:r>
    </w:p>
    <w:p w14:paraId="7A80F85A" w14:textId="77777777" w:rsidR="00A07693" w:rsidRDefault="00A07693">
      <w:pPr>
        <w:rPr>
          <w:rFonts w:eastAsia="新細明體"/>
          <w:bCs/>
          <w:lang w:eastAsia="zh-TW"/>
        </w:rPr>
      </w:pPr>
    </w:p>
    <w:p w14:paraId="7A80F85B"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40" w:name="OLE_LINK41"/>
      <w:bookmarkStart w:id="41" w:name="OLE_LINK35"/>
      <w:bookmarkStart w:id="42" w:name="OLE_LINK58"/>
      <w:bookmarkStart w:id="43" w:name="OLE_LINK51"/>
      <w:r>
        <w:rPr>
          <w:rFonts w:ascii="Times" w:hAnsi="Times" w:cs="Times"/>
          <w:iCs/>
          <w:color w:val="000000" w:themeColor="text1"/>
          <w:szCs w:val="20"/>
          <w:u w:val="single"/>
          <w:lang w:eastAsia="zh-TW"/>
        </w:rPr>
        <w:t>FL Proposal 2-1</w:t>
      </w:r>
    </w:p>
    <w:p w14:paraId="7A80F85C" w14:textId="77777777" w:rsidR="00A07693" w:rsidRDefault="0064300E">
      <w:pPr>
        <w:rPr>
          <w:b/>
          <w:bCs/>
        </w:rPr>
      </w:pPr>
      <w:r>
        <w:rPr>
          <w:b/>
          <w:bCs/>
        </w:rPr>
        <w:t>For the further study of on-demand SIB1 in idle/inactive mode, RAN1 considered PRACH as a starting point for the design of the UL WUS.</w:t>
      </w:r>
    </w:p>
    <w:bookmarkEnd w:id="40"/>
    <w:p w14:paraId="7A80F85D"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bookmarkEnd w:id="41"/>
    <w:p w14:paraId="7A80F85E"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RACH occasion applicable to UL WUS</w:t>
      </w:r>
    </w:p>
    <w:p w14:paraId="7A80F85F"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A subset of legacy RACH configurations is applicable to UL WUS</w:t>
      </w:r>
    </w:p>
    <w:p w14:paraId="7A80F860"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Power control of U</w:t>
      </w:r>
      <w:bookmarkEnd w:id="42"/>
      <w:r>
        <w:rPr>
          <w:rFonts w:eastAsia="新細明體"/>
          <w:b/>
          <w:bCs/>
          <w:lang w:eastAsia="zh-TW"/>
        </w:rPr>
        <w:t>L WUS</w:t>
      </w:r>
    </w:p>
    <w:p w14:paraId="7A80F861"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bookmarkEnd w:id="43"/>
    </w:p>
    <w:p w14:paraId="7A80F862"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866" w14:textId="77777777">
        <w:tc>
          <w:tcPr>
            <w:tcW w:w="1265" w:type="dxa"/>
            <w:tcBorders>
              <w:top w:val="single" w:sz="4" w:space="0" w:color="auto"/>
              <w:left w:val="single" w:sz="4" w:space="0" w:color="auto"/>
              <w:bottom w:val="single" w:sz="4" w:space="0" w:color="auto"/>
              <w:right w:val="single" w:sz="4" w:space="0" w:color="auto"/>
            </w:tcBorders>
          </w:tcPr>
          <w:p w14:paraId="7A80F863" w14:textId="77777777" w:rsidR="00A07693" w:rsidRDefault="0064300E">
            <w:pPr>
              <w:spacing w:before="120" w:after="120"/>
              <w:rPr>
                <w:b/>
                <w:bCs/>
              </w:rPr>
            </w:pPr>
            <w:bookmarkStart w:id="44" w:name="_Hlk160051883"/>
            <w:bookmarkStart w:id="45" w:name="OLE_LINK39"/>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864"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865" w14:textId="77777777" w:rsidR="00A07693" w:rsidRDefault="0064300E">
            <w:pPr>
              <w:spacing w:before="120" w:after="120"/>
              <w:rPr>
                <w:b/>
                <w:bCs/>
              </w:rPr>
            </w:pPr>
            <w:r>
              <w:rPr>
                <w:b/>
                <w:bCs/>
              </w:rPr>
              <w:t>Comment</w:t>
            </w:r>
          </w:p>
        </w:tc>
      </w:tr>
      <w:tr w:rsidR="00A07693" w14:paraId="7A80F86A" w14:textId="77777777">
        <w:tc>
          <w:tcPr>
            <w:tcW w:w="1265" w:type="dxa"/>
            <w:tcBorders>
              <w:top w:val="single" w:sz="4" w:space="0" w:color="auto"/>
              <w:left w:val="single" w:sz="4" w:space="0" w:color="auto"/>
              <w:bottom w:val="single" w:sz="4" w:space="0" w:color="auto"/>
              <w:right w:val="single" w:sz="4" w:space="0" w:color="auto"/>
            </w:tcBorders>
          </w:tcPr>
          <w:p w14:paraId="7A80F867"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868"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69" w14:textId="77777777" w:rsidR="00A07693" w:rsidRDefault="0064300E">
            <w:pPr>
              <w:spacing w:before="120" w:after="120"/>
              <w:rPr>
                <w:rFonts w:eastAsia="新細明體"/>
                <w:lang w:eastAsia="zh-TW"/>
              </w:rPr>
            </w:pPr>
            <w:r>
              <w:rPr>
                <w:rFonts w:eastAsia="新細明體" w:hint="eastAsia"/>
                <w:lang w:eastAsia="zh-TW"/>
              </w:rPr>
              <w:t>T</w:t>
            </w:r>
            <w:r>
              <w:rPr>
                <w:rFonts w:eastAsia="新細明體"/>
                <w:lang w:eastAsia="zh-TW"/>
              </w:rPr>
              <w:t xml:space="preserve">here is unanimous support to at least include PRACH as the UL WUS, so I think we can try this proposal. Some companies already mentioned some </w:t>
            </w:r>
            <w:bookmarkStart w:id="46" w:name="OLE_LINK70"/>
            <w:r>
              <w:rPr>
                <w:rFonts w:eastAsia="新細明體"/>
                <w:lang w:eastAsia="zh-TW"/>
              </w:rPr>
              <w:t>design considerations</w:t>
            </w:r>
            <w:bookmarkEnd w:id="46"/>
            <w:r>
              <w:rPr>
                <w:rFonts w:eastAsia="新細明體"/>
                <w:lang w:eastAsia="zh-TW"/>
              </w:rPr>
              <w:t xml:space="preserve"> based on PRACH, where I put them in the FFS part. Companies are welcomed to add more FFS points in the comment for further design considerations.</w:t>
            </w:r>
          </w:p>
        </w:tc>
      </w:tr>
      <w:tr w:rsidR="00A07693" w14:paraId="7A80F86E" w14:textId="77777777">
        <w:tc>
          <w:tcPr>
            <w:tcW w:w="1265" w:type="dxa"/>
            <w:tcBorders>
              <w:top w:val="single" w:sz="4" w:space="0" w:color="auto"/>
              <w:left w:val="single" w:sz="4" w:space="0" w:color="auto"/>
              <w:bottom w:val="single" w:sz="4" w:space="0" w:color="auto"/>
              <w:right w:val="single" w:sz="4" w:space="0" w:color="auto"/>
            </w:tcBorders>
          </w:tcPr>
          <w:p w14:paraId="7A80F86B"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86C"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6D" w14:textId="77777777" w:rsidR="00A07693" w:rsidRDefault="00A07693">
            <w:pPr>
              <w:spacing w:before="120" w:after="120"/>
              <w:rPr>
                <w:rFonts w:eastAsia="MS Mincho"/>
                <w:lang w:eastAsia="ja-JP"/>
              </w:rPr>
            </w:pPr>
          </w:p>
        </w:tc>
      </w:tr>
      <w:tr w:rsidR="00A07693" w14:paraId="7A80F872" w14:textId="77777777">
        <w:tc>
          <w:tcPr>
            <w:tcW w:w="1265" w:type="dxa"/>
            <w:tcBorders>
              <w:top w:val="single" w:sz="4" w:space="0" w:color="auto"/>
              <w:left w:val="single" w:sz="4" w:space="0" w:color="auto"/>
              <w:bottom w:val="single" w:sz="4" w:space="0" w:color="auto"/>
              <w:right w:val="single" w:sz="4" w:space="0" w:color="auto"/>
            </w:tcBorders>
          </w:tcPr>
          <w:p w14:paraId="7A80F86F"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870"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71" w14:textId="77777777" w:rsidR="00A07693" w:rsidRDefault="00A07693">
            <w:pPr>
              <w:spacing w:before="120" w:after="120"/>
            </w:pPr>
          </w:p>
        </w:tc>
      </w:tr>
      <w:bookmarkEnd w:id="44"/>
      <w:tr w:rsidR="00A07693" w14:paraId="7A80F876" w14:textId="77777777">
        <w:tc>
          <w:tcPr>
            <w:tcW w:w="1265" w:type="dxa"/>
            <w:tcBorders>
              <w:top w:val="single" w:sz="4" w:space="0" w:color="auto"/>
              <w:left w:val="single" w:sz="4" w:space="0" w:color="auto"/>
              <w:bottom w:val="single" w:sz="4" w:space="0" w:color="auto"/>
              <w:right w:val="single" w:sz="4" w:space="0" w:color="auto"/>
            </w:tcBorders>
          </w:tcPr>
          <w:p w14:paraId="7A80F873"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874"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75" w14:textId="77777777" w:rsidR="00A07693" w:rsidRDefault="00A07693">
            <w:pPr>
              <w:spacing w:before="120" w:after="120"/>
            </w:pPr>
          </w:p>
        </w:tc>
      </w:tr>
      <w:tr w:rsidR="00A07693" w14:paraId="7A80F87A" w14:textId="77777777">
        <w:tc>
          <w:tcPr>
            <w:tcW w:w="1265" w:type="dxa"/>
            <w:tcBorders>
              <w:top w:val="single" w:sz="4" w:space="0" w:color="auto"/>
              <w:left w:val="single" w:sz="4" w:space="0" w:color="auto"/>
              <w:bottom w:val="single" w:sz="4" w:space="0" w:color="auto"/>
              <w:right w:val="single" w:sz="4" w:space="0" w:color="auto"/>
            </w:tcBorders>
          </w:tcPr>
          <w:p w14:paraId="7A80F877"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78"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79" w14:textId="77777777" w:rsidR="00A07693" w:rsidRDefault="0064300E">
            <w:pPr>
              <w:pStyle w:val="aff2"/>
              <w:ind w:leftChars="0" w:left="0"/>
              <w:rPr>
                <w:rFonts w:eastAsia="MS Mincho"/>
                <w:lang w:val="en-US" w:eastAsia="ja-JP"/>
              </w:rPr>
            </w:pPr>
            <w:r>
              <w:rPr>
                <w:rFonts w:eastAsia="MS Mincho"/>
                <w:lang w:val="en-US" w:eastAsia="ja-JP"/>
              </w:rPr>
              <w:t>Need clarification on “</w:t>
            </w:r>
            <w:r>
              <w:rPr>
                <w:rFonts w:eastAsia="新細明體" w:hint="eastAsia"/>
                <w:b/>
                <w:bCs/>
                <w:lang w:eastAsia="zh-TW"/>
              </w:rPr>
              <w:t>F</w:t>
            </w:r>
            <w:r>
              <w:rPr>
                <w:rFonts w:eastAsia="新細明體"/>
                <w:b/>
                <w:bCs/>
                <w:lang w:eastAsia="zh-TW"/>
              </w:rPr>
              <w:t>FS: A subset of legacy RACH configurations is applicable to UL WUS</w:t>
            </w:r>
            <w:r>
              <w:rPr>
                <w:rFonts w:eastAsia="MS Mincho"/>
                <w:lang w:val="en-US" w:eastAsia="ja-JP"/>
              </w:rPr>
              <w:t xml:space="preserve">” whether the legacy RACH configuration means the </w:t>
            </w:r>
            <w:proofErr w:type="spellStart"/>
            <w:r>
              <w:rPr>
                <w:rFonts w:eastAsia="MS Mincho"/>
                <w:lang w:val="en-US" w:eastAsia="ja-JP"/>
              </w:rPr>
              <w:t>PRACHconfigurationIndex</w:t>
            </w:r>
            <w:proofErr w:type="spellEnd"/>
            <w:r>
              <w:rPr>
                <w:rFonts w:eastAsia="MS Mincho"/>
                <w:lang w:val="en-US" w:eastAsia="ja-JP"/>
              </w:rPr>
              <w:t xml:space="preserve"> to indicate the RACH preamble and RACH occasions?</w:t>
            </w:r>
          </w:p>
        </w:tc>
      </w:tr>
      <w:tr w:rsidR="00A07693" w14:paraId="7A80F87E" w14:textId="77777777">
        <w:tc>
          <w:tcPr>
            <w:tcW w:w="1265" w:type="dxa"/>
            <w:tcBorders>
              <w:top w:val="single" w:sz="4" w:space="0" w:color="auto"/>
              <w:left w:val="single" w:sz="4" w:space="0" w:color="auto"/>
              <w:bottom w:val="single" w:sz="4" w:space="0" w:color="auto"/>
              <w:right w:val="single" w:sz="4" w:space="0" w:color="auto"/>
            </w:tcBorders>
          </w:tcPr>
          <w:p w14:paraId="7A80F87B"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7C"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87D" w14:textId="77777777" w:rsidR="00A07693" w:rsidRDefault="0064300E">
            <w:pPr>
              <w:spacing w:before="120" w:after="120"/>
              <w:rPr>
                <w:rFonts w:eastAsiaTheme="minorEastAsia"/>
                <w:lang w:eastAsia="zh-CN"/>
              </w:rPr>
            </w:pPr>
            <w:r>
              <w:rPr>
                <w:rFonts w:eastAsiaTheme="minorEastAsia" w:hint="eastAsia"/>
                <w:lang w:eastAsia="zh-CN"/>
              </w:rPr>
              <w:t>P</w:t>
            </w:r>
            <w:r>
              <w:rPr>
                <w:rFonts w:eastAsiaTheme="minorEastAsia"/>
                <w:lang w:eastAsia="zh-CN"/>
              </w:rPr>
              <w:t>RACH can be also used for initial UL sync</w:t>
            </w:r>
          </w:p>
        </w:tc>
      </w:tr>
      <w:tr w:rsidR="00A07693" w14:paraId="7A80F88F" w14:textId="77777777">
        <w:tc>
          <w:tcPr>
            <w:tcW w:w="1265" w:type="dxa"/>
            <w:tcBorders>
              <w:top w:val="single" w:sz="4" w:space="0" w:color="auto"/>
              <w:left w:val="single" w:sz="4" w:space="0" w:color="auto"/>
              <w:bottom w:val="single" w:sz="4" w:space="0" w:color="auto"/>
              <w:right w:val="single" w:sz="4" w:space="0" w:color="auto"/>
            </w:tcBorders>
          </w:tcPr>
          <w:p w14:paraId="7A80F87F" w14:textId="77777777" w:rsidR="00A07693" w:rsidRDefault="0064300E">
            <w:pPr>
              <w:spacing w:before="120" w:after="120"/>
              <w:rPr>
                <w:rFonts w:eastAsiaTheme="minorEastAsia"/>
                <w:lang w:eastAsia="zh-CN"/>
              </w:rPr>
            </w:pPr>
            <w:r>
              <w:rPr>
                <w:rFonts w:eastAsia="MS Mincho"/>
                <w:lang w:eastAsia="ja-JP"/>
              </w:rPr>
              <w:lastRenderedPageBreak/>
              <w:t>Qualcomm</w:t>
            </w:r>
          </w:p>
        </w:tc>
        <w:tc>
          <w:tcPr>
            <w:tcW w:w="1570" w:type="dxa"/>
            <w:tcBorders>
              <w:top w:val="single" w:sz="4" w:space="0" w:color="auto"/>
              <w:left w:val="single" w:sz="4" w:space="0" w:color="auto"/>
              <w:bottom w:val="single" w:sz="4" w:space="0" w:color="auto"/>
              <w:right w:val="single" w:sz="4" w:space="0" w:color="auto"/>
            </w:tcBorders>
          </w:tcPr>
          <w:p w14:paraId="7A80F880"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881" w14:textId="77777777" w:rsidR="00A07693" w:rsidRDefault="0064300E">
            <w:pPr>
              <w:spacing w:before="120" w:after="120"/>
              <w:rPr>
                <w:rFonts w:eastAsia="MS Mincho"/>
                <w:lang w:eastAsia="ja-JP"/>
              </w:rPr>
            </w:pPr>
            <w:r>
              <w:rPr>
                <w:rFonts w:eastAsia="MS Mincho"/>
                <w:lang w:eastAsia="ja-JP"/>
              </w:rPr>
              <w:t>We don’t think down-selection should be done in this meeting. Before going into this detailed discussion, we should discuss under which scenarios should UE request on-demand SIB1 and make related agreements.</w:t>
            </w:r>
          </w:p>
          <w:p w14:paraId="7A80F882" w14:textId="77777777" w:rsidR="00A07693" w:rsidRDefault="0064300E">
            <w:pPr>
              <w:pStyle w:val="aff2"/>
              <w:numPr>
                <w:ilvl w:val="0"/>
                <w:numId w:val="15"/>
              </w:numPr>
              <w:spacing w:before="120" w:after="120"/>
              <w:ind w:leftChars="0"/>
              <w:rPr>
                <w:rFonts w:eastAsia="MS Mincho"/>
                <w:lang w:eastAsia="ja-JP"/>
              </w:rPr>
            </w:pPr>
            <w:r>
              <w:rPr>
                <w:rFonts w:eastAsia="MS Mincho"/>
                <w:b/>
                <w:bCs/>
                <w:lang w:eastAsia="ja-JP"/>
              </w:rPr>
              <w:t>Scenario 1</w:t>
            </w:r>
            <w:r>
              <w:rPr>
                <w:rFonts w:eastAsia="MS Mincho"/>
                <w:lang w:eastAsia="ja-JP"/>
              </w:rPr>
              <w:t>: UE requests SIB1 to camp and perform idle mode operation (e.g., cell resection, paging) on the cell with on-demand SIB1 (Cell B in the earlier proposals).</w:t>
            </w:r>
          </w:p>
          <w:p w14:paraId="7A80F883" w14:textId="77777777" w:rsidR="00A07693" w:rsidRDefault="0064300E">
            <w:pPr>
              <w:pStyle w:val="aff2"/>
              <w:numPr>
                <w:ilvl w:val="0"/>
                <w:numId w:val="15"/>
              </w:numPr>
              <w:spacing w:before="120" w:after="120"/>
              <w:ind w:leftChars="0"/>
              <w:rPr>
                <w:rFonts w:eastAsia="MS Mincho"/>
                <w:lang w:eastAsia="ja-JP"/>
              </w:rPr>
            </w:pPr>
            <w:r>
              <w:rPr>
                <w:rFonts w:eastAsia="MS Mincho"/>
                <w:b/>
                <w:bCs/>
                <w:lang w:eastAsia="ja-JP"/>
              </w:rPr>
              <w:t>Scenario 2</w:t>
            </w:r>
            <w:r>
              <w:rPr>
                <w:rFonts w:eastAsia="MS Mincho"/>
                <w:lang w:eastAsia="ja-JP"/>
              </w:rPr>
              <w:t xml:space="preserve">: UE requests SIB1 to perform RRC connection setup (for transition from idle/inactive state to connected state) and to perform RRC connected mode operation in Cell B. </w:t>
            </w:r>
          </w:p>
          <w:p w14:paraId="7A80F884" w14:textId="77777777" w:rsidR="00A07693" w:rsidRDefault="0064300E">
            <w:pPr>
              <w:spacing w:before="120" w:after="120"/>
              <w:rPr>
                <w:rFonts w:eastAsia="MS Mincho"/>
                <w:lang w:eastAsia="ja-JP"/>
              </w:rPr>
            </w:pPr>
            <w:r>
              <w:rPr>
                <w:rFonts w:eastAsia="MS Mincho"/>
                <w:lang w:eastAsia="ja-JP"/>
              </w:rPr>
              <w:t xml:space="preserve">If Scenario 1 is supported, using PRACH as UL WUS looks fine. However, if scenario 2 is supported, using PRACH as UL WUS shall require duplication of PRACH transmission (one for SIB1 request and the other for RRC connection setup), which is not efficient for both UE and NW operation as well as access latency.   </w:t>
            </w:r>
          </w:p>
          <w:p w14:paraId="7A80F885" w14:textId="77777777" w:rsidR="00A07693" w:rsidRDefault="0064300E">
            <w:pPr>
              <w:spacing w:before="120" w:after="120"/>
              <w:rPr>
                <w:rFonts w:eastAsia="MS Mincho"/>
                <w:lang w:eastAsia="ja-JP"/>
              </w:rPr>
            </w:pPr>
            <w:r>
              <w:rPr>
                <w:rFonts w:eastAsia="MS Mincho"/>
                <w:lang w:eastAsia="ja-JP"/>
              </w:rPr>
              <w:t>Hence, we suggest the following proposals:</w:t>
            </w:r>
          </w:p>
          <w:p w14:paraId="7A80F886" w14:textId="77777777" w:rsidR="00A07693" w:rsidRDefault="0064300E">
            <w:pPr>
              <w:spacing w:before="120" w:after="120"/>
              <w:rPr>
                <w:rFonts w:eastAsia="MS Mincho"/>
                <w:b/>
                <w:bCs/>
                <w:color w:val="0070C0"/>
                <w:u w:val="single"/>
                <w:lang w:eastAsia="ja-JP"/>
              </w:rPr>
            </w:pPr>
            <w:r>
              <w:rPr>
                <w:rFonts w:eastAsia="MS Mincho"/>
                <w:b/>
                <w:bCs/>
                <w:color w:val="0070C0"/>
                <w:u w:val="single"/>
                <w:lang w:eastAsia="ja-JP"/>
              </w:rPr>
              <w:t>Revised proposal</w:t>
            </w:r>
          </w:p>
          <w:p w14:paraId="7A80F887" w14:textId="77777777" w:rsidR="00A07693" w:rsidRDefault="0064300E">
            <w:pPr>
              <w:spacing w:before="120" w:after="120"/>
              <w:rPr>
                <w:b/>
                <w:bCs/>
                <w:i/>
                <w:iCs/>
                <w:color w:val="0070C0"/>
              </w:rPr>
            </w:pPr>
            <w:bookmarkStart w:id="47" w:name="OLE_LINK118"/>
            <w:r>
              <w:rPr>
                <w:b/>
                <w:bCs/>
                <w:i/>
                <w:iCs/>
                <w:color w:val="0070C0"/>
              </w:rPr>
              <w:t xml:space="preserve">For the further study of on-demand SIB1 for idle/inactive UE, </w:t>
            </w:r>
          </w:p>
          <w:p w14:paraId="7A80F888" w14:textId="77777777" w:rsidR="00A07693" w:rsidRDefault="0064300E">
            <w:pPr>
              <w:pStyle w:val="aff2"/>
              <w:numPr>
                <w:ilvl w:val="0"/>
                <w:numId w:val="16"/>
              </w:numPr>
              <w:spacing w:before="120" w:after="120"/>
              <w:ind w:leftChars="0" w:left="360"/>
              <w:rPr>
                <w:b/>
                <w:bCs/>
                <w:i/>
                <w:iCs/>
                <w:color w:val="0070C0"/>
              </w:rPr>
            </w:pPr>
            <w:r>
              <w:rPr>
                <w:b/>
                <w:bCs/>
                <w:i/>
                <w:iCs/>
                <w:color w:val="0070C0"/>
              </w:rPr>
              <w:t>RAN1 to further study the following scenarios:</w:t>
            </w:r>
          </w:p>
          <w:p w14:paraId="7A80F889" w14:textId="77777777" w:rsidR="00A07693" w:rsidRDefault="0064300E">
            <w:pPr>
              <w:pStyle w:val="aff2"/>
              <w:numPr>
                <w:ilvl w:val="1"/>
                <w:numId w:val="15"/>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7A80F88A" w14:textId="77777777" w:rsidR="00A07693" w:rsidRDefault="0064300E">
            <w:pPr>
              <w:pStyle w:val="aff2"/>
              <w:numPr>
                <w:ilvl w:val="1"/>
                <w:numId w:val="15"/>
              </w:numPr>
              <w:spacing w:before="120" w:after="120"/>
              <w:ind w:leftChars="0" w:left="1080"/>
              <w:rPr>
                <w:rFonts w:eastAsia="MS Mincho"/>
                <w:b/>
                <w:bCs/>
                <w:i/>
                <w:iCs/>
                <w:color w:val="0070C0"/>
                <w:lang w:eastAsia="ja-JP"/>
              </w:rPr>
            </w:pPr>
            <w:r>
              <w:rPr>
                <w:rFonts w:eastAsia="MS Mincho"/>
                <w:b/>
                <w:bCs/>
                <w:i/>
                <w:iCs/>
                <w:color w:val="0070C0"/>
                <w:lang w:eastAsia="ja-JP"/>
              </w:rPr>
              <w:t xml:space="preserve">Scenario 2: UE requests SIB1 to perform RRC connection setup (for transition from idle/inactive state to connected state) and to perform RRC connected mode operation in Cell B. </w:t>
            </w:r>
          </w:p>
          <w:p w14:paraId="7A80F88B" w14:textId="77777777" w:rsidR="00A07693" w:rsidRDefault="0064300E">
            <w:pPr>
              <w:pStyle w:val="aff2"/>
              <w:numPr>
                <w:ilvl w:val="0"/>
                <w:numId w:val="15"/>
              </w:numPr>
              <w:spacing w:before="120" w:after="120"/>
              <w:ind w:leftChars="0" w:left="360"/>
              <w:rPr>
                <w:b/>
                <w:bCs/>
                <w:i/>
                <w:iCs/>
                <w:color w:val="0070C0"/>
              </w:rPr>
            </w:pPr>
            <w:r>
              <w:rPr>
                <w:b/>
                <w:bCs/>
                <w:i/>
                <w:iCs/>
                <w:color w:val="0070C0"/>
              </w:rPr>
              <w:t>RAN1 to further study the following signals for UL WUS</w:t>
            </w:r>
          </w:p>
          <w:p w14:paraId="7A80F88C" w14:textId="77777777" w:rsidR="00A07693" w:rsidRDefault="0064300E">
            <w:pPr>
              <w:pStyle w:val="aff2"/>
              <w:numPr>
                <w:ilvl w:val="1"/>
                <w:numId w:val="15"/>
              </w:numPr>
              <w:spacing w:before="120" w:after="120"/>
              <w:ind w:leftChars="0" w:left="1080"/>
              <w:rPr>
                <w:b/>
                <w:bCs/>
                <w:i/>
                <w:iCs/>
                <w:color w:val="0070C0"/>
              </w:rPr>
            </w:pPr>
            <w:r>
              <w:rPr>
                <w:rFonts w:eastAsia="MS Mincho"/>
                <w:b/>
                <w:bCs/>
                <w:i/>
                <w:iCs/>
                <w:color w:val="0070C0"/>
                <w:lang w:eastAsia="ja-JP"/>
              </w:rPr>
              <w:t>Msg1</w:t>
            </w:r>
          </w:p>
          <w:p w14:paraId="7A80F88D" w14:textId="77777777" w:rsidR="00A07693" w:rsidRDefault="0064300E">
            <w:pPr>
              <w:pStyle w:val="aff2"/>
              <w:numPr>
                <w:ilvl w:val="1"/>
                <w:numId w:val="15"/>
              </w:numPr>
              <w:spacing w:before="120" w:after="120"/>
              <w:ind w:leftChars="0" w:left="1080"/>
              <w:rPr>
                <w:b/>
                <w:bCs/>
                <w:i/>
                <w:iCs/>
                <w:color w:val="0070C0"/>
              </w:rPr>
            </w:pPr>
            <w:r>
              <w:rPr>
                <w:rFonts w:eastAsia="MS Mincho"/>
                <w:b/>
                <w:bCs/>
                <w:i/>
                <w:iCs/>
                <w:color w:val="0070C0"/>
                <w:lang w:eastAsia="ja-JP"/>
              </w:rPr>
              <w:t>Msg3</w:t>
            </w:r>
          </w:p>
          <w:p w14:paraId="7A80F88E" w14:textId="77777777" w:rsidR="00A07693" w:rsidRDefault="0064300E">
            <w:pPr>
              <w:pStyle w:val="aff2"/>
              <w:numPr>
                <w:ilvl w:val="1"/>
                <w:numId w:val="15"/>
              </w:numPr>
              <w:spacing w:before="120" w:after="120"/>
              <w:ind w:leftChars="0" w:left="1080"/>
              <w:rPr>
                <w:b/>
                <w:bCs/>
                <w:i/>
                <w:iCs/>
                <w:color w:val="0070C0"/>
              </w:rPr>
            </w:pPr>
            <w:proofErr w:type="spellStart"/>
            <w:r>
              <w:rPr>
                <w:rFonts w:eastAsia="MS Mincho"/>
                <w:b/>
                <w:bCs/>
                <w:i/>
                <w:iCs/>
                <w:color w:val="0070C0"/>
                <w:lang w:eastAsia="ja-JP"/>
              </w:rPr>
              <w:t>MsgA</w:t>
            </w:r>
            <w:bookmarkEnd w:id="47"/>
            <w:proofErr w:type="spellEnd"/>
          </w:p>
        </w:tc>
      </w:tr>
      <w:tr w:rsidR="00A07693" w14:paraId="7A80F893" w14:textId="77777777">
        <w:tc>
          <w:tcPr>
            <w:tcW w:w="1265" w:type="dxa"/>
            <w:tcBorders>
              <w:top w:val="single" w:sz="4" w:space="0" w:color="auto"/>
              <w:left w:val="single" w:sz="4" w:space="0" w:color="auto"/>
              <w:bottom w:val="single" w:sz="4" w:space="0" w:color="auto"/>
              <w:right w:val="single" w:sz="4" w:space="0" w:color="auto"/>
            </w:tcBorders>
          </w:tcPr>
          <w:p w14:paraId="7A80F890"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891"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 in general</w:t>
            </w:r>
          </w:p>
        </w:tc>
        <w:tc>
          <w:tcPr>
            <w:tcW w:w="6801" w:type="dxa"/>
            <w:tcBorders>
              <w:top w:val="single" w:sz="4" w:space="0" w:color="auto"/>
              <w:left w:val="single" w:sz="4" w:space="0" w:color="auto"/>
              <w:bottom w:val="single" w:sz="4" w:space="0" w:color="auto"/>
              <w:right w:val="single" w:sz="4" w:space="0" w:color="auto"/>
            </w:tcBorders>
          </w:tcPr>
          <w:p w14:paraId="7A80F892" w14:textId="77777777" w:rsidR="00A07693" w:rsidRDefault="0064300E">
            <w:pPr>
              <w:spacing w:before="120" w:after="120"/>
              <w:rPr>
                <w:rFonts w:eastAsia="MS Mincho"/>
                <w:lang w:eastAsia="ja-JP"/>
              </w:rPr>
            </w:pPr>
            <w:r>
              <w:rPr>
                <w:rFonts w:eastAsia="新細明體" w:hint="eastAsia"/>
                <w:lang w:eastAsia="zh-TW"/>
              </w:rPr>
              <w:t>F</w:t>
            </w:r>
            <w:r>
              <w:rPr>
                <w:rFonts w:eastAsia="新細明體"/>
                <w:lang w:eastAsia="zh-TW"/>
              </w:rPr>
              <w:t>or the 3</w:t>
            </w:r>
            <w:r>
              <w:rPr>
                <w:rFonts w:eastAsia="新細明體"/>
                <w:vertAlign w:val="superscript"/>
                <w:lang w:eastAsia="zh-TW"/>
              </w:rPr>
              <w:t>rd</w:t>
            </w:r>
            <w:r>
              <w:rPr>
                <w:rFonts w:eastAsia="新細明體"/>
                <w:lang w:eastAsia="zh-TW"/>
              </w:rPr>
              <w:t xml:space="preserve"> sub-bullet “</w:t>
            </w:r>
            <w:r>
              <w:rPr>
                <w:rFonts w:eastAsia="新細明體" w:hint="eastAsia"/>
                <w:lang w:eastAsia="zh-TW"/>
              </w:rPr>
              <w:t>F</w:t>
            </w:r>
            <w:r>
              <w:rPr>
                <w:rFonts w:eastAsia="新細明體"/>
                <w:lang w:eastAsia="zh-TW"/>
              </w:rPr>
              <w:t xml:space="preserve">FS: A subset of legacy RACH configurations is applicable to UL WUS”, we can’t understand the intention here since it is already covered by the second sub-bullet. We suggest </w:t>
            </w:r>
            <w:proofErr w:type="gramStart"/>
            <w:r>
              <w:rPr>
                <w:rFonts w:eastAsia="新細明體"/>
                <w:lang w:eastAsia="zh-TW"/>
              </w:rPr>
              <w:t>to remove</w:t>
            </w:r>
            <w:proofErr w:type="gramEnd"/>
            <w:r>
              <w:rPr>
                <w:rFonts w:eastAsia="新細明體"/>
                <w:lang w:eastAsia="zh-TW"/>
              </w:rPr>
              <w:t xml:space="preserve"> it.</w:t>
            </w:r>
          </w:p>
        </w:tc>
      </w:tr>
      <w:tr w:rsidR="00A07693" w14:paraId="7A80F897" w14:textId="77777777">
        <w:tc>
          <w:tcPr>
            <w:tcW w:w="1265" w:type="dxa"/>
            <w:tcBorders>
              <w:top w:val="single" w:sz="4" w:space="0" w:color="auto"/>
              <w:left w:val="single" w:sz="4" w:space="0" w:color="auto"/>
              <w:bottom w:val="single" w:sz="4" w:space="0" w:color="auto"/>
              <w:right w:val="single" w:sz="4" w:space="0" w:color="auto"/>
            </w:tcBorders>
          </w:tcPr>
          <w:p w14:paraId="7A80F894" w14:textId="77777777" w:rsidR="00A07693" w:rsidRDefault="0064300E">
            <w:pPr>
              <w:spacing w:before="120" w:after="120"/>
              <w:rPr>
                <w:rFonts w:eastAsia="MS Mincho"/>
                <w:lang w:eastAsia="ja-JP"/>
              </w:rPr>
            </w:pPr>
            <w:r>
              <w:rPr>
                <w:rFonts w:eastAsia="MS Mincho"/>
                <w:lang w:eastAsia="ja-JP"/>
              </w:rPr>
              <w:t>NEC</w:t>
            </w:r>
          </w:p>
        </w:tc>
        <w:tc>
          <w:tcPr>
            <w:tcW w:w="1570" w:type="dxa"/>
            <w:tcBorders>
              <w:top w:val="single" w:sz="4" w:space="0" w:color="auto"/>
              <w:left w:val="single" w:sz="4" w:space="0" w:color="auto"/>
              <w:bottom w:val="single" w:sz="4" w:space="0" w:color="auto"/>
              <w:right w:val="single" w:sz="4" w:space="0" w:color="auto"/>
            </w:tcBorders>
          </w:tcPr>
          <w:p w14:paraId="7A80F895"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896" w14:textId="77777777" w:rsidR="00A07693" w:rsidRDefault="0064300E">
            <w:pPr>
              <w:spacing w:before="120" w:after="120"/>
              <w:rPr>
                <w:rFonts w:eastAsia="MS Mincho"/>
                <w:lang w:eastAsia="ja-JP"/>
              </w:rPr>
            </w:pPr>
            <w:r>
              <w:rPr>
                <w:rFonts w:eastAsia="MS Mincho"/>
                <w:lang w:eastAsia="ja-JP"/>
              </w:rPr>
              <w:t>For the 3</w:t>
            </w:r>
            <w:r>
              <w:rPr>
                <w:rFonts w:eastAsia="MS Mincho"/>
                <w:vertAlign w:val="superscript"/>
                <w:lang w:eastAsia="ja-JP"/>
              </w:rPr>
              <w:t>rd</w:t>
            </w:r>
            <w:r>
              <w:rPr>
                <w:rFonts w:eastAsia="MS Mincho"/>
                <w:lang w:eastAsia="ja-JP"/>
              </w:rPr>
              <w:t xml:space="preserve"> sub-bullet “FFS: A subset of legacy RACH configurations is applicable to UL WUS”, we prefer to specify new RACH configurations for UL WUS. We suggest </w:t>
            </w:r>
            <w:proofErr w:type="gramStart"/>
            <w:r>
              <w:rPr>
                <w:rFonts w:eastAsia="MS Mincho"/>
                <w:lang w:eastAsia="ja-JP"/>
              </w:rPr>
              <w:t>to remove</w:t>
            </w:r>
            <w:proofErr w:type="gramEnd"/>
            <w:r>
              <w:rPr>
                <w:rFonts w:eastAsia="MS Mincho"/>
                <w:lang w:eastAsia="ja-JP"/>
              </w:rPr>
              <w:t xml:space="preserve"> it.</w:t>
            </w:r>
          </w:p>
        </w:tc>
      </w:tr>
      <w:tr w:rsidR="00A07693" w14:paraId="7A80F89B" w14:textId="77777777">
        <w:tc>
          <w:tcPr>
            <w:tcW w:w="1265" w:type="dxa"/>
            <w:tcBorders>
              <w:top w:val="single" w:sz="4" w:space="0" w:color="auto"/>
              <w:left w:val="single" w:sz="4" w:space="0" w:color="auto"/>
              <w:bottom w:val="single" w:sz="4" w:space="0" w:color="auto"/>
              <w:right w:val="single" w:sz="4" w:space="0" w:color="auto"/>
            </w:tcBorders>
          </w:tcPr>
          <w:p w14:paraId="7A80F898" w14:textId="77777777" w:rsidR="00A07693" w:rsidRDefault="0064300E">
            <w:pPr>
              <w:spacing w:before="120" w:after="120"/>
              <w:rPr>
                <w:rFonts w:eastAsia="MS Mincho"/>
                <w:lang w:eastAsia="ja-JP"/>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899" w14:textId="77777777" w:rsidR="00A07693" w:rsidRDefault="0064300E">
            <w:pPr>
              <w:spacing w:before="120" w:after="120"/>
              <w:rPr>
                <w:rFonts w:eastAsiaTheme="minorEastAsia"/>
                <w:lang w:eastAsia="zh-CN"/>
              </w:rPr>
            </w:pPr>
            <w:r>
              <w:rPr>
                <w:rFonts w:eastAsia="MS Mincho"/>
                <w:lang w:eastAsia="ja-JP"/>
              </w:rPr>
              <w:t>OK but remove all the FFS</w:t>
            </w:r>
          </w:p>
        </w:tc>
        <w:tc>
          <w:tcPr>
            <w:tcW w:w="6801" w:type="dxa"/>
            <w:tcBorders>
              <w:top w:val="single" w:sz="4" w:space="0" w:color="auto"/>
              <w:left w:val="single" w:sz="4" w:space="0" w:color="auto"/>
              <w:bottom w:val="single" w:sz="4" w:space="0" w:color="auto"/>
              <w:right w:val="single" w:sz="4" w:space="0" w:color="auto"/>
            </w:tcBorders>
          </w:tcPr>
          <w:p w14:paraId="7A80F89A" w14:textId="77777777" w:rsidR="00A07693" w:rsidRDefault="0064300E">
            <w:pPr>
              <w:spacing w:before="120" w:after="120"/>
              <w:rPr>
                <w:rFonts w:eastAsia="MS Mincho"/>
                <w:lang w:eastAsia="ja-JP"/>
              </w:rPr>
            </w:pPr>
            <w:proofErr w:type="gramStart"/>
            <w:r>
              <w:rPr>
                <w:rFonts w:eastAsia="MS Mincho"/>
                <w:lang w:eastAsia="ja-JP"/>
              </w:rPr>
              <w:t>Otherwise</w:t>
            </w:r>
            <w:proofErr w:type="gramEnd"/>
            <w:r>
              <w:rPr>
                <w:rFonts w:eastAsia="MS Mincho"/>
                <w:lang w:eastAsia="ja-JP"/>
              </w:rPr>
              <w:t xml:space="preserve"> we need to discuss the wording for these FFS, which is meaning less and ineffective use of time</w:t>
            </w:r>
          </w:p>
        </w:tc>
      </w:tr>
      <w:tr w:rsidR="00A07693" w14:paraId="7A80F89F" w14:textId="77777777">
        <w:tc>
          <w:tcPr>
            <w:tcW w:w="1265" w:type="dxa"/>
            <w:tcBorders>
              <w:top w:val="single" w:sz="4" w:space="0" w:color="auto"/>
              <w:left w:val="single" w:sz="4" w:space="0" w:color="auto"/>
              <w:bottom w:val="single" w:sz="4" w:space="0" w:color="auto"/>
              <w:right w:val="single" w:sz="4" w:space="0" w:color="auto"/>
            </w:tcBorders>
          </w:tcPr>
          <w:p w14:paraId="7A80F89C"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89D"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9E" w14:textId="77777777" w:rsidR="00A07693" w:rsidRDefault="00A07693">
            <w:pPr>
              <w:spacing w:before="120" w:after="120"/>
              <w:rPr>
                <w:rFonts w:eastAsia="MS Mincho"/>
                <w:lang w:eastAsia="ja-JP"/>
              </w:rPr>
            </w:pPr>
          </w:p>
        </w:tc>
      </w:tr>
      <w:tr w:rsidR="00A07693" w14:paraId="7A80F8A3" w14:textId="77777777">
        <w:tc>
          <w:tcPr>
            <w:tcW w:w="1265" w:type="dxa"/>
            <w:tcBorders>
              <w:top w:val="single" w:sz="4" w:space="0" w:color="auto"/>
              <w:left w:val="single" w:sz="4" w:space="0" w:color="auto"/>
              <w:bottom w:val="single" w:sz="4" w:space="0" w:color="auto"/>
              <w:right w:val="single" w:sz="4" w:space="0" w:color="auto"/>
            </w:tcBorders>
          </w:tcPr>
          <w:p w14:paraId="7A80F8A0" w14:textId="77777777" w:rsidR="00A07693" w:rsidRDefault="0064300E">
            <w:pPr>
              <w:spacing w:before="120" w:after="120"/>
              <w:rPr>
                <w:rFonts w:eastAsia="MS Mincho"/>
                <w:lang w:eastAsia="ja-JP"/>
              </w:rPr>
            </w:pPr>
            <w:r>
              <w:rPr>
                <w:rFonts w:eastAsia="MS Mincho"/>
                <w:lang w:eastAsia="ja-JP"/>
              </w:rPr>
              <w:t>China Telecom</w:t>
            </w:r>
          </w:p>
        </w:tc>
        <w:tc>
          <w:tcPr>
            <w:tcW w:w="1570" w:type="dxa"/>
            <w:tcBorders>
              <w:top w:val="single" w:sz="4" w:space="0" w:color="auto"/>
              <w:left w:val="single" w:sz="4" w:space="0" w:color="auto"/>
              <w:bottom w:val="single" w:sz="4" w:space="0" w:color="auto"/>
              <w:right w:val="single" w:sz="4" w:space="0" w:color="auto"/>
            </w:tcBorders>
          </w:tcPr>
          <w:p w14:paraId="7A80F8A1"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8A2" w14:textId="77777777" w:rsidR="00A07693" w:rsidRDefault="00A07693">
            <w:pPr>
              <w:spacing w:before="120" w:after="120"/>
              <w:rPr>
                <w:rFonts w:eastAsia="MS Mincho"/>
                <w:lang w:eastAsia="ja-JP"/>
              </w:rPr>
            </w:pPr>
          </w:p>
        </w:tc>
      </w:tr>
      <w:tr w:rsidR="00A07693" w14:paraId="7A80F8A7" w14:textId="77777777">
        <w:tc>
          <w:tcPr>
            <w:tcW w:w="1265" w:type="dxa"/>
            <w:tcBorders>
              <w:top w:val="single" w:sz="4" w:space="0" w:color="auto"/>
              <w:left w:val="single" w:sz="4" w:space="0" w:color="auto"/>
              <w:bottom w:val="single" w:sz="4" w:space="0" w:color="auto"/>
              <w:right w:val="single" w:sz="4" w:space="0" w:color="auto"/>
            </w:tcBorders>
          </w:tcPr>
          <w:p w14:paraId="7A80F8A4" w14:textId="77777777" w:rsidR="00A07693" w:rsidRDefault="0064300E">
            <w:pPr>
              <w:spacing w:before="120" w:after="120"/>
              <w:rPr>
                <w:rFonts w:eastAsia="MS Mincho"/>
                <w:lang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8A5" w14:textId="77777777" w:rsidR="00A07693" w:rsidRDefault="0064300E">
            <w:pPr>
              <w:spacing w:before="120" w:after="120"/>
              <w:rPr>
                <w:rFonts w:eastAsiaTheme="minorEastAsia"/>
                <w:lang w:eastAsia="zh-CN"/>
              </w:rPr>
            </w:pPr>
            <w:r>
              <w:rPr>
                <w:rFonts w:eastAsia="MS Mincho"/>
                <w:lang w:val="en-US" w:eastAsia="ja-JP"/>
              </w:rPr>
              <w:t>Support in general</w:t>
            </w:r>
          </w:p>
        </w:tc>
        <w:tc>
          <w:tcPr>
            <w:tcW w:w="6801" w:type="dxa"/>
            <w:tcBorders>
              <w:top w:val="single" w:sz="4" w:space="0" w:color="auto"/>
              <w:left w:val="single" w:sz="4" w:space="0" w:color="auto"/>
              <w:bottom w:val="single" w:sz="4" w:space="0" w:color="auto"/>
              <w:right w:val="single" w:sz="4" w:space="0" w:color="auto"/>
            </w:tcBorders>
          </w:tcPr>
          <w:p w14:paraId="7A80F8A6" w14:textId="77777777" w:rsidR="00A07693" w:rsidRDefault="0064300E">
            <w:pPr>
              <w:spacing w:before="120" w:after="120"/>
              <w:rPr>
                <w:rFonts w:eastAsia="MS Mincho"/>
                <w:lang w:eastAsia="ja-JP"/>
              </w:rPr>
            </w:pPr>
            <w:r>
              <w:rPr>
                <w:rFonts w:eastAsia="MS Mincho"/>
                <w:lang w:val="en-US" w:eastAsia="ja-JP"/>
              </w:rPr>
              <w:t>We think only the first sub-bullet and the last bullet need to be kept, the other bullets are all details of the first bullet.</w:t>
            </w:r>
          </w:p>
        </w:tc>
      </w:tr>
      <w:tr w:rsidR="00A07693" w14:paraId="7A80F8AB" w14:textId="77777777">
        <w:tc>
          <w:tcPr>
            <w:tcW w:w="1265" w:type="dxa"/>
          </w:tcPr>
          <w:p w14:paraId="7A80F8A8" w14:textId="77777777" w:rsidR="00A07693" w:rsidRDefault="0064300E">
            <w:pPr>
              <w:spacing w:before="120" w:after="120"/>
              <w:rPr>
                <w:rFonts w:eastAsia="MS Mincho"/>
                <w:lang w:eastAsia="ja-JP"/>
              </w:rPr>
            </w:pPr>
            <w:proofErr w:type="spellStart"/>
            <w:r>
              <w:rPr>
                <w:rFonts w:eastAsia="MS Mincho"/>
                <w:lang w:eastAsia="ja-JP"/>
              </w:rPr>
              <w:t>Futurewei</w:t>
            </w:r>
            <w:proofErr w:type="spellEnd"/>
          </w:p>
        </w:tc>
        <w:tc>
          <w:tcPr>
            <w:tcW w:w="1570" w:type="dxa"/>
          </w:tcPr>
          <w:p w14:paraId="7A80F8A9" w14:textId="77777777" w:rsidR="00A07693" w:rsidRDefault="0064300E">
            <w:pPr>
              <w:spacing w:before="120" w:after="120"/>
              <w:rPr>
                <w:rFonts w:eastAsiaTheme="minorEastAsia"/>
                <w:lang w:eastAsia="zh-CN"/>
              </w:rPr>
            </w:pPr>
            <w:r>
              <w:rPr>
                <w:rFonts w:eastAsiaTheme="minorEastAsia"/>
                <w:lang w:eastAsia="zh-CN"/>
              </w:rPr>
              <w:t>Support the main bullet</w:t>
            </w:r>
          </w:p>
        </w:tc>
        <w:tc>
          <w:tcPr>
            <w:tcW w:w="6801" w:type="dxa"/>
          </w:tcPr>
          <w:p w14:paraId="7A80F8AA" w14:textId="77777777" w:rsidR="00A07693" w:rsidRDefault="0064300E">
            <w:pPr>
              <w:spacing w:before="120" w:after="120"/>
              <w:rPr>
                <w:rFonts w:eastAsia="MS Mincho"/>
                <w:lang w:eastAsia="ja-JP"/>
              </w:rPr>
            </w:pPr>
            <w:r>
              <w:rPr>
                <w:rFonts w:eastAsia="MS Mincho"/>
                <w:lang w:eastAsia="ja-JP"/>
              </w:rPr>
              <w:t>We support the main bullet; but the FFS points are too general and not mature enough to discuss at this stage. They also heavily depend on the outcomes of Issue 1 discussions. For example, which cell’s SSB, Cell A’s or Cell B’s, is to be used for RACH’s PL RS and timing reference?  We could replace all the FFS with a single FFS Details</w:t>
            </w:r>
          </w:p>
        </w:tc>
      </w:tr>
      <w:tr w:rsidR="00A07693" w14:paraId="7A80F8BC" w14:textId="77777777">
        <w:tc>
          <w:tcPr>
            <w:tcW w:w="1265" w:type="dxa"/>
          </w:tcPr>
          <w:p w14:paraId="7A80F8AC" w14:textId="77777777" w:rsidR="00A07693" w:rsidRDefault="0064300E">
            <w:pPr>
              <w:spacing w:before="12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70" w:type="dxa"/>
          </w:tcPr>
          <w:p w14:paraId="7A80F8AD"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8AE"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ine to follow the guideline by the Proposal. And if preamble is adopted for WUS design, existing on-demand SI scheme can be a baseline. </w:t>
            </w:r>
          </w:p>
          <w:p w14:paraId="7A80F8AF" w14:textId="77777777" w:rsidR="00A07693" w:rsidRDefault="0064300E">
            <w:pPr>
              <w:spacing w:before="120" w:after="120"/>
              <w:rPr>
                <w:rFonts w:eastAsiaTheme="minorEastAsia"/>
                <w:lang w:eastAsia="zh-CN"/>
              </w:rPr>
            </w:pPr>
            <w:r>
              <w:rPr>
                <w:rFonts w:eastAsiaTheme="minorEastAsia"/>
                <w:lang w:eastAsia="zh-CN"/>
              </w:rPr>
              <w:t>For the 3rd sub-bullet, we share the similar view with vivo and NEC to remove it.</w:t>
            </w:r>
          </w:p>
          <w:p w14:paraId="7A80F8B0"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sub-bullet, a clarification would be appreciated. Does it mean to introduce a specific initial access procedure for Rel-19 NES UE?</w:t>
            </w:r>
          </w:p>
          <w:p w14:paraId="7A80F8B1" w14:textId="77777777" w:rsidR="00A07693" w:rsidRDefault="0064300E">
            <w:pPr>
              <w:spacing w:before="120" w:after="120"/>
              <w:rPr>
                <w:rFonts w:eastAsiaTheme="minorEastAsia"/>
                <w:lang w:eastAsia="zh-CN"/>
              </w:rPr>
            </w:pPr>
            <w:r>
              <w:rPr>
                <w:rFonts w:eastAsiaTheme="minorEastAsia"/>
                <w:lang w:eastAsia="zh-CN"/>
              </w:rPr>
              <w:t>Finally, we suggest a minor modification for Proposal 2-1:</w:t>
            </w:r>
          </w:p>
          <w:tbl>
            <w:tblPr>
              <w:tblStyle w:val="aff0"/>
              <w:tblW w:w="0" w:type="auto"/>
              <w:tblLook w:val="04A0" w:firstRow="1" w:lastRow="0" w:firstColumn="1" w:lastColumn="0" w:noHBand="0" w:noVBand="1"/>
            </w:tblPr>
            <w:tblGrid>
              <w:gridCol w:w="6575"/>
            </w:tblGrid>
            <w:tr w:rsidR="00A07693" w14:paraId="7A80F8BA" w14:textId="77777777">
              <w:tc>
                <w:tcPr>
                  <w:tcW w:w="6575" w:type="dxa"/>
                </w:tcPr>
                <w:p w14:paraId="7A80F8B2"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w:t>
                  </w:r>
                </w:p>
                <w:p w14:paraId="7A80F8B3" w14:textId="77777777" w:rsidR="00A07693" w:rsidRDefault="0064300E">
                  <w:pPr>
                    <w:rPr>
                      <w:b/>
                      <w:bCs/>
                    </w:rPr>
                  </w:pPr>
                  <w:r>
                    <w:rPr>
                      <w:b/>
                      <w:bCs/>
                    </w:rPr>
                    <w:t>For the further study of on-demand SIB1 in idle/inactive mode, RAN1 considered PRACH as a starting point for the design of the UL WUS.</w:t>
                  </w:r>
                </w:p>
                <w:p w14:paraId="7A80F8B4"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p w14:paraId="7A80F8B5"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RACH occasion applicable to UL WUS</w:t>
                  </w:r>
                </w:p>
                <w:p w14:paraId="7A80F8B6" w14:textId="77777777" w:rsidR="00A07693" w:rsidRDefault="0064300E">
                  <w:pPr>
                    <w:pStyle w:val="aff2"/>
                    <w:numPr>
                      <w:ilvl w:val="0"/>
                      <w:numId w:val="8"/>
                    </w:numPr>
                    <w:ind w:leftChars="0"/>
                    <w:rPr>
                      <w:b/>
                      <w:bCs/>
                      <w:strike/>
                      <w:color w:val="FF0000"/>
                    </w:rPr>
                  </w:pPr>
                  <w:r>
                    <w:rPr>
                      <w:rFonts w:eastAsia="新細明體" w:hint="eastAsia"/>
                      <w:b/>
                      <w:bCs/>
                      <w:strike/>
                      <w:color w:val="FF0000"/>
                      <w:lang w:eastAsia="zh-TW"/>
                    </w:rPr>
                    <w:t>F</w:t>
                  </w:r>
                  <w:r>
                    <w:rPr>
                      <w:rFonts w:eastAsia="新細明體"/>
                      <w:b/>
                      <w:bCs/>
                      <w:strike/>
                      <w:color w:val="FF0000"/>
                      <w:lang w:eastAsia="zh-TW"/>
                    </w:rPr>
                    <w:t>FS: A subset of legacy RACH configurations is applicable to UL WUS</w:t>
                  </w:r>
                </w:p>
                <w:p w14:paraId="7A80F8B7"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Power control of UL WUS</w:t>
                  </w:r>
                </w:p>
                <w:p w14:paraId="7A80F8B8" w14:textId="77777777" w:rsidR="00A07693" w:rsidRDefault="0064300E">
                  <w:pPr>
                    <w:pStyle w:val="aff2"/>
                    <w:numPr>
                      <w:ilvl w:val="0"/>
                      <w:numId w:val="8"/>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p>
                <w:p w14:paraId="7A80F8B9" w14:textId="77777777" w:rsidR="00A07693" w:rsidRDefault="0064300E">
                  <w:pPr>
                    <w:pStyle w:val="aff2"/>
                    <w:numPr>
                      <w:ilvl w:val="0"/>
                      <w:numId w:val="8"/>
                    </w:numPr>
                    <w:ind w:leftChars="0"/>
                    <w:rPr>
                      <w:b/>
                      <w:bCs/>
                    </w:rPr>
                  </w:pPr>
                  <w:r>
                    <w:rPr>
                      <w:rFonts w:eastAsiaTheme="minorEastAsia" w:hint="eastAsia"/>
                      <w:b/>
                      <w:bCs/>
                      <w:color w:val="FF0000"/>
                    </w:rPr>
                    <w:t>N</w:t>
                  </w:r>
                  <w:r>
                    <w:rPr>
                      <w:rFonts w:eastAsiaTheme="minorEastAsia"/>
                      <w:b/>
                      <w:bCs/>
                      <w:color w:val="FF0000"/>
                    </w:rPr>
                    <w:t>ote: Existing on-demand SI scheme can be a baseline for the design of UL WUS</w:t>
                  </w:r>
                </w:p>
              </w:tc>
            </w:tr>
          </w:tbl>
          <w:p w14:paraId="7A80F8BB" w14:textId="77777777" w:rsidR="00A07693" w:rsidRDefault="00A07693">
            <w:pPr>
              <w:spacing w:before="120" w:after="120"/>
              <w:rPr>
                <w:rFonts w:eastAsiaTheme="minorEastAsia"/>
                <w:lang w:eastAsia="zh-CN"/>
              </w:rPr>
            </w:pPr>
          </w:p>
        </w:tc>
      </w:tr>
      <w:tr w:rsidR="00A07693" w14:paraId="7A80F8C0" w14:textId="77777777">
        <w:tc>
          <w:tcPr>
            <w:tcW w:w="1265" w:type="dxa"/>
          </w:tcPr>
          <w:p w14:paraId="7A80F8BD"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8BE"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Pr>
          <w:p w14:paraId="7A80F8BF" w14:textId="77777777" w:rsidR="00A07693" w:rsidRDefault="0064300E">
            <w:pPr>
              <w:spacing w:before="120" w:after="120"/>
              <w:rPr>
                <w:rFonts w:eastAsiaTheme="minorEastAsia"/>
                <w:lang w:eastAsia="zh-CN"/>
              </w:rPr>
            </w:pPr>
            <w:r>
              <w:rPr>
                <w:rFonts w:eastAsiaTheme="minorEastAsia"/>
                <w:lang w:eastAsia="zh-CN"/>
              </w:rPr>
              <w:t>And we think RACH is the only possible option given WID requirement of “</w:t>
            </w:r>
            <w:r>
              <w:rPr>
                <w:rFonts w:ascii="Times New Roman" w:hAnsi="Times New Roman"/>
                <w:szCs w:val="20"/>
                <w:lang w:val="en-US"/>
              </w:rPr>
              <w:t>using an existing signal/channel</w:t>
            </w:r>
            <w:r>
              <w:rPr>
                <w:rFonts w:eastAsiaTheme="minorEastAsia"/>
                <w:lang w:eastAsia="zh-CN"/>
              </w:rPr>
              <w:t>” for idle mode UE.</w:t>
            </w:r>
          </w:p>
        </w:tc>
      </w:tr>
      <w:tr w:rsidR="00A07693" w14:paraId="7A80F8C4" w14:textId="77777777">
        <w:tc>
          <w:tcPr>
            <w:tcW w:w="1265" w:type="dxa"/>
          </w:tcPr>
          <w:p w14:paraId="7A80F8C1"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8C2" w14:textId="77777777" w:rsidR="00A07693" w:rsidRDefault="0064300E">
            <w:pPr>
              <w:spacing w:before="120" w:after="120"/>
              <w:rPr>
                <w:rFonts w:eastAsiaTheme="minorEastAsia"/>
                <w:lang w:eastAsia="zh-CN"/>
              </w:rPr>
            </w:pPr>
            <w:r>
              <w:rPr>
                <w:rFonts w:eastAsia="MS Mincho"/>
                <w:lang w:eastAsia="ja-JP"/>
              </w:rPr>
              <w:t>OK</w:t>
            </w:r>
          </w:p>
        </w:tc>
        <w:tc>
          <w:tcPr>
            <w:tcW w:w="6801" w:type="dxa"/>
          </w:tcPr>
          <w:p w14:paraId="7A80F8C3" w14:textId="77777777" w:rsidR="00A07693" w:rsidRDefault="0064300E">
            <w:pPr>
              <w:spacing w:before="120" w:after="120"/>
              <w:rPr>
                <w:rFonts w:eastAsiaTheme="minorEastAsia"/>
                <w:lang w:eastAsia="zh-CN"/>
              </w:rPr>
            </w:pPr>
            <w:r>
              <w:rPr>
                <w:rFonts w:eastAsia="MS Mincho"/>
                <w:lang w:eastAsia="ja-JP"/>
              </w:rPr>
              <w:t>Generally, we are OK, and the details can be FFS.</w:t>
            </w:r>
          </w:p>
        </w:tc>
      </w:tr>
      <w:tr w:rsidR="00A07693" w14:paraId="7A80F8C8" w14:textId="77777777">
        <w:tc>
          <w:tcPr>
            <w:tcW w:w="1265" w:type="dxa"/>
          </w:tcPr>
          <w:p w14:paraId="7A80F8C5"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8C6" w14:textId="77777777" w:rsidR="00A07693" w:rsidRDefault="00A07693">
            <w:pPr>
              <w:spacing w:before="120" w:after="120"/>
              <w:rPr>
                <w:rFonts w:eastAsia="MS Mincho"/>
                <w:lang w:eastAsia="ja-JP"/>
              </w:rPr>
            </w:pPr>
          </w:p>
        </w:tc>
        <w:tc>
          <w:tcPr>
            <w:tcW w:w="6801" w:type="dxa"/>
          </w:tcPr>
          <w:p w14:paraId="7A80F8C7" w14:textId="77777777" w:rsidR="00A07693" w:rsidRDefault="0064300E">
            <w:pPr>
              <w:spacing w:before="120" w:after="120"/>
              <w:rPr>
                <w:rFonts w:eastAsia="MS Mincho"/>
                <w:lang w:eastAsia="ja-JP"/>
              </w:rPr>
            </w:pPr>
            <w:r>
              <w:rPr>
                <w:rFonts w:eastAsia="Malgun Gothic"/>
                <w:lang w:eastAsia="ko-KR"/>
              </w:rPr>
              <w:t>Fine to consider PRACH as a starting point.</w:t>
            </w:r>
          </w:p>
        </w:tc>
      </w:tr>
      <w:tr w:rsidR="00A07693" w14:paraId="7A80F8CC" w14:textId="77777777">
        <w:tc>
          <w:tcPr>
            <w:tcW w:w="1265" w:type="dxa"/>
          </w:tcPr>
          <w:p w14:paraId="7A80F8C9" w14:textId="77777777" w:rsidR="00A07693" w:rsidRDefault="0064300E">
            <w:pPr>
              <w:spacing w:before="120" w:after="120"/>
              <w:rPr>
                <w:rFonts w:eastAsia="Malgun Gothic"/>
                <w:lang w:eastAsia="ko-KR"/>
              </w:rPr>
            </w:pPr>
            <w:r>
              <w:rPr>
                <w:rFonts w:eastAsia="MS Mincho"/>
                <w:lang w:val="en-US" w:eastAsia="ja-JP"/>
              </w:rPr>
              <w:t>Fraunhofer</w:t>
            </w:r>
          </w:p>
        </w:tc>
        <w:tc>
          <w:tcPr>
            <w:tcW w:w="1570" w:type="dxa"/>
          </w:tcPr>
          <w:p w14:paraId="7A80F8CA" w14:textId="77777777" w:rsidR="00A07693" w:rsidRDefault="0064300E">
            <w:pPr>
              <w:spacing w:before="120" w:after="120"/>
              <w:rPr>
                <w:rFonts w:eastAsia="MS Mincho"/>
                <w:lang w:eastAsia="ja-JP"/>
              </w:rPr>
            </w:pPr>
            <w:r>
              <w:rPr>
                <w:rFonts w:eastAsia="MS Mincho"/>
                <w:lang w:val="en-US" w:eastAsia="ja-JP"/>
              </w:rPr>
              <w:t>Support</w:t>
            </w:r>
          </w:p>
        </w:tc>
        <w:tc>
          <w:tcPr>
            <w:tcW w:w="6801" w:type="dxa"/>
          </w:tcPr>
          <w:p w14:paraId="7A80F8CB" w14:textId="77777777" w:rsidR="00A07693" w:rsidRDefault="0064300E">
            <w:pPr>
              <w:spacing w:before="120" w:after="120"/>
              <w:rPr>
                <w:rFonts w:eastAsia="Malgun Gothic"/>
                <w:lang w:eastAsia="ko-KR"/>
              </w:rPr>
            </w:pPr>
            <w:r>
              <w:rPr>
                <w:rFonts w:eastAsia="MS Mincho"/>
                <w:lang w:val="en-US" w:eastAsia="ja-JP"/>
              </w:rPr>
              <w:t>Agree with Apple to limit the FFS bullets.</w:t>
            </w:r>
          </w:p>
        </w:tc>
      </w:tr>
      <w:tr w:rsidR="00A07693" w14:paraId="7A80F8D0" w14:textId="77777777">
        <w:tc>
          <w:tcPr>
            <w:tcW w:w="1265" w:type="dxa"/>
            <w:tcBorders>
              <w:top w:val="single" w:sz="4" w:space="0" w:color="auto"/>
              <w:left w:val="single" w:sz="4" w:space="0" w:color="auto"/>
              <w:bottom w:val="single" w:sz="4" w:space="0" w:color="auto"/>
              <w:right w:val="single" w:sz="4" w:space="0" w:color="auto"/>
            </w:tcBorders>
          </w:tcPr>
          <w:p w14:paraId="7A80F8CD" w14:textId="77777777" w:rsidR="00A07693" w:rsidRDefault="0064300E">
            <w:pPr>
              <w:spacing w:before="120" w:after="120"/>
              <w:rPr>
                <w:rFonts w:eastAsia="MS Mincho"/>
                <w:lang w:val="en-US" w:eastAsia="ja-JP"/>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CE"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CF" w14:textId="77777777" w:rsidR="00A07693" w:rsidRDefault="00A07693">
            <w:pPr>
              <w:spacing w:before="120" w:after="120"/>
              <w:rPr>
                <w:rFonts w:eastAsia="MS Mincho"/>
                <w:lang w:val="en-US" w:eastAsia="ja-JP"/>
              </w:rPr>
            </w:pPr>
          </w:p>
        </w:tc>
      </w:tr>
      <w:tr w:rsidR="00A07693" w14:paraId="7A80F8D4" w14:textId="77777777">
        <w:tc>
          <w:tcPr>
            <w:tcW w:w="1265" w:type="dxa"/>
            <w:tcBorders>
              <w:top w:val="single" w:sz="4" w:space="0" w:color="auto"/>
              <w:left w:val="single" w:sz="4" w:space="0" w:color="auto"/>
              <w:bottom w:val="single" w:sz="4" w:space="0" w:color="auto"/>
              <w:right w:val="single" w:sz="4" w:space="0" w:color="auto"/>
            </w:tcBorders>
          </w:tcPr>
          <w:p w14:paraId="7A80F8D1"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8D2"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8D3" w14:textId="77777777" w:rsidR="00A07693" w:rsidRDefault="00A07693">
            <w:pPr>
              <w:spacing w:before="120" w:after="120"/>
              <w:rPr>
                <w:rFonts w:eastAsia="MS Mincho"/>
                <w:lang w:val="en-US" w:eastAsia="ja-JP"/>
              </w:rPr>
            </w:pPr>
          </w:p>
        </w:tc>
      </w:tr>
      <w:tr w:rsidR="00A07693" w14:paraId="7A80F8D8" w14:textId="77777777">
        <w:tc>
          <w:tcPr>
            <w:tcW w:w="1265" w:type="dxa"/>
            <w:tcBorders>
              <w:top w:val="single" w:sz="4" w:space="0" w:color="auto"/>
              <w:left w:val="single" w:sz="4" w:space="0" w:color="auto"/>
              <w:bottom w:val="single" w:sz="4" w:space="0" w:color="auto"/>
              <w:right w:val="single" w:sz="4" w:space="0" w:color="auto"/>
            </w:tcBorders>
          </w:tcPr>
          <w:p w14:paraId="7A80F8D5"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D6"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8D7" w14:textId="77777777" w:rsidR="00A07693" w:rsidRDefault="00A07693">
            <w:pPr>
              <w:spacing w:before="120" w:after="120"/>
              <w:rPr>
                <w:rFonts w:eastAsia="MS Mincho"/>
                <w:lang w:val="en-US" w:eastAsia="ja-JP"/>
              </w:rPr>
            </w:pPr>
          </w:p>
        </w:tc>
      </w:tr>
      <w:tr w:rsidR="00A07693" w14:paraId="7A80F8DC" w14:textId="77777777">
        <w:tc>
          <w:tcPr>
            <w:tcW w:w="1265" w:type="dxa"/>
            <w:tcBorders>
              <w:top w:val="single" w:sz="4" w:space="0" w:color="auto"/>
              <w:left w:val="single" w:sz="4" w:space="0" w:color="auto"/>
              <w:bottom w:val="single" w:sz="4" w:space="0" w:color="auto"/>
              <w:right w:val="single" w:sz="4" w:space="0" w:color="auto"/>
            </w:tcBorders>
          </w:tcPr>
          <w:p w14:paraId="7A80F8D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8DA"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DB" w14:textId="77777777" w:rsidR="00A07693" w:rsidRDefault="00A07693">
            <w:pPr>
              <w:spacing w:before="120" w:after="120"/>
              <w:rPr>
                <w:rFonts w:eastAsia="MS Mincho"/>
                <w:lang w:val="en-US" w:eastAsia="ja-JP"/>
              </w:rPr>
            </w:pPr>
          </w:p>
        </w:tc>
      </w:tr>
      <w:tr w:rsidR="00A07693" w14:paraId="7A80F8E0" w14:textId="77777777">
        <w:tc>
          <w:tcPr>
            <w:tcW w:w="1265" w:type="dxa"/>
            <w:tcBorders>
              <w:top w:val="single" w:sz="4" w:space="0" w:color="auto"/>
              <w:left w:val="single" w:sz="4" w:space="0" w:color="auto"/>
              <w:bottom w:val="single" w:sz="4" w:space="0" w:color="auto"/>
              <w:right w:val="single" w:sz="4" w:space="0" w:color="auto"/>
            </w:tcBorders>
          </w:tcPr>
          <w:p w14:paraId="7A80F8DD" w14:textId="77777777" w:rsidR="00A07693" w:rsidRDefault="0064300E">
            <w:pPr>
              <w:spacing w:before="120" w:after="120"/>
              <w:rPr>
                <w:rFonts w:eastAsia="MS Mincho"/>
                <w:lang w:eastAsia="ja-JP"/>
              </w:rPr>
            </w:pPr>
            <w:r>
              <w:rPr>
                <w:rFonts w:eastAsia="MS Mincho"/>
                <w:lang w:eastAsia="ja-JP"/>
              </w:rPr>
              <w:t>Vodafone</w:t>
            </w:r>
          </w:p>
        </w:tc>
        <w:tc>
          <w:tcPr>
            <w:tcW w:w="1570" w:type="dxa"/>
            <w:tcBorders>
              <w:top w:val="single" w:sz="4" w:space="0" w:color="auto"/>
              <w:left w:val="single" w:sz="4" w:space="0" w:color="auto"/>
              <w:bottom w:val="single" w:sz="4" w:space="0" w:color="auto"/>
              <w:right w:val="single" w:sz="4" w:space="0" w:color="auto"/>
            </w:tcBorders>
          </w:tcPr>
          <w:p w14:paraId="7A80F8DE"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DF" w14:textId="77777777" w:rsidR="00A07693" w:rsidRDefault="00A07693">
            <w:pPr>
              <w:spacing w:before="120" w:after="120"/>
              <w:rPr>
                <w:rFonts w:eastAsia="MS Mincho"/>
                <w:lang w:val="en-US" w:eastAsia="ja-JP"/>
              </w:rPr>
            </w:pPr>
          </w:p>
        </w:tc>
      </w:tr>
      <w:tr w:rsidR="00A07693" w14:paraId="7A80F8E4" w14:textId="77777777">
        <w:tc>
          <w:tcPr>
            <w:tcW w:w="1265" w:type="dxa"/>
            <w:tcBorders>
              <w:top w:val="single" w:sz="4" w:space="0" w:color="auto"/>
              <w:left w:val="single" w:sz="4" w:space="0" w:color="auto"/>
              <w:bottom w:val="single" w:sz="4" w:space="0" w:color="auto"/>
              <w:right w:val="single" w:sz="4" w:space="0" w:color="auto"/>
            </w:tcBorders>
          </w:tcPr>
          <w:p w14:paraId="7A80F8E1" w14:textId="77777777" w:rsidR="00A07693" w:rsidRDefault="0064300E">
            <w:pPr>
              <w:spacing w:before="120" w:after="120"/>
              <w:rPr>
                <w:rFonts w:eastAsia="MS Mincho"/>
                <w:lang w:eastAsia="ja-JP"/>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8E2"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E3" w14:textId="77777777" w:rsidR="00A07693" w:rsidRDefault="00A07693">
            <w:pPr>
              <w:spacing w:before="120" w:after="120"/>
              <w:rPr>
                <w:rFonts w:eastAsia="MS Mincho"/>
                <w:lang w:val="en-US" w:eastAsia="ja-JP"/>
              </w:rPr>
            </w:pPr>
          </w:p>
        </w:tc>
      </w:tr>
      <w:tr w:rsidR="00A07693" w14:paraId="7A80F8E8" w14:textId="77777777">
        <w:tc>
          <w:tcPr>
            <w:tcW w:w="1265" w:type="dxa"/>
            <w:tcBorders>
              <w:top w:val="single" w:sz="4" w:space="0" w:color="auto"/>
              <w:left w:val="single" w:sz="4" w:space="0" w:color="auto"/>
              <w:bottom w:val="single" w:sz="4" w:space="0" w:color="auto"/>
              <w:right w:val="single" w:sz="4" w:space="0" w:color="auto"/>
            </w:tcBorders>
          </w:tcPr>
          <w:p w14:paraId="7A80F8E5"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8E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8E7" w14:textId="77777777" w:rsidR="00A07693" w:rsidRDefault="00A07693">
            <w:pPr>
              <w:spacing w:before="120" w:after="120"/>
              <w:rPr>
                <w:rFonts w:eastAsia="MS Mincho"/>
                <w:lang w:val="en-US" w:eastAsia="ja-JP"/>
              </w:rPr>
            </w:pPr>
          </w:p>
        </w:tc>
      </w:tr>
    </w:tbl>
    <w:p w14:paraId="7A80F8E9" w14:textId="77777777" w:rsidR="00A07693" w:rsidRDefault="00A07693">
      <w:pPr>
        <w:rPr>
          <w:rFonts w:eastAsiaTheme="minorEastAsia"/>
          <w:lang w:eastAsia="zh-CN"/>
        </w:rPr>
      </w:pPr>
    </w:p>
    <w:p w14:paraId="7A80F8E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48" w:name="OLE_LINK122"/>
      <w:bookmarkEnd w:id="45"/>
      <w:r>
        <w:rPr>
          <w:rFonts w:ascii="Times" w:hAnsi="Times" w:cs="Times"/>
          <w:iCs/>
          <w:color w:val="000000" w:themeColor="text1"/>
          <w:szCs w:val="20"/>
          <w:u w:val="single"/>
          <w:lang w:eastAsia="zh-TW"/>
        </w:rPr>
        <w:t>FL Proposal 2-1-v2</w:t>
      </w:r>
    </w:p>
    <w:p w14:paraId="7A80F8EB" w14:textId="77777777" w:rsidR="00A07693" w:rsidRDefault="0064300E">
      <w:pPr>
        <w:rPr>
          <w:b/>
          <w:bCs/>
        </w:rPr>
      </w:pPr>
      <w:r>
        <w:rPr>
          <w:b/>
          <w:bCs/>
        </w:rPr>
        <w:t>For the further study of on-demand SIB1 in idle/inactive mode, RAN1 considered at least PRACH (</w:t>
      </w:r>
      <w:proofErr w:type="spellStart"/>
      <w:r>
        <w:rPr>
          <w:b/>
          <w:bCs/>
        </w:rPr>
        <w:t>Msg</w:t>
      </w:r>
      <w:proofErr w:type="spellEnd"/>
      <w:r>
        <w:rPr>
          <w:b/>
          <w:bCs/>
        </w:rPr>
        <w:t xml:space="preserve"> 1) as a starting point for the design of the UL WUS.</w:t>
      </w:r>
    </w:p>
    <w:p w14:paraId="7A80F8EC" w14:textId="77777777" w:rsidR="00A07693" w:rsidRDefault="0064300E">
      <w:pPr>
        <w:pStyle w:val="aff2"/>
        <w:numPr>
          <w:ilvl w:val="0"/>
          <w:numId w:val="17"/>
        </w:numPr>
        <w:ind w:leftChars="0"/>
        <w:rPr>
          <w:b/>
          <w:bCs/>
        </w:rPr>
      </w:pPr>
      <w:r>
        <w:rPr>
          <w:rFonts w:eastAsia="新細明體" w:hint="eastAsia"/>
          <w:b/>
          <w:bCs/>
          <w:lang w:eastAsia="zh-TW"/>
        </w:rPr>
        <w:t xml:space="preserve">FFS: </w:t>
      </w:r>
      <w:r>
        <w:rPr>
          <w:rFonts w:eastAsia="新細明體"/>
          <w:b/>
          <w:bCs/>
          <w:lang w:eastAsia="zh-TW"/>
        </w:rPr>
        <w:t>Design details of using PRACH as UL WUS</w:t>
      </w:r>
    </w:p>
    <w:p w14:paraId="7A80F8ED" w14:textId="77777777" w:rsidR="00A07693" w:rsidRDefault="0064300E">
      <w:pPr>
        <w:pStyle w:val="aff2"/>
        <w:numPr>
          <w:ilvl w:val="0"/>
          <w:numId w:val="17"/>
        </w:numPr>
        <w:ind w:leftChars="0"/>
        <w:rPr>
          <w:rFonts w:eastAsia="新細明體"/>
          <w:b/>
          <w:bCs/>
          <w:lang w:eastAsia="zh-TW"/>
        </w:rPr>
      </w:pPr>
      <w:r>
        <w:rPr>
          <w:rFonts w:eastAsia="新細明體" w:hint="eastAsia"/>
          <w:b/>
          <w:bCs/>
          <w:lang w:eastAsia="zh-TW"/>
        </w:rPr>
        <w:t>F</w:t>
      </w:r>
      <w:r>
        <w:rPr>
          <w:rFonts w:eastAsia="新細明體"/>
          <w:b/>
          <w:bCs/>
          <w:lang w:eastAsia="zh-TW"/>
        </w:rPr>
        <w:t xml:space="preserve">FS: </w:t>
      </w: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 or </w:t>
      </w:r>
      <w:proofErr w:type="spellStart"/>
      <w:r>
        <w:rPr>
          <w:rFonts w:eastAsia="新細明體"/>
          <w:b/>
          <w:bCs/>
          <w:lang w:eastAsia="zh-TW"/>
        </w:rPr>
        <w:t>M</w:t>
      </w:r>
      <w:r>
        <w:rPr>
          <w:rFonts w:eastAsia="新細明體" w:hint="eastAsia"/>
          <w:b/>
          <w:bCs/>
          <w:lang w:eastAsia="zh-TW"/>
        </w:rPr>
        <w:t>s</w:t>
      </w:r>
      <w:r>
        <w:rPr>
          <w:rFonts w:eastAsia="新細明體"/>
          <w:b/>
          <w:bCs/>
          <w:lang w:eastAsia="zh-TW"/>
        </w:rPr>
        <w:t>g</w:t>
      </w:r>
      <w:proofErr w:type="spellEnd"/>
      <w:r>
        <w:rPr>
          <w:rFonts w:eastAsia="新細明體"/>
          <w:b/>
          <w:bCs/>
          <w:lang w:eastAsia="zh-TW"/>
        </w:rPr>
        <w:t xml:space="preserve"> A as UL WUS</w:t>
      </w:r>
    </w:p>
    <w:bookmarkEnd w:id="48"/>
    <w:p w14:paraId="7A80F8EE" w14:textId="77777777" w:rsidR="00A07693" w:rsidRDefault="00A07693"/>
    <w:p w14:paraId="7A80F8EF" w14:textId="77777777" w:rsidR="00A07693" w:rsidRDefault="0064300E">
      <w:pPr>
        <w:spacing w:before="120" w:after="120"/>
        <w:rPr>
          <w:b/>
          <w:bCs/>
          <w:i/>
          <w:iCs/>
          <w:color w:val="0070C0"/>
        </w:rPr>
      </w:pPr>
      <w:bookmarkStart w:id="49" w:name="OLE_LINK124"/>
      <w:r>
        <w:rPr>
          <w:b/>
          <w:bCs/>
          <w:i/>
          <w:iCs/>
          <w:color w:val="0070C0"/>
        </w:rPr>
        <w:t xml:space="preserve">For the further study of on-demand SIB1 for idle/inactive UE, </w:t>
      </w:r>
    </w:p>
    <w:p w14:paraId="7A80F8F0" w14:textId="77777777" w:rsidR="00A07693" w:rsidRDefault="0064300E">
      <w:pPr>
        <w:pStyle w:val="aff2"/>
        <w:numPr>
          <w:ilvl w:val="0"/>
          <w:numId w:val="16"/>
        </w:numPr>
        <w:spacing w:before="120" w:after="120"/>
        <w:ind w:leftChars="0" w:left="360"/>
        <w:rPr>
          <w:b/>
          <w:bCs/>
          <w:i/>
          <w:iCs/>
          <w:color w:val="0070C0"/>
        </w:rPr>
      </w:pPr>
      <w:r>
        <w:rPr>
          <w:b/>
          <w:bCs/>
          <w:i/>
          <w:iCs/>
          <w:color w:val="0070C0"/>
        </w:rPr>
        <w:t>RAN1 to further study the following scenarios:</w:t>
      </w:r>
    </w:p>
    <w:p w14:paraId="7A80F8F1" w14:textId="77777777" w:rsidR="00A07693" w:rsidRDefault="0064300E">
      <w:pPr>
        <w:pStyle w:val="aff2"/>
        <w:numPr>
          <w:ilvl w:val="1"/>
          <w:numId w:val="15"/>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7A80F8F2" w14:textId="77777777" w:rsidR="00A07693" w:rsidRDefault="0064300E">
      <w:pPr>
        <w:pStyle w:val="aff2"/>
        <w:numPr>
          <w:ilvl w:val="1"/>
          <w:numId w:val="15"/>
        </w:numPr>
        <w:spacing w:before="120" w:after="120"/>
        <w:ind w:leftChars="0" w:left="1080"/>
        <w:rPr>
          <w:rFonts w:eastAsia="MS Mincho"/>
          <w:b/>
          <w:bCs/>
          <w:i/>
          <w:iCs/>
          <w:color w:val="0070C0"/>
          <w:lang w:eastAsia="ja-JP"/>
        </w:rPr>
      </w:pPr>
      <w:r>
        <w:rPr>
          <w:rFonts w:eastAsia="MS Mincho"/>
          <w:b/>
          <w:bCs/>
          <w:i/>
          <w:iCs/>
          <w:color w:val="0070C0"/>
          <w:lang w:eastAsia="ja-JP"/>
        </w:rPr>
        <w:lastRenderedPageBreak/>
        <w:t xml:space="preserve">Scenario 2: UE requests SIB1 to perform RRC connection setup (for transition from idle/inactive state to connected state) and to perform RRC connected mode operation in Cell B. </w:t>
      </w:r>
    </w:p>
    <w:p w14:paraId="7A80F8F3" w14:textId="77777777" w:rsidR="00A07693" w:rsidRDefault="0064300E">
      <w:pPr>
        <w:pStyle w:val="aff2"/>
        <w:numPr>
          <w:ilvl w:val="0"/>
          <w:numId w:val="15"/>
        </w:numPr>
        <w:spacing w:before="120" w:after="120"/>
        <w:ind w:leftChars="0" w:left="360"/>
        <w:rPr>
          <w:b/>
          <w:bCs/>
          <w:i/>
          <w:iCs/>
          <w:color w:val="0070C0"/>
        </w:rPr>
      </w:pPr>
      <w:r>
        <w:rPr>
          <w:b/>
          <w:bCs/>
          <w:i/>
          <w:iCs/>
          <w:color w:val="0070C0"/>
        </w:rPr>
        <w:t>RAN1 to further study the following signals for UL WUS</w:t>
      </w:r>
    </w:p>
    <w:p w14:paraId="7A80F8F4" w14:textId="77777777" w:rsidR="00A07693" w:rsidRDefault="0064300E">
      <w:pPr>
        <w:pStyle w:val="aff2"/>
        <w:numPr>
          <w:ilvl w:val="1"/>
          <w:numId w:val="15"/>
        </w:numPr>
        <w:spacing w:before="120" w:after="120"/>
        <w:ind w:leftChars="0" w:left="1080"/>
        <w:rPr>
          <w:b/>
          <w:bCs/>
          <w:i/>
          <w:iCs/>
          <w:color w:val="0070C0"/>
        </w:rPr>
      </w:pPr>
      <w:r>
        <w:rPr>
          <w:rFonts w:eastAsia="MS Mincho"/>
          <w:b/>
          <w:bCs/>
          <w:i/>
          <w:iCs/>
          <w:color w:val="0070C0"/>
          <w:lang w:eastAsia="ja-JP"/>
        </w:rPr>
        <w:t>Msg1</w:t>
      </w:r>
    </w:p>
    <w:p w14:paraId="7A80F8F5" w14:textId="77777777" w:rsidR="00A07693" w:rsidRDefault="0064300E">
      <w:pPr>
        <w:pStyle w:val="aff2"/>
        <w:numPr>
          <w:ilvl w:val="1"/>
          <w:numId w:val="15"/>
        </w:numPr>
        <w:spacing w:before="120" w:after="120"/>
        <w:ind w:leftChars="0" w:left="1080"/>
        <w:rPr>
          <w:b/>
          <w:bCs/>
          <w:i/>
          <w:iCs/>
          <w:color w:val="0070C0"/>
        </w:rPr>
      </w:pPr>
      <w:r>
        <w:rPr>
          <w:rFonts w:eastAsia="MS Mincho"/>
          <w:b/>
          <w:bCs/>
          <w:i/>
          <w:iCs/>
          <w:color w:val="0070C0"/>
          <w:lang w:eastAsia="ja-JP"/>
        </w:rPr>
        <w:t>Msg3</w:t>
      </w:r>
    </w:p>
    <w:p w14:paraId="7A80F8F6" w14:textId="77777777" w:rsidR="00A07693" w:rsidRDefault="0064300E">
      <w:pPr>
        <w:pStyle w:val="aff2"/>
        <w:numPr>
          <w:ilvl w:val="1"/>
          <w:numId w:val="15"/>
        </w:numPr>
        <w:spacing w:before="120" w:after="120"/>
        <w:ind w:leftChars="0" w:left="1080"/>
      </w:pPr>
      <w:proofErr w:type="spellStart"/>
      <w:r>
        <w:rPr>
          <w:rFonts w:eastAsia="MS Mincho"/>
          <w:b/>
          <w:bCs/>
          <w:i/>
          <w:iCs/>
          <w:color w:val="0070C0"/>
          <w:lang w:eastAsia="ja-JP"/>
        </w:rPr>
        <w:t>MsgA</w:t>
      </w:r>
      <w:proofErr w:type="spellEnd"/>
    </w:p>
    <w:bookmarkEnd w:id="49"/>
    <w:p w14:paraId="7A80F8F7" w14:textId="77777777" w:rsidR="00A07693" w:rsidRDefault="00A07693"/>
    <w:p w14:paraId="7A80F8F8" w14:textId="77777777" w:rsidR="00A07693" w:rsidRDefault="0064300E">
      <w:pPr>
        <w:rPr>
          <w:rFonts w:eastAsia="新細明體"/>
          <w:bCs/>
          <w:iCs/>
          <w:lang w:eastAsia="zh-TW"/>
        </w:rPr>
      </w:pPr>
      <w:bookmarkStart w:id="50" w:name="OLE_LINK105"/>
      <w:r>
        <w:rPr>
          <w:rFonts w:eastAsia="新細明體"/>
          <w:b/>
          <w:iCs/>
          <w:color w:val="C00000"/>
          <w:lang w:eastAsia="zh-TW"/>
        </w:rPr>
        <w:t>Companies view during Wed. (2/28) morning offline session</w:t>
      </w:r>
      <w:r>
        <w:rPr>
          <w:rFonts w:eastAsia="新細明體"/>
          <w:bCs/>
          <w:iCs/>
          <w:lang w:eastAsia="zh-TW"/>
        </w:rPr>
        <w:t>:</w:t>
      </w:r>
    </w:p>
    <w:p w14:paraId="7A80F8F9"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H</w:t>
      </w:r>
      <w:r>
        <w:rPr>
          <w:rFonts w:eastAsia="新細明體"/>
          <w:bCs/>
          <w:iCs/>
          <w:lang w:eastAsia="zh-TW"/>
        </w:rPr>
        <w:t xml:space="preserve">uawei: Reuse legacy on-demand </w:t>
      </w:r>
      <w:proofErr w:type="spellStart"/>
      <w:r>
        <w:rPr>
          <w:rFonts w:eastAsia="新細明體"/>
          <w:bCs/>
          <w:iCs/>
          <w:lang w:eastAsia="zh-TW"/>
        </w:rPr>
        <w:t>SIBx</w:t>
      </w:r>
      <w:proofErr w:type="spellEnd"/>
      <w:r>
        <w:rPr>
          <w:rFonts w:eastAsia="新細明體"/>
          <w:bCs/>
          <w:iCs/>
          <w:lang w:eastAsia="zh-TW"/>
        </w:rPr>
        <w:t xml:space="preserve"> procedure as more as possible.</w:t>
      </w:r>
    </w:p>
    <w:p w14:paraId="7A80F8FA" w14:textId="77777777" w:rsidR="00A07693" w:rsidRDefault="0064300E">
      <w:pPr>
        <w:pStyle w:val="aff2"/>
        <w:numPr>
          <w:ilvl w:val="0"/>
          <w:numId w:val="12"/>
        </w:numPr>
        <w:ind w:leftChars="0"/>
        <w:rPr>
          <w:rFonts w:eastAsia="新細明體"/>
          <w:bCs/>
          <w:iCs/>
          <w:lang w:eastAsia="zh-TW"/>
        </w:rPr>
      </w:pPr>
      <w:r>
        <w:rPr>
          <w:rFonts w:eastAsia="新細明體"/>
          <w:bCs/>
          <w:iCs/>
          <w:lang w:eastAsia="zh-TW"/>
        </w:rPr>
        <w:t xml:space="preserve">QC: Scenarios that </w:t>
      </w:r>
      <w:proofErr w:type="spellStart"/>
      <w:r>
        <w:rPr>
          <w:rFonts w:eastAsia="新細明體"/>
          <w:bCs/>
          <w:iCs/>
          <w:lang w:eastAsia="zh-TW"/>
        </w:rPr>
        <w:t>Msg</w:t>
      </w:r>
      <w:proofErr w:type="spellEnd"/>
      <w:r>
        <w:rPr>
          <w:rFonts w:eastAsia="新細明體"/>
          <w:bCs/>
          <w:iCs/>
          <w:lang w:eastAsia="zh-TW"/>
        </w:rPr>
        <w:t xml:space="preserve"> 1 or </w:t>
      </w:r>
      <w:proofErr w:type="spellStart"/>
      <w:r>
        <w:rPr>
          <w:rFonts w:eastAsia="新細明體"/>
          <w:bCs/>
          <w:iCs/>
          <w:lang w:eastAsia="zh-TW"/>
        </w:rPr>
        <w:t>Msg</w:t>
      </w:r>
      <w:proofErr w:type="spellEnd"/>
      <w:r>
        <w:rPr>
          <w:rFonts w:eastAsia="新細明體"/>
          <w:bCs/>
          <w:iCs/>
          <w:lang w:eastAsia="zh-TW"/>
        </w:rPr>
        <w:t xml:space="preserve"> 3 is needed should be considered first.</w:t>
      </w:r>
    </w:p>
    <w:p w14:paraId="7A80F8FB"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S</w:t>
      </w:r>
      <w:r>
        <w:rPr>
          <w:rFonts w:eastAsia="新細明體"/>
          <w:bCs/>
          <w:iCs/>
          <w:lang w:eastAsia="zh-TW"/>
        </w:rPr>
        <w:t>amsung: Care about the whole picture of PRACH configuration and transmission, including procedure.</w:t>
      </w:r>
    </w:p>
    <w:p w14:paraId="7A80F8FC"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N</w:t>
      </w:r>
      <w:r>
        <w:rPr>
          <w:rFonts w:eastAsia="新細明體"/>
          <w:bCs/>
          <w:iCs/>
          <w:lang w:eastAsia="zh-TW"/>
        </w:rPr>
        <w:t xml:space="preserve">EC: Motivation of </w:t>
      </w:r>
      <w:proofErr w:type="spellStart"/>
      <w:r>
        <w:rPr>
          <w:rFonts w:eastAsia="新細明體"/>
          <w:bCs/>
          <w:iCs/>
          <w:lang w:eastAsia="zh-TW"/>
        </w:rPr>
        <w:t>Msg</w:t>
      </w:r>
      <w:proofErr w:type="spellEnd"/>
      <w:r>
        <w:rPr>
          <w:rFonts w:eastAsia="新細明體"/>
          <w:bCs/>
          <w:iCs/>
          <w:lang w:eastAsia="zh-TW"/>
        </w:rPr>
        <w:t xml:space="preserve"> 3 or </w:t>
      </w:r>
      <w:proofErr w:type="spellStart"/>
      <w:r>
        <w:rPr>
          <w:rFonts w:eastAsia="新細明體"/>
          <w:bCs/>
          <w:iCs/>
          <w:lang w:eastAsia="zh-TW"/>
        </w:rPr>
        <w:t>Msg</w:t>
      </w:r>
      <w:proofErr w:type="spellEnd"/>
      <w:r>
        <w:rPr>
          <w:rFonts w:eastAsia="新細明體"/>
          <w:bCs/>
          <w:iCs/>
          <w:lang w:eastAsia="zh-TW"/>
        </w:rPr>
        <w:t xml:space="preserve"> A?</w:t>
      </w:r>
    </w:p>
    <w:p w14:paraId="7A80F8FD"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enovo: </w:t>
      </w:r>
      <w:proofErr w:type="spellStart"/>
      <w:r>
        <w:rPr>
          <w:rFonts w:eastAsia="新細明體"/>
          <w:bCs/>
          <w:iCs/>
          <w:lang w:eastAsia="zh-TW"/>
        </w:rPr>
        <w:t>Msg</w:t>
      </w:r>
      <w:proofErr w:type="spellEnd"/>
      <w:r>
        <w:rPr>
          <w:rFonts w:eastAsia="新細明體"/>
          <w:bCs/>
          <w:iCs/>
          <w:lang w:eastAsia="zh-TW"/>
        </w:rPr>
        <w:t xml:space="preserve"> 1 is more useful than </w:t>
      </w:r>
      <w:proofErr w:type="spellStart"/>
      <w:r>
        <w:rPr>
          <w:rFonts w:eastAsia="新細明體"/>
          <w:bCs/>
          <w:iCs/>
          <w:lang w:eastAsia="zh-TW"/>
        </w:rPr>
        <w:t>Msg</w:t>
      </w:r>
      <w:proofErr w:type="spellEnd"/>
      <w:r>
        <w:rPr>
          <w:rFonts w:eastAsia="新細明體"/>
          <w:bCs/>
          <w:iCs/>
          <w:lang w:eastAsia="zh-TW"/>
        </w:rPr>
        <w:t xml:space="preserve"> 3. </w:t>
      </w:r>
    </w:p>
    <w:p w14:paraId="7A80F8FE"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Q</w:t>
      </w:r>
      <w:r>
        <w:rPr>
          <w:rFonts w:eastAsia="新細明體"/>
          <w:bCs/>
          <w:iCs/>
          <w:lang w:eastAsia="zh-TW"/>
        </w:rPr>
        <w:t xml:space="preserve">C: Not agree with Lenovo, UE can choose the desired cell to camp (so </w:t>
      </w:r>
      <w:proofErr w:type="spellStart"/>
      <w:r>
        <w:rPr>
          <w:rFonts w:eastAsia="新細明體"/>
          <w:bCs/>
          <w:iCs/>
          <w:lang w:eastAsia="zh-TW"/>
        </w:rPr>
        <w:t>Msg</w:t>
      </w:r>
      <w:proofErr w:type="spellEnd"/>
      <w:r>
        <w:rPr>
          <w:rFonts w:eastAsia="新細明體"/>
          <w:bCs/>
          <w:iCs/>
          <w:lang w:eastAsia="zh-TW"/>
        </w:rPr>
        <w:t xml:space="preserve"> 3 is useful).</w:t>
      </w:r>
    </w:p>
    <w:p w14:paraId="7A80F8FF"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C</w:t>
      </w:r>
      <w:r>
        <w:rPr>
          <w:rFonts w:eastAsia="新細明體"/>
          <w:bCs/>
          <w:iCs/>
          <w:lang w:eastAsia="zh-TW"/>
        </w:rPr>
        <w:t xml:space="preserve">EWIT: </w:t>
      </w:r>
      <w:proofErr w:type="spellStart"/>
      <w:r>
        <w:rPr>
          <w:rFonts w:eastAsia="新細明體"/>
          <w:bCs/>
          <w:iCs/>
          <w:lang w:eastAsia="zh-TW"/>
        </w:rPr>
        <w:t>Msg</w:t>
      </w:r>
      <w:proofErr w:type="spellEnd"/>
      <w:r>
        <w:rPr>
          <w:rFonts w:eastAsia="新細明體"/>
          <w:bCs/>
          <w:iCs/>
          <w:lang w:eastAsia="zh-TW"/>
        </w:rPr>
        <w:t xml:space="preserve"> 3 </w:t>
      </w:r>
      <w:proofErr w:type="spellStart"/>
      <w:r>
        <w:rPr>
          <w:rFonts w:eastAsia="新細明體"/>
          <w:bCs/>
          <w:iCs/>
          <w:lang w:eastAsia="zh-TW"/>
        </w:rPr>
        <w:t>can not</w:t>
      </w:r>
      <w:proofErr w:type="spellEnd"/>
      <w:r>
        <w:rPr>
          <w:rFonts w:eastAsia="新細明體"/>
          <w:bCs/>
          <w:iCs/>
          <w:lang w:eastAsia="zh-TW"/>
        </w:rPr>
        <w:t xml:space="preserve"> be helpful.</w:t>
      </w:r>
    </w:p>
    <w:p w14:paraId="7A80F900"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E</w:t>
      </w:r>
      <w:r>
        <w:rPr>
          <w:rFonts w:eastAsia="新細明體"/>
          <w:bCs/>
          <w:iCs/>
          <w:lang w:eastAsia="zh-TW"/>
        </w:rPr>
        <w:t>ricsson: What waveform would UE transmit (PRACH most likely</w:t>
      </w:r>
      <w:proofErr w:type="gramStart"/>
      <w:r>
        <w:rPr>
          <w:rFonts w:eastAsia="新細明體"/>
          <w:bCs/>
          <w:iCs/>
          <w:lang w:eastAsia="zh-TW"/>
        </w:rPr>
        <w:t>)?.</w:t>
      </w:r>
      <w:proofErr w:type="gramEnd"/>
      <w:r>
        <w:rPr>
          <w:rFonts w:eastAsia="新細明體"/>
          <w:bCs/>
          <w:iCs/>
          <w:lang w:eastAsia="zh-TW"/>
        </w:rPr>
        <w:t xml:space="preserve"> Procedure can be discussed in another topic.</w:t>
      </w:r>
    </w:p>
    <w:p w14:paraId="7A80F901"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A</w:t>
      </w:r>
      <w:r>
        <w:rPr>
          <w:rFonts w:eastAsia="新細明體"/>
          <w:bCs/>
          <w:iCs/>
          <w:lang w:eastAsia="zh-TW"/>
        </w:rPr>
        <w:t>pple</w:t>
      </w:r>
      <w:r>
        <w:rPr>
          <w:rFonts w:eastAsia="新細明體" w:hint="eastAsia"/>
          <w:bCs/>
          <w:iCs/>
          <w:lang w:eastAsia="zh-TW"/>
        </w:rPr>
        <w:t xml:space="preserve">: </w:t>
      </w:r>
      <w:proofErr w:type="spellStart"/>
      <w:r>
        <w:rPr>
          <w:rFonts w:eastAsia="新細明體" w:hint="eastAsia"/>
          <w:bCs/>
          <w:iCs/>
          <w:lang w:eastAsia="zh-TW"/>
        </w:rPr>
        <w:t>Ms</w:t>
      </w:r>
      <w:r>
        <w:rPr>
          <w:rFonts w:eastAsia="新細明體"/>
          <w:bCs/>
          <w:iCs/>
          <w:lang w:eastAsia="zh-TW"/>
        </w:rPr>
        <w:t>g</w:t>
      </w:r>
      <w:proofErr w:type="spellEnd"/>
      <w:r>
        <w:rPr>
          <w:rFonts w:eastAsia="新細明體"/>
          <w:bCs/>
          <w:iCs/>
          <w:lang w:eastAsia="zh-TW"/>
        </w:rPr>
        <w:t xml:space="preserve"> 1 or </w:t>
      </w:r>
      <w:proofErr w:type="spellStart"/>
      <w:r>
        <w:rPr>
          <w:rFonts w:eastAsia="新細明體"/>
          <w:bCs/>
          <w:iCs/>
          <w:lang w:eastAsia="zh-TW"/>
        </w:rPr>
        <w:t>Msg</w:t>
      </w:r>
      <w:proofErr w:type="spellEnd"/>
      <w:r>
        <w:rPr>
          <w:rFonts w:eastAsia="新細明體"/>
          <w:bCs/>
          <w:iCs/>
          <w:lang w:eastAsia="zh-TW"/>
        </w:rPr>
        <w:t xml:space="preserve"> 3 would be depending on the cell UE is camping on. </w:t>
      </w:r>
      <w:proofErr w:type="spellStart"/>
      <w:r>
        <w:rPr>
          <w:rFonts w:eastAsia="新細明體"/>
          <w:bCs/>
          <w:iCs/>
          <w:lang w:eastAsia="zh-TW"/>
        </w:rPr>
        <w:t>Msg</w:t>
      </w:r>
      <w:proofErr w:type="spellEnd"/>
      <w:r>
        <w:rPr>
          <w:rFonts w:eastAsia="新細明體"/>
          <w:bCs/>
          <w:iCs/>
          <w:lang w:eastAsia="zh-TW"/>
        </w:rPr>
        <w:t xml:space="preserve"> 1 and </w:t>
      </w:r>
      <w:proofErr w:type="spellStart"/>
      <w:r>
        <w:rPr>
          <w:rFonts w:eastAsia="新細明體"/>
          <w:bCs/>
          <w:iCs/>
          <w:lang w:eastAsia="zh-TW"/>
        </w:rPr>
        <w:t>Msg</w:t>
      </w:r>
      <w:proofErr w:type="spellEnd"/>
      <w:r>
        <w:rPr>
          <w:rFonts w:eastAsia="新細明體"/>
          <w:bCs/>
          <w:iCs/>
          <w:lang w:eastAsia="zh-TW"/>
        </w:rPr>
        <w:t xml:space="preserve"> 3 should both be considered.</w:t>
      </w:r>
    </w:p>
    <w:p w14:paraId="7A80F902"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G: We can put </w:t>
      </w:r>
      <w:proofErr w:type="spellStart"/>
      <w:r>
        <w:rPr>
          <w:rFonts w:eastAsia="新細明體"/>
          <w:bCs/>
          <w:iCs/>
          <w:lang w:eastAsia="zh-TW"/>
        </w:rPr>
        <w:t>Msg</w:t>
      </w:r>
      <w:proofErr w:type="spellEnd"/>
      <w:r>
        <w:rPr>
          <w:rFonts w:eastAsia="新細明體"/>
          <w:bCs/>
          <w:iCs/>
          <w:lang w:eastAsia="zh-TW"/>
        </w:rPr>
        <w:t xml:space="preserve"> 1 as the baseline and further discuss about </w:t>
      </w:r>
      <w:proofErr w:type="spellStart"/>
      <w:r>
        <w:rPr>
          <w:rFonts w:eastAsia="新細明體"/>
          <w:bCs/>
          <w:iCs/>
          <w:lang w:eastAsia="zh-TW"/>
        </w:rPr>
        <w:t>Msg</w:t>
      </w:r>
      <w:proofErr w:type="spellEnd"/>
      <w:r>
        <w:rPr>
          <w:rFonts w:eastAsia="新細明體"/>
          <w:bCs/>
          <w:iCs/>
          <w:lang w:eastAsia="zh-TW"/>
        </w:rPr>
        <w:t xml:space="preserve"> 3 later. We may need help from RAN2 on the </w:t>
      </w:r>
      <w:proofErr w:type="spellStart"/>
      <w:r>
        <w:rPr>
          <w:rFonts w:eastAsia="新細明體"/>
          <w:bCs/>
          <w:iCs/>
          <w:lang w:eastAsia="zh-TW"/>
        </w:rPr>
        <w:t>Msg</w:t>
      </w:r>
      <w:proofErr w:type="spellEnd"/>
      <w:r>
        <w:rPr>
          <w:rFonts w:eastAsia="新細明體"/>
          <w:bCs/>
          <w:iCs/>
          <w:lang w:eastAsia="zh-TW"/>
        </w:rPr>
        <w:t xml:space="preserve"> 3 part.</w:t>
      </w:r>
    </w:p>
    <w:p w14:paraId="7A80F903" w14:textId="77777777" w:rsidR="00A07693" w:rsidRDefault="0064300E">
      <w:pPr>
        <w:pStyle w:val="aff2"/>
        <w:numPr>
          <w:ilvl w:val="0"/>
          <w:numId w:val="12"/>
        </w:numPr>
        <w:ind w:leftChars="0"/>
        <w:rPr>
          <w:rFonts w:eastAsia="新細明體"/>
          <w:bCs/>
          <w:iCs/>
          <w:lang w:eastAsia="zh-TW"/>
        </w:rPr>
      </w:pPr>
      <w:r>
        <w:rPr>
          <w:rFonts w:eastAsia="新細明體" w:hint="eastAsia"/>
          <w:bCs/>
          <w:iCs/>
          <w:lang w:eastAsia="zh-TW"/>
        </w:rPr>
        <w:t>X</w:t>
      </w:r>
      <w:r>
        <w:rPr>
          <w:rFonts w:eastAsia="新細明體"/>
          <w:bCs/>
          <w:iCs/>
          <w:lang w:eastAsia="zh-TW"/>
        </w:rPr>
        <w:t>iaomi: There should be no change on the RACH procedure.</w:t>
      </w:r>
    </w:p>
    <w:bookmarkEnd w:id="50"/>
    <w:p w14:paraId="7A80F904" w14:textId="77777777" w:rsidR="00A07693" w:rsidRDefault="00A07693"/>
    <w:p w14:paraId="7A80F905" w14:textId="77777777" w:rsidR="00A07693" w:rsidRDefault="00A07693"/>
    <w:p w14:paraId="7A80F906"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1" w:name="OLE_LINK123"/>
      <w:r>
        <w:rPr>
          <w:rFonts w:ascii="Times" w:hAnsi="Times" w:cs="Times"/>
          <w:iCs/>
          <w:color w:val="000000" w:themeColor="text1"/>
          <w:szCs w:val="20"/>
          <w:u w:val="single"/>
          <w:lang w:eastAsia="zh-TW"/>
        </w:rPr>
        <w:t>FL Proposal 2-1-v3</w:t>
      </w:r>
    </w:p>
    <w:bookmarkEnd w:id="51"/>
    <w:p w14:paraId="7A80F907" w14:textId="77777777" w:rsidR="00A07693" w:rsidRDefault="0064300E">
      <w:pPr>
        <w:rPr>
          <w:b/>
          <w:bCs/>
        </w:rPr>
      </w:pPr>
      <w:r>
        <w:rPr>
          <w:b/>
          <w:bCs/>
        </w:rPr>
        <w:t xml:space="preserve">For the further study of on-demand SIB1 in idle/inactive mode, </w:t>
      </w:r>
      <w:bookmarkStart w:id="52" w:name="OLE_LINK131"/>
      <w:r>
        <w:rPr>
          <w:b/>
          <w:bCs/>
        </w:rPr>
        <w:t xml:space="preserve">RAN1 consider </w:t>
      </w:r>
      <w:proofErr w:type="spellStart"/>
      <w:r>
        <w:rPr>
          <w:b/>
          <w:bCs/>
        </w:rPr>
        <w:t>Msg</w:t>
      </w:r>
      <w:proofErr w:type="spellEnd"/>
      <w:r>
        <w:rPr>
          <w:b/>
          <w:bCs/>
        </w:rPr>
        <w:t xml:space="preserve"> 1 or </w:t>
      </w:r>
      <w:proofErr w:type="spellStart"/>
      <w:r>
        <w:rPr>
          <w:b/>
          <w:bCs/>
        </w:rPr>
        <w:t>Msg</w:t>
      </w:r>
      <w:proofErr w:type="spellEnd"/>
      <w:r>
        <w:rPr>
          <w:b/>
          <w:bCs/>
        </w:rPr>
        <w:t xml:space="preserve"> 3 or </w:t>
      </w:r>
      <w:proofErr w:type="spellStart"/>
      <w:r>
        <w:rPr>
          <w:b/>
          <w:bCs/>
        </w:rPr>
        <w:t>Msg</w:t>
      </w:r>
      <w:proofErr w:type="spellEnd"/>
      <w:r>
        <w:rPr>
          <w:b/>
          <w:bCs/>
        </w:rPr>
        <w:t xml:space="preserve"> A </w:t>
      </w:r>
      <w:bookmarkStart w:id="53" w:name="OLE_LINK132"/>
      <w:r>
        <w:rPr>
          <w:b/>
          <w:bCs/>
        </w:rPr>
        <w:t>as a starting point for the design of the UL WUS</w:t>
      </w:r>
      <w:bookmarkEnd w:id="52"/>
      <w:bookmarkEnd w:id="53"/>
      <w:r>
        <w:rPr>
          <w:b/>
          <w:bCs/>
        </w:rPr>
        <w:t>.</w:t>
      </w:r>
    </w:p>
    <w:p w14:paraId="7A80F908" w14:textId="77777777" w:rsidR="00A07693" w:rsidRDefault="0064300E">
      <w:pPr>
        <w:pStyle w:val="aff2"/>
        <w:numPr>
          <w:ilvl w:val="0"/>
          <w:numId w:val="17"/>
        </w:numPr>
        <w:ind w:leftChars="0"/>
        <w:rPr>
          <w:b/>
          <w:bCs/>
        </w:rPr>
      </w:pPr>
      <w:r>
        <w:rPr>
          <w:rFonts w:eastAsia="新細明體"/>
          <w:b/>
          <w:bCs/>
          <w:lang w:eastAsia="zh-TW"/>
        </w:rPr>
        <w:t>FFS: Design details of using Msg1/Msg3/</w:t>
      </w:r>
      <w:proofErr w:type="spellStart"/>
      <w:r>
        <w:rPr>
          <w:rFonts w:eastAsia="新細明體"/>
          <w:b/>
          <w:bCs/>
          <w:lang w:eastAsia="zh-TW"/>
        </w:rPr>
        <w:t>MsgA</w:t>
      </w:r>
      <w:proofErr w:type="spellEnd"/>
      <w:r>
        <w:rPr>
          <w:rFonts w:eastAsia="新細明體"/>
          <w:b/>
          <w:bCs/>
          <w:lang w:eastAsia="zh-TW"/>
        </w:rPr>
        <w:t xml:space="preserve"> as UL WUS</w:t>
      </w:r>
    </w:p>
    <w:p w14:paraId="7A80F909" w14:textId="77777777" w:rsidR="00A07693" w:rsidRDefault="00A07693"/>
    <w:p w14:paraId="7A80F90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4" w:name="OLE_LINK130"/>
      <w:r>
        <w:rPr>
          <w:rFonts w:ascii="Times" w:hAnsi="Times" w:cs="Times"/>
          <w:iCs/>
          <w:color w:val="000000" w:themeColor="text1"/>
          <w:szCs w:val="20"/>
          <w:u w:val="single"/>
          <w:lang w:eastAsia="zh-TW"/>
        </w:rPr>
        <w:t>FL Proposal 2-1-v3-1</w:t>
      </w:r>
    </w:p>
    <w:p w14:paraId="7A80F90B" w14:textId="77777777" w:rsidR="00A07693" w:rsidRDefault="0064300E">
      <w:pPr>
        <w:spacing w:before="120" w:after="120"/>
        <w:rPr>
          <w:b/>
          <w:bCs/>
          <w:i/>
          <w:iCs/>
        </w:rPr>
      </w:pPr>
      <w:r>
        <w:rPr>
          <w:b/>
          <w:bCs/>
          <w:i/>
          <w:iCs/>
        </w:rPr>
        <w:t xml:space="preserve">For the further study of on-demand SIB1 for idle/inactive UE, </w:t>
      </w:r>
    </w:p>
    <w:p w14:paraId="7A80F90C" w14:textId="77777777" w:rsidR="00A07693" w:rsidRDefault="0064300E">
      <w:pPr>
        <w:pStyle w:val="aff2"/>
        <w:numPr>
          <w:ilvl w:val="0"/>
          <w:numId w:val="16"/>
        </w:numPr>
        <w:spacing w:before="120" w:after="120"/>
        <w:ind w:leftChars="0" w:left="360"/>
        <w:rPr>
          <w:b/>
          <w:bCs/>
          <w:i/>
          <w:iCs/>
        </w:rPr>
      </w:pPr>
      <w:r>
        <w:rPr>
          <w:b/>
          <w:bCs/>
          <w:i/>
          <w:iCs/>
        </w:rPr>
        <w:t>RAN1 to further study the following scenarios:</w:t>
      </w:r>
    </w:p>
    <w:p w14:paraId="7A80F90D" w14:textId="77777777" w:rsidR="00A07693" w:rsidRDefault="0064300E">
      <w:pPr>
        <w:pStyle w:val="aff2"/>
        <w:numPr>
          <w:ilvl w:val="1"/>
          <w:numId w:val="15"/>
        </w:numPr>
        <w:spacing w:before="120" w:after="120"/>
        <w:ind w:leftChars="0" w:left="1080"/>
        <w:rPr>
          <w:rFonts w:eastAsia="MS Mincho"/>
          <w:b/>
          <w:bCs/>
          <w:i/>
          <w:iCs/>
          <w:lang w:eastAsia="ja-JP"/>
        </w:rPr>
      </w:pPr>
      <w:r>
        <w:rPr>
          <w:rFonts w:eastAsia="MS Mincho"/>
          <w:b/>
          <w:bCs/>
          <w:i/>
          <w:iCs/>
          <w:lang w:eastAsia="ja-JP"/>
        </w:rPr>
        <w:t>Scenario 1: UE requests SIB1 to camp and perform idle mode operation (e.g., cell resection, paging) on the cell with on-demand SIB1 (Cell B in the earlier proposals).</w:t>
      </w:r>
    </w:p>
    <w:p w14:paraId="7A80F90E" w14:textId="77777777" w:rsidR="00A07693" w:rsidRDefault="0064300E">
      <w:pPr>
        <w:pStyle w:val="aff2"/>
        <w:numPr>
          <w:ilvl w:val="1"/>
          <w:numId w:val="15"/>
        </w:numPr>
        <w:spacing w:before="120" w:after="120"/>
        <w:ind w:leftChars="0" w:left="1080"/>
        <w:rPr>
          <w:rFonts w:eastAsia="MS Mincho"/>
          <w:b/>
          <w:bCs/>
          <w:i/>
          <w:iCs/>
          <w:lang w:eastAsia="ja-JP"/>
        </w:rPr>
      </w:pPr>
      <w:r>
        <w:rPr>
          <w:rFonts w:eastAsia="MS Mincho"/>
          <w:b/>
          <w:bCs/>
          <w:i/>
          <w:iCs/>
          <w:lang w:eastAsia="ja-JP"/>
        </w:rPr>
        <w:t xml:space="preserve">Scenario 2: UE requests SIB1 to perform RRC connection setup (for transition from idle/inactive state to connected state) and to perform RRC connected mode operation in Cell B. </w:t>
      </w:r>
    </w:p>
    <w:p w14:paraId="7A80F90F" w14:textId="77777777" w:rsidR="00A07693" w:rsidRDefault="0064300E">
      <w:pPr>
        <w:pStyle w:val="aff2"/>
        <w:numPr>
          <w:ilvl w:val="0"/>
          <w:numId w:val="15"/>
        </w:numPr>
        <w:spacing w:before="120" w:after="120"/>
        <w:ind w:leftChars="0" w:left="360"/>
        <w:rPr>
          <w:b/>
          <w:bCs/>
          <w:i/>
          <w:iCs/>
        </w:rPr>
      </w:pPr>
      <w:r>
        <w:rPr>
          <w:b/>
          <w:bCs/>
          <w:i/>
          <w:iCs/>
        </w:rPr>
        <w:t>RAN1 to further study the following signals for UL WUS</w:t>
      </w:r>
    </w:p>
    <w:p w14:paraId="7A80F910" w14:textId="77777777" w:rsidR="00A07693" w:rsidRDefault="0064300E">
      <w:pPr>
        <w:pStyle w:val="aff2"/>
        <w:numPr>
          <w:ilvl w:val="1"/>
          <w:numId w:val="15"/>
        </w:numPr>
        <w:spacing w:before="120" w:after="120"/>
        <w:ind w:leftChars="0" w:left="1080"/>
        <w:rPr>
          <w:b/>
          <w:bCs/>
          <w:i/>
          <w:iCs/>
        </w:rPr>
      </w:pPr>
      <w:r>
        <w:rPr>
          <w:rFonts w:eastAsia="MS Mincho"/>
          <w:b/>
          <w:bCs/>
          <w:i/>
          <w:iCs/>
          <w:lang w:eastAsia="ja-JP"/>
        </w:rPr>
        <w:t>Msg1</w:t>
      </w:r>
    </w:p>
    <w:p w14:paraId="7A80F911" w14:textId="77777777" w:rsidR="00A07693" w:rsidRDefault="0064300E">
      <w:pPr>
        <w:pStyle w:val="aff2"/>
        <w:numPr>
          <w:ilvl w:val="1"/>
          <w:numId w:val="15"/>
        </w:numPr>
        <w:spacing w:before="120" w:after="120"/>
        <w:ind w:leftChars="0" w:left="1080"/>
        <w:rPr>
          <w:b/>
          <w:bCs/>
          <w:i/>
          <w:iCs/>
        </w:rPr>
      </w:pPr>
      <w:r>
        <w:rPr>
          <w:rFonts w:eastAsia="MS Mincho"/>
          <w:b/>
          <w:bCs/>
          <w:i/>
          <w:iCs/>
          <w:lang w:eastAsia="ja-JP"/>
        </w:rPr>
        <w:t>Msg3</w:t>
      </w:r>
    </w:p>
    <w:p w14:paraId="7A80F912" w14:textId="77777777" w:rsidR="00A07693" w:rsidRDefault="0064300E">
      <w:pPr>
        <w:pStyle w:val="aff2"/>
        <w:numPr>
          <w:ilvl w:val="1"/>
          <w:numId w:val="15"/>
        </w:numPr>
        <w:spacing w:before="120" w:after="120"/>
        <w:ind w:leftChars="0" w:left="1080"/>
      </w:pPr>
      <w:proofErr w:type="spellStart"/>
      <w:r>
        <w:rPr>
          <w:rFonts w:eastAsia="MS Mincho"/>
          <w:b/>
          <w:bCs/>
          <w:i/>
          <w:iCs/>
          <w:lang w:eastAsia="ja-JP"/>
        </w:rPr>
        <w:t>MsgA</w:t>
      </w:r>
      <w:proofErr w:type="spellEnd"/>
    </w:p>
    <w:bookmarkEnd w:id="54"/>
    <w:p w14:paraId="7A80F913" w14:textId="77777777" w:rsidR="00A07693" w:rsidRDefault="00A07693"/>
    <w:p w14:paraId="7A80F914" w14:textId="77777777" w:rsidR="00A07693" w:rsidRDefault="00A07693"/>
    <w:p w14:paraId="7A80F915"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5" w:name="OLE_LINK153"/>
      <w:bookmarkStart w:id="56" w:name="OLE_LINK140"/>
      <w:r>
        <w:rPr>
          <w:rFonts w:ascii="Times" w:hAnsi="Times" w:cs="Times"/>
          <w:iCs/>
          <w:color w:val="000000" w:themeColor="text1"/>
          <w:szCs w:val="20"/>
          <w:u w:val="single"/>
          <w:lang w:eastAsia="zh-TW"/>
        </w:rPr>
        <w:t>FL Proposal 2-1-v</w:t>
      </w:r>
      <w:r>
        <w:rPr>
          <w:rFonts w:ascii="Times" w:hAnsi="Times" w:cs="Times" w:hint="eastAsia"/>
          <w:iCs/>
          <w:color w:val="000000" w:themeColor="text1"/>
          <w:szCs w:val="20"/>
          <w:u w:val="single"/>
          <w:lang w:eastAsia="zh-TW"/>
        </w:rPr>
        <w:t>4</w:t>
      </w:r>
      <w:bookmarkEnd w:id="55"/>
    </w:p>
    <w:bookmarkEnd w:id="56"/>
    <w:p w14:paraId="7A80F916" w14:textId="77777777" w:rsidR="00A07693" w:rsidRDefault="0064300E">
      <w:pPr>
        <w:spacing w:before="120" w:after="120"/>
        <w:rPr>
          <w:b/>
          <w:bCs/>
        </w:rPr>
      </w:pPr>
      <w:r>
        <w:rPr>
          <w:b/>
          <w:bCs/>
        </w:rPr>
        <w:t xml:space="preserve">For the further study of on-demand SIB1 for idle/inactive UE, </w:t>
      </w:r>
    </w:p>
    <w:p w14:paraId="7A80F917" w14:textId="77777777" w:rsidR="00A07693" w:rsidRDefault="0064300E">
      <w:pPr>
        <w:pStyle w:val="aff2"/>
        <w:numPr>
          <w:ilvl w:val="0"/>
          <w:numId w:val="16"/>
        </w:numPr>
        <w:spacing w:before="120" w:after="120"/>
        <w:ind w:leftChars="0" w:left="360"/>
        <w:rPr>
          <w:b/>
          <w:bCs/>
          <w:i/>
          <w:iCs/>
        </w:rPr>
      </w:pPr>
      <w:bookmarkStart w:id="57" w:name="OLE_LINK171"/>
      <w:r>
        <w:rPr>
          <w:b/>
          <w:bCs/>
        </w:rPr>
        <w:t>RAN1 to consider waveform of PRACH as a starting point for the design of the UL WUS.</w:t>
      </w:r>
      <w:bookmarkEnd w:id="57"/>
    </w:p>
    <w:p w14:paraId="7A80F918" w14:textId="77777777" w:rsidR="00A07693" w:rsidRDefault="0064300E">
      <w:pPr>
        <w:pStyle w:val="aff2"/>
        <w:numPr>
          <w:ilvl w:val="0"/>
          <w:numId w:val="16"/>
        </w:numPr>
        <w:spacing w:before="120" w:after="120"/>
        <w:ind w:leftChars="0" w:left="360"/>
        <w:rPr>
          <w:b/>
          <w:bCs/>
        </w:rPr>
      </w:pPr>
      <w:r>
        <w:rPr>
          <w:b/>
          <w:bCs/>
        </w:rPr>
        <w:t>RAN1 to further study the following scenarios for the design of the UL WUS</w:t>
      </w:r>
    </w:p>
    <w:p w14:paraId="7A80F919" w14:textId="77777777" w:rsidR="00A07693" w:rsidRDefault="0064300E">
      <w:pPr>
        <w:pStyle w:val="aff2"/>
        <w:numPr>
          <w:ilvl w:val="1"/>
          <w:numId w:val="15"/>
        </w:numPr>
        <w:spacing w:before="120" w:after="120"/>
        <w:ind w:leftChars="0" w:left="1080"/>
        <w:rPr>
          <w:rFonts w:eastAsia="MS Mincho"/>
          <w:b/>
          <w:bCs/>
          <w:lang w:eastAsia="ja-JP"/>
        </w:rPr>
      </w:pPr>
      <w:r>
        <w:rPr>
          <w:rFonts w:eastAsia="MS Mincho"/>
          <w:b/>
          <w:bCs/>
          <w:lang w:eastAsia="ja-JP"/>
        </w:rPr>
        <w:t>Scenario 1: UE requests SIB1 to camp and perform idle mode operation (e.g., cell resection, paging) on the cell with on-demand SIB1 (Cell B in the earlier proposals).</w:t>
      </w:r>
    </w:p>
    <w:p w14:paraId="7A80F91A" w14:textId="77777777" w:rsidR="00A07693" w:rsidRDefault="0064300E">
      <w:pPr>
        <w:pStyle w:val="aff2"/>
        <w:numPr>
          <w:ilvl w:val="1"/>
          <w:numId w:val="15"/>
        </w:numPr>
        <w:spacing w:before="120" w:after="120"/>
        <w:ind w:leftChars="0" w:left="1080"/>
        <w:rPr>
          <w:rFonts w:eastAsia="MS Mincho"/>
          <w:b/>
          <w:bCs/>
          <w:lang w:eastAsia="ja-JP"/>
        </w:rPr>
      </w:pPr>
      <w:r>
        <w:rPr>
          <w:rFonts w:eastAsia="MS Mincho"/>
          <w:b/>
          <w:bCs/>
          <w:lang w:eastAsia="ja-JP"/>
        </w:rPr>
        <w:lastRenderedPageBreak/>
        <w:t xml:space="preserve">Scenario 2: UE requests SIB1 to perform RRC connection setup (for transition from idle/inactive state to connected state) and to perform RRC connected mode operation in Cell B. </w:t>
      </w:r>
    </w:p>
    <w:tbl>
      <w:tblPr>
        <w:tblStyle w:val="aff0"/>
        <w:tblW w:w="0" w:type="auto"/>
        <w:tblInd w:w="-5" w:type="dxa"/>
        <w:tblLook w:val="04A0" w:firstRow="1" w:lastRow="0" w:firstColumn="1" w:lastColumn="0" w:noHBand="0" w:noVBand="1"/>
      </w:tblPr>
      <w:tblGrid>
        <w:gridCol w:w="1265"/>
        <w:gridCol w:w="1570"/>
        <w:gridCol w:w="6801"/>
      </w:tblGrid>
      <w:tr w:rsidR="00A07693" w14:paraId="7A80F91E" w14:textId="77777777">
        <w:tc>
          <w:tcPr>
            <w:tcW w:w="1265" w:type="dxa"/>
            <w:tcBorders>
              <w:top w:val="single" w:sz="4" w:space="0" w:color="auto"/>
              <w:left w:val="single" w:sz="4" w:space="0" w:color="auto"/>
              <w:bottom w:val="single" w:sz="4" w:space="0" w:color="auto"/>
              <w:right w:val="single" w:sz="4" w:space="0" w:color="auto"/>
            </w:tcBorders>
          </w:tcPr>
          <w:p w14:paraId="7A80F91B" w14:textId="77777777" w:rsidR="00A07693" w:rsidRDefault="0064300E">
            <w:pPr>
              <w:spacing w:before="120" w:after="120"/>
              <w:rPr>
                <w:b/>
                <w:bCs/>
              </w:rPr>
            </w:pPr>
            <w:bookmarkStart w:id="58" w:name="OLE_LINK146"/>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91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91D" w14:textId="77777777" w:rsidR="00A07693" w:rsidRDefault="0064300E">
            <w:pPr>
              <w:spacing w:before="120" w:after="120"/>
              <w:rPr>
                <w:b/>
                <w:bCs/>
              </w:rPr>
            </w:pPr>
            <w:r>
              <w:rPr>
                <w:b/>
                <w:bCs/>
              </w:rPr>
              <w:t>Comment</w:t>
            </w:r>
          </w:p>
        </w:tc>
      </w:tr>
      <w:tr w:rsidR="00A07693" w14:paraId="7A80F922" w14:textId="77777777">
        <w:tc>
          <w:tcPr>
            <w:tcW w:w="1265" w:type="dxa"/>
            <w:tcBorders>
              <w:top w:val="single" w:sz="4" w:space="0" w:color="auto"/>
              <w:left w:val="single" w:sz="4" w:space="0" w:color="auto"/>
              <w:bottom w:val="single" w:sz="4" w:space="0" w:color="auto"/>
              <w:right w:val="single" w:sz="4" w:space="0" w:color="auto"/>
            </w:tcBorders>
          </w:tcPr>
          <w:p w14:paraId="7A80F91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92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921" w14:textId="77777777" w:rsidR="00A07693" w:rsidRDefault="0064300E">
            <w:pPr>
              <w:spacing w:before="120" w:after="120"/>
              <w:rPr>
                <w:rFonts w:eastAsia="新細明體"/>
                <w:lang w:eastAsia="zh-TW"/>
              </w:rPr>
            </w:pPr>
            <w:r>
              <w:rPr>
                <w:rFonts w:eastAsia="新細明體"/>
                <w:lang w:eastAsia="zh-TW"/>
              </w:rPr>
              <w:t>There is based on latest off-line/on-line discussion to consider PR</w:t>
            </w:r>
            <w:r>
              <w:rPr>
                <w:rFonts w:eastAsia="新細明體" w:hint="eastAsia"/>
                <w:lang w:eastAsia="zh-TW"/>
              </w:rPr>
              <w:t xml:space="preserve">ACH </w:t>
            </w:r>
            <w:r>
              <w:rPr>
                <w:rFonts w:eastAsia="新細明體"/>
                <w:lang w:eastAsia="zh-TW"/>
              </w:rPr>
              <w:t>as a starting point (mentioned by Nokia) and list the 2 scenarios that UE would request SIB1 (mentioned by Qualcomm/Samsung), when designing the waveform of UL WUS.</w:t>
            </w:r>
          </w:p>
        </w:tc>
      </w:tr>
      <w:tr w:rsidR="00A07693" w14:paraId="7A80F926" w14:textId="77777777">
        <w:tc>
          <w:tcPr>
            <w:tcW w:w="1265" w:type="dxa"/>
            <w:tcBorders>
              <w:top w:val="single" w:sz="4" w:space="0" w:color="auto"/>
              <w:left w:val="single" w:sz="4" w:space="0" w:color="auto"/>
              <w:bottom w:val="single" w:sz="4" w:space="0" w:color="auto"/>
              <w:right w:val="single" w:sz="4" w:space="0" w:color="auto"/>
            </w:tcBorders>
          </w:tcPr>
          <w:p w14:paraId="7A80F923"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924"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925" w14:textId="77777777" w:rsidR="00A07693" w:rsidRDefault="00A07693">
            <w:pPr>
              <w:spacing w:before="120" w:after="120"/>
              <w:rPr>
                <w:rFonts w:eastAsia="MS Mincho"/>
                <w:lang w:eastAsia="ja-JP"/>
              </w:rPr>
            </w:pPr>
          </w:p>
        </w:tc>
      </w:tr>
      <w:tr w:rsidR="00A07693" w14:paraId="7A80F92A" w14:textId="77777777">
        <w:tc>
          <w:tcPr>
            <w:tcW w:w="1265" w:type="dxa"/>
            <w:tcBorders>
              <w:top w:val="single" w:sz="4" w:space="0" w:color="auto"/>
              <w:left w:val="single" w:sz="4" w:space="0" w:color="auto"/>
              <w:bottom w:val="single" w:sz="4" w:space="0" w:color="auto"/>
              <w:right w:val="single" w:sz="4" w:space="0" w:color="auto"/>
            </w:tcBorders>
          </w:tcPr>
          <w:p w14:paraId="7A80F927"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28"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929" w14:textId="77777777" w:rsidR="00A07693" w:rsidRDefault="00A07693">
            <w:pPr>
              <w:spacing w:before="120" w:after="120"/>
            </w:pPr>
          </w:p>
        </w:tc>
      </w:tr>
      <w:tr w:rsidR="00A07693" w14:paraId="7A80F938" w14:textId="77777777">
        <w:tc>
          <w:tcPr>
            <w:tcW w:w="1265" w:type="dxa"/>
            <w:tcBorders>
              <w:top w:val="single" w:sz="4" w:space="0" w:color="auto"/>
              <w:left w:val="single" w:sz="4" w:space="0" w:color="auto"/>
              <w:bottom w:val="single" w:sz="4" w:space="0" w:color="auto"/>
              <w:right w:val="single" w:sz="4" w:space="0" w:color="auto"/>
            </w:tcBorders>
          </w:tcPr>
          <w:p w14:paraId="7A80F92B" w14:textId="77777777" w:rsidR="00A07693" w:rsidRDefault="0064300E">
            <w:pPr>
              <w:spacing w:before="120" w:after="120"/>
            </w:pPr>
            <w:r>
              <w:t>Qualcomm</w:t>
            </w:r>
          </w:p>
        </w:tc>
        <w:tc>
          <w:tcPr>
            <w:tcW w:w="1570" w:type="dxa"/>
            <w:tcBorders>
              <w:top w:val="single" w:sz="4" w:space="0" w:color="auto"/>
              <w:left w:val="single" w:sz="4" w:space="0" w:color="auto"/>
              <w:bottom w:val="single" w:sz="4" w:space="0" w:color="auto"/>
              <w:right w:val="single" w:sz="4" w:space="0" w:color="auto"/>
            </w:tcBorders>
          </w:tcPr>
          <w:p w14:paraId="7A80F92C"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92D" w14:textId="77777777" w:rsidR="00A07693" w:rsidRDefault="0064300E">
            <w:pPr>
              <w:spacing w:before="120" w:after="120"/>
            </w:pPr>
            <w:r>
              <w:t>We believe it is too early to make decision on waveform for UL WUS while the procedure is ambiguous/unclear. We’d like to understand OD-SIB1 procedure first before discussing how to reuse the existing signals/channels for UL WUS.</w:t>
            </w:r>
          </w:p>
          <w:p w14:paraId="7A80F92E" w14:textId="77777777" w:rsidR="00A07693" w:rsidRDefault="0064300E">
            <w:pPr>
              <w:spacing w:before="120" w:after="120"/>
            </w:pPr>
            <w:r>
              <w:t xml:space="preserve">On-demand OSI procedure was specified in R15. In addition, in R17, on-demand PRS was introduced by following design of on-demand OSI procedure. Hence, to facilitate discussion, we suggest considering on-demand OSI procedure as a starting point for discussing design of on-demand SIB1 procedure. </w:t>
            </w:r>
          </w:p>
          <w:p w14:paraId="7A80F92F" w14:textId="77777777" w:rsidR="00A07693" w:rsidRDefault="0064300E">
            <w:pPr>
              <w:spacing w:before="120" w:after="120"/>
            </w:pPr>
            <w:r>
              <w:t xml:space="preserve">The scenarios under discussion are not only for UL WUS design consideration but also for on-demand SIB1 procedure design. </w:t>
            </w:r>
          </w:p>
          <w:p w14:paraId="7A80F930" w14:textId="77777777" w:rsidR="00A07693" w:rsidRDefault="0064300E">
            <w:pPr>
              <w:spacing w:before="120" w:after="120"/>
            </w:pPr>
            <w:r>
              <w:t>We suggest the following revision:</w:t>
            </w:r>
          </w:p>
          <w:p w14:paraId="7A80F931"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color w:val="0070C0"/>
              </w:rPr>
              <w:t>Revised</w:t>
            </w:r>
            <w:r>
              <w:t xml:space="preserve"> </w:t>
            </w:r>
            <w:r>
              <w:rPr>
                <w:rFonts w:ascii="Times" w:hAnsi="Times" w:cs="Times"/>
                <w:iCs/>
                <w:color w:val="000000" w:themeColor="text1"/>
                <w:szCs w:val="20"/>
                <w:u w:val="single"/>
                <w:lang w:eastAsia="zh-TW"/>
              </w:rPr>
              <w:t>FL Proposal 2-1-v</w:t>
            </w:r>
            <w:r>
              <w:rPr>
                <w:rFonts w:ascii="Times" w:hAnsi="Times" w:cs="Times" w:hint="eastAsia"/>
                <w:iCs/>
                <w:color w:val="000000" w:themeColor="text1"/>
                <w:szCs w:val="20"/>
                <w:u w:val="single"/>
                <w:lang w:eastAsia="zh-TW"/>
              </w:rPr>
              <w:t>4</w:t>
            </w:r>
          </w:p>
          <w:p w14:paraId="7A80F932" w14:textId="77777777" w:rsidR="00A07693" w:rsidRDefault="0064300E">
            <w:pPr>
              <w:spacing w:before="120" w:after="120"/>
              <w:rPr>
                <w:b/>
                <w:bCs/>
              </w:rPr>
            </w:pPr>
            <w:bookmarkStart w:id="59" w:name="OLE_LINK1"/>
            <w:r>
              <w:rPr>
                <w:b/>
                <w:bCs/>
              </w:rPr>
              <w:t xml:space="preserve">For the further study of on-demand SIB1 for idle/inactive UE, </w:t>
            </w:r>
          </w:p>
          <w:p w14:paraId="7A80F933" w14:textId="77777777" w:rsidR="00A07693" w:rsidRDefault="0064300E">
            <w:pPr>
              <w:pStyle w:val="aff2"/>
              <w:numPr>
                <w:ilvl w:val="0"/>
                <w:numId w:val="16"/>
              </w:numPr>
              <w:spacing w:before="120" w:after="120"/>
              <w:ind w:leftChars="0" w:left="360"/>
              <w:rPr>
                <w:b/>
                <w:bCs/>
                <w:i/>
                <w:iCs/>
              </w:rPr>
            </w:pPr>
            <w:r>
              <w:rPr>
                <w:b/>
                <w:bCs/>
              </w:rPr>
              <w:t xml:space="preserve">RAN1 to consider </w:t>
            </w:r>
            <w:r>
              <w:rPr>
                <w:b/>
                <w:bCs/>
                <w:color w:val="0070C0"/>
              </w:rPr>
              <w:t xml:space="preserve">on-demand OSI procedure </w:t>
            </w:r>
            <w:r>
              <w:rPr>
                <w:b/>
                <w:bCs/>
                <w:strike/>
                <w:color w:val="0070C0"/>
              </w:rPr>
              <w:t>waveform of PRACH</w:t>
            </w:r>
            <w:r>
              <w:rPr>
                <w:b/>
                <w:bCs/>
                <w:color w:val="0070C0"/>
              </w:rPr>
              <w:t xml:space="preserve"> </w:t>
            </w:r>
            <w:r>
              <w:rPr>
                <w:b/>
                <w:bCs/>
              </w:rPr>
              <w:t xml:space="preserve">as a starting point for the design of </w:t>
            </w:r>
            <w:r>
              <w:rPr>
                <w:b/>
                <w:bCs/>
                <w:strike/>
                <w:color w:val="0070C0"/>
              </w:rPr>
              <w:t>the UL WUS</w:t>
            </w:r>
            <w:r>
              <w:rPr>
                <w:b/>
                <w:bCs/>
              </w:rPr>
              <w:t xml:space="preserve"> </w:t>
            </w:r>
            <w:r>
              <w:rPr>
                <w:b/>
                <w:bCs/>
                <w:color w:val="0070C0"/>
              </w:rPr>
              <w:t>on-demand SIB1 procedure</w:t>
            </w:r>
            <w:r>
              <w:rPr>
                <w:b/>
                <w:bCs/>
              </w:rPr>
              <w:t>.</w:t>
            </w:r>
          </w:p>
          <w:p w14:paraId="7A80F934" w14:textId="77777777" w:rsidR="00A07693" w:rsidRDefault="0064300E">
            <w:pPr>
              <w:pStyle w:val="aff2"/>
              <w:numPr>
                <w:ilvl w:val="1"/>
                <w:numId w:val="16"/>
              </w:numPr>
              <w:spacing w:before="120" w:after="120"/>
              <w:ind w:leftChars="0"/>
              <w:rPr>
                <w:b/>
                <w:bCs/>
                <w:i/>
                <w:iCs/>
                <w:color w:val="0070C0"/>
              </w:rPr>
            </w:pPr>
            <w:r>
              <w:rPr>
                <w:rFonts w:eastAsia="新細明體"/>
                <w:b/>
                <w:color w:val="0070C0"/>
                <w:lang w:eastAsia="zh-TW"/>
              </w:rPr>
              <w:t>Whether to support MSG1-based and/or MSG3-based SIB1 request</w:t>
            </w:r>
          </w:p>
          <w:p w14:paraId="7A80F935" w14:textId="77777777" w:rsidR="00A07693" w:rsidRDefault="0064300E">
            <w:pPr>
              <w:pStyle w:val="aff2"/>
              <w:numPr>
                <w:ilvl w:val="0"/>
                <w:numId w:val="16"/>
              </w:numPr>
              <w:spacing w:before="120" w:after="120"/>
              <w:ind w:leftChars="0" w:left="360"/>
              <w:rPr>
                <w:b/>
                <w:bCs/>
              </w:rPr>
            </w:pPr>
            <w:r>
              <w:rPr>
                <w:b/>
                <w:bCs/>
              </w:rPr>
              <w:t xml:space="preserve">RAN1 to further study the following scenarios for the design of </w:t>
            </w:r>
            <w:r>
              <w:rPr>
                <w:b/>
                <w:bCs/>
                <w:strike/>
                <w:color w:val="0070C0"/>
              </w:rPr>
              <w:t>the UL WUS</w:t>
            </w:r>
            <w:r>
              <w:rPr>
                <w:b/>
                <w:bCs/>
                <w:color w:val="0070C0"/>
              </w:rPr>
              <w:t xml:space="preserve"> on-demand SIB1 procedure</w:t>
            </w:r>
          </w:p>
          <w:p w14:paraId="7A80F936" w14:textId="77777777" w:rsidR="00A07693" w:rsidRDefault="0064300E">
            <w:pPr>
              <w:pStyle w:val="aff2"/>
              <w:numPr>
                <w:ilvl w:val="1"/>
                <w:numId w:val="15"/>
              </w:numPr>
              <w:spacing w:before="120" w:after="120"/>
              <w:ind w:leftChars="0" w:left="1080"/>
              <w:rPr>
                <w:rFonts w:eastAsia="MS Mincho"/>
                <w:b/>
                <w:bCs/>
                <w:lang w:eastAsia="ja-JP"/>
              </w:rPr>
            </w:pPr>
            <w:r>
              <w:rPr>
                <w:rFonts w:eastAsia="MS Mincho"/>
                <w:b/>
                <w:bCs/>
                <w:lang w:eastAsia="ja-JP"/>
              </w:rPr>
              <w:t xml:space="preserve">Scenario 1: UE requests SIB1 to camp and perform idle mode operation (e.g., cell resection, paging) on </w:t>
            </w:r>
            <w:r>
              <w:rPr>
                <w:rFonts w:eastAsia="MS Mincho"/>
                <w:b/>
                <w:bCs/>
                <w:color w:val="0070C0"/>
                <w:lang w:eastAsia="ja-JP"/>
              </w:rPr>
              <w:t>NES cell</w:t>
            </w:r>
            <w:r>
              <w:rPr>
                <w:rFonts w:eastAsia="MS Mincho"/>
                <w:b/>
                <w:bCs/>
                <w:lang w:eastAsia="ja-JP"/>
              </w:rPr>
              <w:t xml:space="preserve"> </w:t>
            </w:r>
            <w:r>
              <w:rPr>
                <w:rFonts w:eastAsia="MS Mincho"/>
                <w:b/>
                <w:bCs/>
                <w:strike/>
                <w:color w:val="0070C0"/>
                <w:lang w:eastAsia="ja-JP"/>
              </w:rPr>
              <w:t>the cell with on-demand SIB1 (Cell B in the earlier proposals)</w:t>
            </w:r>
            <w:r>
              <w:rPr>
                <w:rFonts w:eastAsia="MS Mincho"/>
                <w:b/>
                <w:bCs/>
                <w:lang w:eastAsia="ja-JP"/>
              </w:rPr>
              <w:t>.</w:t>
            </w:r>
          </w:p>
          <w:p w14:paraId="7A80F937" w14:textId="77777777" w:rsidR="00A07693" w:rsidRDefault="0064300E">
            <w:pPr>
              <w:spacing w:before="120" w:after="120"/>
            </w:pPr>
            <w:r>
              <w:rPr>
                <w:rFonts w:eastAsia="MS Mincho"/>
                <w:b/>
                <w:bCs/>
                <w:lang w:eastAsia="ja-JP"/>
              </w:rPr>
              <w:t xml:space="preserve">Scenario 2: UE requests SIB1 to perform RRC connection setup (for transition from idle/inactive state to connected state) and to perform RRC connected mode operation in </w:t>
            </w:r>
            <w:r>
              <w:rPr>
                <w:rFonts w:eastAsia="MS Mincho"/>
                <w:b/>
                <w:bCs/>
                <w:color w:val="0070C0"/>
                <w:lang w:eastAsia="ja-JP"/>
              </w:rPr>
              <w:t xml:space="preserve">NES cell </w:t>
            </w:r>
            <w:proofErr w:type="spellStart"/>
            <w:r>
              <w:rPr>
                <w:rFonts w:eastAsia="MS Mincho"/>
                <w:b/>
                <w:bCs/>
                <w:strike/>
                <w:color w:val="0070C0"/>
                <w:lang w:eastAsia="ja-JP"/>
              </w:rPr>
              <w:t>Cell</w:t>
            </w:r>
            <w:proofErr w:type="spellEnd"/>
            <w:r>
              <w:rPr>
                <w:rFonts w:eastAsia="MS Mincho"/>
                <w:b/>
                <w:bCs/>
                <w:strike/>
                <w:color w:val="0070C0"/>
                <w:lang w:eastAsia="ja-JP"/>
              </w:rPr>
              <w:t xml:space="preserve"> B</w:t>
            </w:r>
            <w:r>
              <w:rPr>
                <w:rFonts w:eastAsia="MS Mincho"/>
                <w:b/>
                <w:bCs/>
                <w:lang w:eastAsia="ja-JP"/>
              </w:rPr>
              <w:t xml:space="preserve">. </w:t>
            </w:r>
            <w:bookmarkEnd w:id="59"/>
          </w:p>
        </w:tc>
      </w:tr>
      <w:tr w:rsidR="00A07693" w14:paraId="7A80F93C" w14:textId="77777777">
        <w:tc>
          <w:tcPr>
            <w:tcW w:w="1265" w:type="dxa"/>
            <w:tcBorders>
              <w:top w:val="single" w:sz="4" w:space="0" w:color="auto"/>
              <w:left w:val="single" w:sz="4" w:space="0" w:color="auto"/>
              <w:bottom w:val="single" w:sz="4" w:space="0" w:color="auto"/>
              <w:right w:val="single" w:sz="4" w:space="0" w:color="auto"/>
            </w:tcBorders>
          </w:tcPr>
          <w:p w14:paraId="7A80F939" w14:textId="77777777" w:rsidR="00A07693" w:rsidRDefault="0064300E">
            <w:pPr>
              <w:spacing w:before="120" w:after="120"/>
              <w:rPr>
                <w:rFonts w:ascii="Times New Roman" w:hAnsi="Times New Roman"/>
              </w:rPr>
            </w:pPr>
            <w:r>
              <w:rPr>
                <w:rFonts w:ascii="Times New Roman" w:eastAsiaTheme="minorEastAsia" w:hAnsi="Times New Roman"/>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7A80F93A"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93B" w14:textId="77777777" w:rsidR="00A07693" w:rsidRDefault="0064300E">
            <w:pPr>
              <w:spacing w:before="120" w:after="120"/>
              <w:rPr>
                <w:rFonts w:ascii="Times New Roman" w:eastAsiaTheme="minorEastAsia" w:hAnsi="Times New Roman"/>
                <w:lang w:eastAsia="zh-CN"/>
              </w:rPr>
            </w:pPr>
            <w:r>
              <w:rPr>
                <w:rFonts w:ascii="Times New Roman" w:hAnsi="Times New Roman" w:hint="cs"/>
              </w:rPr>
              <w:t>W</w:t>
            </w:r>
            <w:r>
              <w:rPr>
                <w:rFonts w:ascii="Times New Roman" w:hAnsi="Times New Roman"/>
              </w:rPr>
              <w:t>e share similar view with QC that on-demand</w:t>
            </w:r>
            <w:r>
              <w:rPr>
                <w:rFonts w:ascii="Times New Roman" w:eastAsiaTheme="minorEastAsia" w:hAnsi="Times New Roman" w:hint="eastAsia"/>
                <w:lang w:eastAsia="zh-CN"/>
              </w:rPr>
              <w:t xml:space="preserve"> </w:t>
            </w:r>
            <w:r>
              <w:rPr>
                <w:rFonts w:ascii="Times New Roman" w:eastAsiaTheme="minorEastAsia" w:hAnsi="Times New Roman"/>
                <w:lang w:eastAsia="zh-CN"/>
              </w:rPr>
              <w:t>SI should be a starting point for WUS design. Besides, Msg1 based is our preference. If adopting Msg3, the overhead for WUS configuration and WUS transmission is an issue. Besides, the delay for WUS requesting also increases.</w:t>
            </w:r>
          </w:p>
        </w:tc>
      </w:tr>
      <w:tr w:rsidR="00A07693" w14:paraId="7A80F940" w14:textId="77777777">
        <w:tc>
          <w:tcPr>
            <w:tcW w:w="1265" w:type="dxa"/>
            <w:tcBorders>
              <w:top w:val="single" w:sz="4" w:space="0" w:color="auto"/>
              <w:left w:val="single" w:sz="4" w:space="0" w:color="auto"/>
              <w:bottom w:val="single" w:sz="4" w:space="0" w:color="auto"/>
              <w:right w:val="single" w:sz="4" w:space="0" w:color="auto"/>
            </w:tcBorders>
          </w:tcPr>
          <w:p w14:paraId="7A80F93D" w14:textId="77777777" w:rsidR="00A07693" w:rsidRDefault="0064300E">
            <w:pPr>
              <w:spacing w:before="120" w:after="12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3E" w14:textId="77777777" w:rsidR="00A07693" w:rsidRDefault="0064300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A80F93F" w14:textId="77777777" w:rsidR="00A07693" w:rsidRDefault="0064300E">
            <w:pPr>
              <w:spacing w:before="120" w:after="120"/>
              <w:rPr>
                <w:rFonts w:ascii="Times New Roman" w:hAnsi="Times New Roman"/>
                <w:lang w:val="en-US"/>
              </w:rPr>
            </w:pPr>
            <w:r>
              <w:rPr>
                <w:rFonts w:ascii="Times New Roman" w:hAnsi="Times New Roman"/>
                <w:lang w:val="en-US"/>
              </w:rPr>
              <w:t>The proposal seems fine to us. Any change regarding waveform will restrict the technique to one solution which is not feasible at this point. The details of procedure can be discussed later.</w:t>
            </w:r>
          </w:p>
        </w:tc>
      </w:tr>
      <w:tr w:rsidR="009904D8" w14:paraId="60AB2060" w14:textId="77777777">
        <w:tc>
          <w:tcPr>
            <w:tcW w:w="1265" w:type="dxa"/>
            <w:tcBorders>
              <w:top w:val="single" w:sz="4" w:space="0" w:color="auto"/>
              <w:left w:val="single" w:sz="4" w:space="0" w:color="auto"/>
              <w:bottom w:val="single" w:sz="4" w:space="0" w:color="auto"/>
              <w:right w:val="single" w:sz="4" w:space="0" w:color="auto"/>
            </w:tcBorders>
          </w:tcPr>
          <w:p w14:paraId="41361649" w14:textId="28317DBA" w:rsidR="009904D8" w:rsidRDefault="009904D8">
            <w:pPr>
              <w:spacing w:before="120" w:after="120"/>
              <w:rPr>
                <w:rFonts w:ascii="Times New Roman" w:eastAsiaTheme="minorEastAsia" w:hAnsi="Times New Roman"/>
                <w:lang w:val="en-US" w:eastAsia="zh-CN"/>
              </w:rPr>
            </w:pPr>
            <w:r>
              <w:rPr>
                <w:rFonts w:ascii="Times New Roman" w:eastAsiaTheme="minorEastAsia" w:hAnsi="Times New Roman"/>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5301CA3B" w14:textId="5219098F" w:rsidR="009904D8" w:rsidRDefault="009904D8">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06B81FDD" w14:textId="3E7EB104" w:rsidR="009904D8" w:rsidRDefault="00026239">
            <w:pPr>
              <w:spacing w:before="120" w:after="120"/>
              <w:rPr>
                <w:rFonts w:ascii="Times New Roman" w:hAnsi="Times New Roman"/>
                <w:lang w:val="en-US"/>
              </w:rPr>
            </w:pPr>
            <w:r>
              <w:rPr>
                <w:rFonts w:ascii="Times New Roman" w:hAnsi="Times New Roman"/>
                <w:lang w:val="en-US"/>
              </w:rPr>
              <w:t xml:space="preserve">Since we’re discussing the waveform and not the overall procedure, </w:t>
            </w:r>
            <w:r w:rsidR="003E7E2F">
              <w:rPr>
                <w:rFonts w:ascii="Times New Roman" w:hAnsi="Times New Roman"/>
                <w:lang w:val="en-US"/>
              </w:rPr>
              <w:t>in our view it is OK to use PRACH as a starting point with Msg1 being our preference.</w:t>
            </w:r>
          </w:p>
        </w:tc>
      </w:tr>
      <w:tr w:rsidR="00F5400C" w14:paraId="4C3C0E0E" w14:textId="77777777">
        <w:tc>
          <w:tcPr>
            <w:tcW w:w="1265" w:type="dxa"/>
            <w:tcBorders>
              <w:top w:val="single" w:sz="4" w:space="0" w:color="auto"/>
              <w:left w:val="single" w:sz="4" w:space="0" w:color="auto"/>
              <w:bottom w:val="single" w:sz="4" w:space="0" w:color="auto"/>
              <w:right w:val="single" w:sz="4" w:space="0" w:color="auto"/>
            </w:tcBorders>
          </w:tcPr>
          <w:p w14:paraId="5503D273" w14:textId="481369D4" w:rsidR="00F5400C" w:rsidRDefault="00F5400C" w:rsidP="00F5400C">
            <w:pPr>
              <w:spacing w:before="120" w:after="120"/>
              <w:rPr>
                <w:rFonts w:ascii="Times New Roman" w:eastAsiaTheme="minorEastAsia" w:hAnsi="Times New Roman"/>
                <w:lang w:val="en-US" w:eastAsia="zh-CN"/>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0EAD6504" w14:textId="2BCFD83D" w:rsidR="00F5400C" w:rsidRDefault="00F5400C" w:rsidP="00F5400C">
            <w:pPr>
              <w:spacing w:before="120" w:after="120"/>
              <w:rPr>
                <w:lang w:val="en-US"/>
              </w:rPr>
            </w:pPr>
            <w:r>
              <w:rPr>
                <w:rFonts w:hint="eastAsia"/>
                <w:lang w:val="en-US" w:eastAsia="ko-KR"/>
              </w:rPr>
              <w:t>S</w:t>
            </w:r>
            <w:r>
              <w:rPr>
                <w:lang w:val="en-US" w:eastAsia="ko-KR"/>
              </w:rPr>
              <w:t>upport</w:t>
            </w:r>
          </w:p>
        </w:tc>
        <w:tc>
          <w:tcPr>
            <w:tcW w:w="6801" w:type="dxa"/>
            <w:tcBorders>
              <w:top w:val="single" w:sz="4" w:space="0" w:color="auto"/>
              <w:left w:val="single" w:sz="4" w:space="0" w:color="auto"/>
              <w:bottom w:val="single" w:sz="4" w:space="0" w:color="auto"/>
              <w:right w:val="single" w:sz="4" w:space="0" w:color="auto"/>
            </w:tcBorders>
          </w:tcPr>
          <w:p w14:paraId="2D08F8C3" w14:textId="5FA7570D" w:rsidR="00F5400C" w:rsidRDefault="00F5400C" w:rsidP="00F5400C">
            <w:pPr>
              <w:spacing w:before="120" w:after="120"/>
              <w:rPr>
                <w:rFonts w:ascii="Times New Roman" w:hAnsi="Times New Roman"/>
                <w:lang w:val="en-US"/>
              </w:rPr>
            </w:pPr>
            <w:r>
              <w:rPr>
                <w:rFonts w:ascii="Times New Roman" w:hAnsi="Times New Roman" w:hint="eastAsia"/>
                <w:lang w:val="en-US" w:eastAsia="ko-KR"/>
              </w:rPr>
              <w:t>W</w:t>
            </w:r>
            <w:r>
              <w:rPr>
                <w:rFonts w:ascii="Times New Roman" w:hAnsi="Times New Roman"/>
                <w:lang w:val="en-US" w:eastAsia="ko-KR"/>
              </w:rPr>
              <w:t xml:space="preserve">e agree that </w:t>
            </w:r>
            <w:proofErr w:type="gramStart"/>
            <w:r>
              <w:rPr>
                <w:rFonts w:ascii="Times New Roman" w:hAnsi="Times New Roman"/>
                <w:lang w:val="en-US" w:eastAsia="ko-KR"/>
              </w:rPr>
              <w:t>both the</w:t>
            </w:r>
            <w:proofErr w:type="gramEnd"/>
            <w:r>
              <w:rPr>
                <w:rFonts w:ascii="Times New Roman" w:hAnsi="Times New Roman"/>
                <w:lang w:val="en-US" w:eastAsia="ko-KR"/>
              </w:rPr>
              <w:t xml:space="preserve"> two scenarios need to be further studied. For multi-cell scenarios where there is an anchor cell coverage, scenario 1 may be less motivated than scenario 2 because idle UEs can just camp on the anchor cell. For </w:t>
            </w:r>
            <w:r>
              <w:rPr>
                <w:rFonts w:ascii="Times New Roman" w:hAnsi="Times New Roman"/>
                <w:lang w:val="en-US" w:eastAsia="ko-KR"/>
              </w:rPr>
              <w:lastRenderedPageBreak/>
              <w:t>single cell scenarios (if considered to be feasible), both scenarios would be valid cases.</w:t>
            </w:r>
          </w:p>
        </w:tc>
      </w:tr>
      <w:tr w:rsidR="00C04682" w14:paraId="0A10895D" w14:textId="77777777">
        <w:tc>
          <w:tcPr>
            <w:tcW w:w="1265" w:type="dxa"/>
            <w:tcBorders>
              <w:top w:val="single" w:sz="4" w:space="0" w:color="auto"/>
              <w:left w:val="single" w:sz="4" w:space="0" w:color="auto"/>
              <w:bottom w:val="single" w:sz="4" w:space="0" w:color="auto"/>
              <w:right w:val="single" w:sz="4" w:space="0" w:color="auto"/>
            </w:tcBorders>
          </w:tcPr>
          <w:p w14:paraId="41B638F8" w14:textId="3710FBCF" w:rsidR="00C04682" w:rsidRDefault="00C04682" w:rsidP="00C04682">
            <w:pPr>
              <w:spacing w:before="120" w:after="120"/>
              <w:rPr>
                <w:rFonts w:ascii="Times New Roman" w:eastAsia="Malgun Gothic" w:hAnsi="Times New Roman"/>
                <w:lang w:val="en-US" w:eastAsia="ko-KR"/>
              </w:rPr>
            </w:pPr>
            <w:r>
              <w:lastRenderedPageBreak/>
              <w:t>DCM2</w:t>
            </w:r>
          </w:p>
        </w:tc>
        <w:tc>
          <w:tcPr>
            <w:tcW w:w="1570" w:type="dxa"/>
            <w:tcBorders>
              <w:top w:val="single" w:sz="4" w:space="0" w:color="auto"/>
              <w:left w:val="single" w:sz="4" w:space="0" w:color="auto"/>
              <w:bottom w:val="single" w:sz="4" w:space="0" w:color="auto"/>
              <w:right w:val="single" w:sz="4" w:space="0" w:color="auto"/>
            </w:tcBorders>
          </w:tcPr>
          <w:p w14:paraId="06B446CF" w14:textId="2198F3F7" w:rsidR="00C04682" w:rsidRDefault="00C04682" w:rsidP="00C04682">
            <w:pPr>
              <w:spacing w:before="120" w:after="120"/>
              <w:rPr>
                <w:lang w:val="en-US"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4D0D15F7" w14:textId="77777777" w:rsidR="00C04682" w:rsidRDefault="00C04682" w:rsidP="00C04682">
            <w:pPr>
              <w:spacing w:before="120" w:after="120"/>
              <w:rPr>
                <w:rFonts w:ascii="Times New Roman" w:hAnsi="Times New Roman"/>
                <w:lang w:val="en-US" w:eastAsia="ko-KR"/>
              </w:rPr>
            </w:pPr>
          </w:p>
        </w:tc>
      </w:tr>
      <w:tr w:rsidR="001075C9" w14:paraId="0684FB2C" w14:textId="77777777">
        <w:tc>
          <w:tcPr>
            <w:tcW w:w="1265" w:type="dxa"/>
            <w:tcBorders>
              <w:top w:val="single" w:sz="4" w:space="0" w:color="auto"/>
              <w:left w:val="single" w:sz="4" w:space="0" w:color="auto"/>
              <w:bottom w:val="single" w:sz="4" w:space="0" w:color="auto"/>
              <w:right w:val="single" w:sz="4" w:space="0" w:color="auto"/>
            </w:tcBorders>
          </w:tcPr>
          <w:p w14:paraId="01AFE79B" w14:textId="7EA02440" w:rsidR="001075C9" w:rsidRDefault="001075C9" w:rsidP="001075C9">
            <w:pPr>
              <w:spacing w:before="120" w:after="120"/>
            </w:pPr>
            <w:r>
              <w:rPr>
                <w:rFonts w:ascii="Times New Roman" w:eastAsia="Malgun Gothic" w:hAnsi="Times New Roman" w:hint="eastAsia"/>
                <w:lang w:val="en-US" w:eastAsia="ko-KR"/>
              </w:rPr>
              <w:t>L</w:t>
            </w:r>
            <w:r>
              <w:rPr>
                <w:rFonts w:ascii="Times New Roman" w:eastAsia="Malgun Gothic" w:hAnsi="Times New Roman"/>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5454E36C"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09B998B" w14:textId="77777777" w:rsidR="001075C9" w:rsidRDefault="001075C9" w:rsidP="001075C9">
            <w:pPr>
              <w:spacing w:before="120" w:after="120"/>
              <w:rPr>
                <w:rFonts w:ascii="Times New Roman" w:hAnsi="Times New Roman"/>
                <w:lang w:val="en-US" w:eastAsia="ko-KR"/>
              </w:rPr>
            </w:pPr>
            <w:r w:rsidRPr="001D0351">
              <w:rPr>
                <w:rFonts w:ascii="Times New Roman" w:hAnsi="Times New Roman"/>
                <w:lang w:val="en-US" w:eastAsia="ko-KR"/>
              </w:rPr>
              <w:t xml:space="preserve">After reviewing the proposal again, </w:t>
            </w:r>
            <w:r>
              <w:rPr>
                <w:rFonts w:ascii="Times New Roman" w:hAnsi="Times New Roman"/>
                <w:lang w:val="en-US" w:eastAsia="ko-KR"/>
              </w:rPr>
              <w:t>we are</w:t>
            </w:r>
            <w:r w:rsidRPr="001D0351">
              <w:rPr>
                <w:rFonts w:ascii="Times New Roman" w:hAnsi="Times New Roman"/>
                <w:lang w:val="en-US" w:eastAsia="ko-KR"/>
              </w:rPr>
              <w:t xml:space="preserve"> not sure that scenarios 1 and 2</w:t>
            </w:r>
            <w:r>
              <w:rPr>
                <w:rFonts w:ascii="Times New Roman" w:hAnsi="Times New Roman"/>
                <w:lang w:val="en-US" w:eastAsia="ko-KR"/>
              </w:rPr>
              <w:t xml:space="preserve"> in the second bullet</w:t>
            </w:r>
            <w:r w:rsidRPr="001D0351">
              <w:rPr>
                <w:rFonts w:ascii="Times New Roman" w:hAnsi="Times New Roman"/>
                <w:lang w:val="en-US" w:eastAsia="ko-KR"/>
              </w:rPr>
              <w:t xml:space="preserve"> are in scope for further study in RAN1.</w:t>
            </w:r>
          </w:p>
          <w:p w14:paraId="57A59654" w14:textId="4C5E51B9" w:rsidR="001075C9" w:rsidRDefault="001075C9" w:rsidP="001075C9">
            <w:pPr>
              <w:spacing w:before="120" w:after="120"/>
              <w:rPr>
                <w:rFonts w:ascii="Times New Roman" w:hAnsi="Times New Roman"/>
                <w:lang w:val="en-US" w:eastAsia="ko-KR"/>
              </w:rPr>
            </w:pPr>
            <w:r>
              <w:rPr>
                <w:rFonts w:ascii="Times New Roman" w:hAnsi="Times New Roman" w:hint="eastAsia"/>
                <w:lang w:val="en-US" w:eastAsia="ko-KR"/>
              </w:rPr>
              <w:t>W</w:t>
            </w:r>
            <w:r>
              <w:rPr>
                <w:rFonts w:ascii="Times New Roman" w:hAnsi="Times New Roman"/>
                <w:lang w:val="en-US" w:eastAsia="ko-KR"/>
              </w:rPr>
              <w:t>e are fine with the first bullet.</w:t>
            </w:r>
          </w:p>
        </w:tc>
      </w:tr>
      <w:tr w:rsidR="009D09A6" w14:paraId="21134678" w14:textId="77777777">
        <w:tc>
          <w:tcPr>
            <w:tcW w:w="1265" w:type="dxa"/>
            <w:tcBorders>
              <w:top w:val="single" w:sz="4" w:space="0" w:color="auto"/>
              <w:left w:val="single" w:sz="4" w:space="0" w:color="auto"/>
              <w:bottom w:val="single" w:sz="4" w:space="0" w:color="auto"/>
              <w:right w:val="single" w:sz="4" w:space="0" w:color="auto"/>
            </w:tcBorders>
          </w:tcPr>
          <w:p w14:paraId="27BF7BFC" w14:textId="0FE6D620" w:rsidR="009D09A6" w:rsidRDefault="009D09A6" w:rsidP="009D09A6">
            <w:pPr>
              <w:spacing w:before="120" w:after="120"/>
              <w:rPr>
                <w:rFonts w:ascii="Times New Roman" w:eastAsia="Malgun Gothic" w:hAnsi="Times New Roman"/>
                <w:lang w:val="en-US" w:eastAsia="ko-KR"/>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78043A06" w14:textId="25B149D7"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upport</w:t>
            </w:r>
          </w:p>
        </w:tc>
        <w:tc>
          <w:tcPr>
            <w:tcW w:w="6801" w:type="dxa"/>
            <w:tcBorders>
              <w:top w:val="single" w:sz="4" w:space="0" w:color="auto"/>
              <w:left w:val="single" w:sz="4" w:space="0" w:color="auto"/>
              <w:bottom w:val="single" w:sz="4" w:space="0" w:color="auto"/>
              <w:right w:val="single" w:sz="4" w:space="0" w:color="auto"/>
            </w:tcBorders>
          </w:tcPr>
          <w:p w14:paraId="55330352" w14:textId="1D6A8A22" w:rsidR="009D09A6" w:rsidRPr="001D0351" w:rsidRDefault="009D09A6" w:rsidP="009D09A6">
            <w:pPr>
              <w:spacing w:before="120" w:after="120"/>
              <w:rPr>
                <w:rFonts w:ascii="Times New Roman" w:hAnsi="Times New Roman"/>
                <w:lang w:val="en-US" w:eastAsia="ko-KR"/>
              </w:rPr>
            </w:pPr>
            <w:r>
              <w:rPr>
                <w:rFonts w:ascii="Times New Roman" w:eastAsia="MS Mincho" w:hAnsi="Times New Roman" w:hint="eastAsia"/>
                <w:lang w:val="en-US" w:eastAsia="ja-JP"/>
              </w:rPr>
              <w:t>B</w:t>
            </w:r>
            <w:r>
              <w:rPr>
                <w:rFonts w:ascii="Times New Roman" w:eastAsia="MS Mincho" w:hAnsi="Times New Roman"/>
                <w:lang w:val="en-US" w:eastAsia="ja-JP"/>
              </w:rPr>
              <w:t xml:space="preserve">efore getting SIB1, a UE </w:t>
            </w:r>
            <w:proofErr w:type="gramStart"/>
            <w:r>
              <w:rPr>
                <w:rFonts w:ascii="Times New Roman" w:eastAsia="MS Mincho" w:hAnsi="Times New Roman"/>
                <w:lang w:val="en-US" w:eastAsia="ja-JP"/>
              </w:rPr>
              <w:t>have to</w:t>
            </w:r>
            <w:proofErr w:type="gramEnd"/>
            <w:r>
              <w:rPr>
                <w:rFonts w:ascii="Times New Roman" w:eastAsia="MS Mincho" w:hAnsi="Times New Roman"/>
                <w:lang w:val="en-US" w:eastAsia="ja-JP"/>
              </w:rPr>
              <w:t xml:space="preserve"> send a UL signal firstly and PRACH should be the baseline for the first signal. The detailed procedure can be further discussed.</w:t>
            </w:r>
          </w:p>
        </w:tc>
      </w:tr>
      <w:tr w:rsidR="00647A67" w14:paraId="332412D5" w14:textId="77777777">
        <w:tc>
          <w:tcPr>
            <w:tcW w:w="1265" w:type="dxa"/>
            <w:tcBorders>
              <w:top w:val="single" w:sz="4" w:space="0" w:color="auto"/>
              <w:left w:val="single" w:sz="4" w:space="0" w:color="auto"/>
              <w:bottom w:val="single" w:sz="4" w:space="0" w:color="auto"/>
              <w:right w:val="single" w:sz="4" w:space="0" w:color="auto"/>
            </w:tcBorders>
          </w:tcPr>
          <w:p w14:paraId="3367C5EC" w14:textId="2484FA0D" w:rsidR="00647A67" w:rsidRDefault="00647A67" w:rsidP="009D09A6">
            <w:pPr>
              <w:spacing w:before="120" w:after="120"/>
              <w:rPr>
                <w:rFonts w:ascii="Times New Roman" w:eastAsia="MS Mincho" w:hAnsi="Times New Roman"/>
                <w:lang w:val="en-US" w:eastAsia="ja-JP"/>
              </w:rPr>
            </w:pPr>
            <w:r>
              <w:rPr>
                <w:rFonts w:ascii="Times New Roman" w:eastAsia="MS Mincho" w:hAnsi="Times New Roman"/>
                <w:lang w:val="en-US" w:eastAsia="ja-JP"/>
              </w:rPr>
              <w:t>Ericsson</w:t>
            </w:r>
          </w:p>
        </w:tc>
        <w:tc>
          <w:tcPr>
            <w:tcW w:w="1570" w:type="dxa"/>
            <w:tcBorders>
              <w:top w:val="single" w:sz="4" w:space="0" w:color="auto"/>
              <w:left w:val="single" w:sz="4" w:space="0" w:color="auto"/>
              <w:bottom w:val="single" w:sz="4" w:space="0" w:color="auto"/>
              <w:right w:val="single" w:sz="4" w:space="0" w:color="auto"/>
            </w:tcBorders>
          </w:tcPr>
          <w:p w14:paraId="2F20B9D0" w14:textId="5939FDFE" w:rsidR="00647A67" w:rsidRDefault="00647A67" w:rsidP="009D09A6">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15853A8E" w14:textId="75645D13" w:rsidR="00647A67" w:rsidRPr="00647A67" w:rsidRDefault="00647A67" w:rsidP="00647A67">
            <w:pPr>
              <w:spacing w:before="120" w:after="120"/>
            </w:pPr>
            <w:r>
              <w:t>First bullet – Support</w:t>
            </w:r>
          </w:p>
        </w:tc>
      </w:tr>
      <w:tr w:rsidR="00BE6405" w14:paraId="7CD54DEC" w14:textId="77777777">
        <w:tc>
          <w:tcPr>
            <w:tcW w:w="1265" w:type="dxa"/>
            <w:tcBorders>
              <w:top w:val="single" w:sz="4" w:space="0" w:color="auto"/>
              <w:left w:val="single" w:sz="4" w:space="0" w:color="auto"/>
              <w:bottom w:val="single" w:sz="4" w:space="0" w:color="auto"/>
              <w:right w:val="single" w:sz="4" w:space="0" w:color="auto"/>
            </w:tcBorders>
          </w:tcPr>
          <w:p w14:paraId="0CCE3660" w14:textId="7FC9E34B" w:rsidR="00BE6405" w:rsidRDefault="00BE6405" w:rsidP="00BE6405">
            <w:pPr>
              <w:spacing w:before="120" w:after="120"/>
              <w:rPr>
                <w:rFonts w:ascii="Times New Roman" w:eastAsia="MS Mincho" w:hAnsi="Times New Roman"/>
                <w:lang w:val="en-US" w:eastAsia="ja-JP"/>
              </w:rPr>
            </w:pPr>
            <w:r>
              <w:rPr>
                <w:rFonts w:ascii="Times New Roman" w:eastAsia="MS Mincho" w:hAnsi="Times New Roman"/>
                <w:lang w:val="en-US" w:eastAsia="ja-JP"/>
              </w:rPr>
              <w:t>Lenovo</w:t>
            </w:r>
          </w:p>
        </w:tc>
        <w:tc>
          <w:tcPr>
            <w:tcW w:w="1570" w:type="dxa"/>
            <w:tcBorders>
              <w:top w:val="single" w:sz="4" w:space="0" w:color="auto"/>
              <w:left w:val="single" w:sz="4" w:space="0" w:color="auto"/>
              <w:bottom w:val="single" w:sz="4" w:space="0" w:color="auto"/>
              <w:right w:val="single" w:sz="4" w:space="0" w:color="auto"/>
            </w:tcBorders>
          </w:tcPr>
          <w:p w14:paraId="5E08AD3B" w14:textId="77777777" w:rsidR="00BE6405" w:rsidRDefault="00BE6405" w:rsidP="00BE6405">
            <w:pPr>
              <w:spacing w:before="120" w:after="120"/>
              <w:rPr>
                <w:rFonts w:eastAsia="MS Mincho"/>
                <w:lang w:val="en-US" w:eastAsia="ja-JP"/>
              </w:rPr>
            </w:pPr>
          </w:p>
        </w:tc>
        <w:tc>
          <w:tcPr>
            <w:tcW w:w="6801" w:type="dxa"/>
            <w:tcBorders>
              <w:top w:val="single" w:sz="4" w:space="0" w:color="auto"/>
              <w:left w:val="single" w:sz="4" w:space="0" w:color="auto"/>
              <w:bottom w:val="single" w:sz="4" w:space="0" w:color="auto"/>
              <w:right w:val="single" w:sz="4" w:space="0" w:color="auto"/>
            </w:tcBorders>
          </w:tcPr>
          <w:p w14:paraId="0DEA9EA8" w14:textId="7F21B199" w:rsidR="00BE6405" w:rsidRDefault="00BE6405" w:rsidP="00BE6405">
            <w:pPr>
              <w:spacing w:before="120" w:after="120"/>
            </w:pPr>
            <w:r>
              <w:rPr>
                <w:rFonts w:ascii="Times New Roman" w:eastAsia="MS Mincho" w:hAnsi="Times New Roman"/>
                <w:lang w:val="en-US" w:eastAsia="ja-JP"/>
              </w:rPr>
              <w:t xml:space="preserve">We share similar view with QC and others to use on-demand OSI as a starting point for on-demand SIB1. Msg1 based solution can be baseline and Msg3 based solution to be FFS. </w:t>
            </w:r>
          </w:p>
        </w:tc>
      </w:tr>
      <w:tr w:rsidR="001627BF" w14:paraId="4F90635A" w14:textId="77777777">
        <w:tc>
          <w:tcPr>
            <w:tcW w:w="1265" w:type="dxa"/>
            <w:tcBorders>
              <w:top w:val="single" w:sz="4" w:space="0" w:color="auto"/>
              <w:left w:val="single" w:sz="4" w:space="0" w:color="auto"/>
              <w:bottom w:val="single" w:sz="4" w:space="0" w:color="auto"/>
              <w:right w:val="single" w:sz="4" w:space="0" w:color="auto"/>
            </w:tcBorders>
          </w:tcPr>
          <w:p w14:paraId="06A6BFED" w14:textId="5B9D1014" w:rsidR="001627BF" w:rsidRDefault="001627BF" w:rsidP="00BE6405">
            <w:pPr>
              <w:spacing w:before="120" w:after="120"/>
              <w:rPr>
                <w:rFonts w:ascii="Times New Roman" w:eastAsia="MS Mincho" w:hAnsi="Times New Roman"/>
                <w:lang w:val="en-US" w:eastAsia="ja-JP"/>
              </w:rPr>
            </w:pPr>
            <w:r>
              <w:rPr>
                <w:rFonts w:ascii="Times New Roman" w:eastAsia="MS Mincho" w:hAnsi="Times New Roman"/>
                <w:lang w:val="en-US" w:eastAsia="ja-JP"/>
              </w:rPr>
              <w:t>Fraunhofer</w:t>
            </w:r>
          </w:p>
        </w:tc>
        <w:tc>
          <w:tcPr>
            <w:tcW w:w="1570" w:type="dxa"/>
            <w:tcBorders>
              <w:top w:val="single" w:sz="4" w:space="0" w:color="auto"/>
              <w:left w:val="single" w:sz="4" w:space="0" w:color="auto"/>
              <w:bottom w:val="single" w:sz="4" w:space="0" w:color="auto"/>
              <w:right w:val="single" w:sz="4" w:space="0" w:color="auto"/>
            </w:tcBorders>
          </w:tcPr>
          <w:p w14:paraId="461D93AE" w14:textId="232F99C2" w:rsidR="001627BF" w:rsidRDefault="001627BF" w:rsidP="00BE6405">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7B756F8" w14:textId="77777777" w:rsidR="001627BF" w:rsidRDefault="001627BF" w:rsidP="00BE6405">
            <w:pPr>
              <w:spacing w:before="120" w:after="120"/>
              <w:rPr>
                <w:rFonts w:ascii="Times New Roman" w:eastAsia="MS Mincho" w:hAnsi="Times New Roman"/>
                <w:lang w:val="en-US" w:eastAsia="ja-JP"/>
              </w:rPr>
            </w:pPr>
          </w:p>
        </w:tc>
      </w:tr>
      <w:tr w:rsidR="003B2E21" w14:paraId="489B063E" w14:textId="77777777">
        <w:tc>
          <w:tcPr>
            <w:tcW w:w="1265" w:type="dxa"/>
            <w:tcBorders>
              <w:top w:val="single" w:sz="4" w:space="0" w:color="auto"/>
              <w:left w:val="single" w:sz="4" w:space="0" w:color="auto"/>
              <w:bottom w:val="single" w:sz="4" w:space="0" w:color="auto"/>
              <w:right w:val="single" w:sz="4" w:space="0" w:color="auto"/>
            </w:tcBorders>
          </w:tcPr>
          <w:p w14:paraId="6BC2F851" w14:textId="1015416D" w:rsidR="003B2E21" w:rsidRDefault="003B2E21" w:rsidP="003B2E21">
            <w:pPr>
              <w:spacing w:before="120" w:after="120"/>
              <w:rPr>
                <w:rFonts w:ascii="Times New Roman" w:eastAsia="MS Mincho" w:hAnsi="Times New Roman"/>
                <w:lang w:val="en-US" w:eastAsia="ja-JP"/>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570" w:type="dxa"/>
            <w:tcBorders>
              <w:top w:val="single" w:sz="4" w:space="0" w:color="auto"/>
              <w:left w:val="single" w:sz="4" w:space="0" w:color="auto"/>
              <w:bottom w:val="single" w:sz="4" w:space="0" w:color="auto"/>
              <w:right w:val="single" w:sz="4" w:space="0" w:color="auto"/>
            </w:tcBorders>
          </w:tcPr>
          <w:p w14:paraId="31BD314A" w14:textId="1A7BBA88" w:rsidR="003B2E21" w:rsidRDefault="003B2E21" w:rsidP="003B2E21">
            <w:pPr>
              <w:spacing w:before="120" w:after="120"/>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801" w:type="dxa"/>
            <w:tcBorders>
              <w:top w:val="single" w:sz="4" w:space="0" w:color="auto"/>
              <w:left w:val="single" w:sz="4" w:space="0" w:color="auto"/>
              <w:bottom w:val="single" w:sz="4" w:space="0" w:color="auto"/>
              <w:right w:val="single" w:sz="4" w:space="0" w:color="auto"/>
            </w:tcBorders>
          </w:tcPr>
          <w:p w14:paraId="4218B315" w14:textId="17AFB545" w:rsidR="003B2E21" w:rsidRDefault="003B2E21" w:rsidP="003B2E21">
            <w:pPr>
              <w:spacing w:before="120" w:after="120"/>
              <w:rPr>
                <w:rFonts w:ascii="Times New Roman" w:eastAsia="MS Mincho" w:hAnsi="Times New Roman"/>
                <w:lang w:val="en-US" w:eastAsia="ja-JP"/>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support the first bullet.</w:t>
            </w:r>
          </w:p>
        </w:tc>
      </w:tr>
    </w:tbl>
    <w:p w14:paraId="7A80F941" w14:textId="0D760841" w:rsidR="00A07693" w:rsidRDefault="00A07693"/>
    <w:p w14:paraId="042767B4" w14:textId="60B7FCEB" w:rsidR="002E1DCA" w:rsidRPr="002E1DCA" w:rsidRDefault="002E1DCA" w:rsidP="002E1DCA">
      <w:pPr>
        <w:pStyle w:val="3"/>
        <w:numPr>
          <w:ilvl w:val="0"/>
          <w:numId w:val="0"/>
        </w:numPr>
        <w:tabs>
          <w:tab w:val="left" w:pos="480"/>
        </w:tabs>
        <w:rPr>
          <w:rFonts w:ascii="Times" w:hAnsi="Times" w:cs="Times"/>
          <w:iCs/>
          <w:color w:val="000000" w:themeColor="text1"/>
          <w:szCs w:val="20"/>
          <w:u w:val="single"/>
          <w:lang w:eastAsia="zh-TW"/>
        </w:rPr>
      </w:pPr>
      <w:bookmarkStart w:id="60" w:name="OLE_LINK168"/>
      <w:bookmarkStart w:id="61" w:name="OLE_LINK170"/>
      <w:r>
        <w:rPr>
          <w:rFonts w:ascii="Times" w:hAnsi="Times" w:cs="Times"/>
          <w:iCs/>
          <w:color w:val="000000" w:themeColor="text1"/>
          <w:szCs w:val="20"/>
          <w:u w:val="single"/>
          <w:lang w:eastAsia="zh-TW"/>
        </w:rPr>
        <w:t>FL Proposal 2-1-v5</w:t>
      </w:r>
      <w:bookmarkEnd w:id="60"/>
    </w:p>
    <w:bookmarkEnd w:id="61"/>
    <w:p w14:paraId="6D902CCE" w14:textId="77777777" w:rsidR="002E1DCA" w:rsidRDefault="002E1DCA" w:rsidP="002E1DCA">
      <w:pPr>
        <w:spacing w:before="120" w:after="120"/>
        <w:rPr>
          <w:b/>
          <w:bCs/>
        </w:rPr>
      </w:pPr>
      <w:r>
        <w:rPr>
          <w:b/>
          <w:bCs/>
        </w:rPr>
        <w:t xml:space="preserve">For the further study of on-demand SIB1 for idle/inactive UE, </w:t>
      </w:r>
    </w:p>
    <w:p w14:paraId="4F13CD7A" w14:textId="77777777" w:rsidR="002E1DCA" w:rsidRDefault="002E1DCA">
      <w:pPr>
        <w:pStyle w:val="aff2"/>
        <w:numPr>
          <w:ilvl w:val="0"/>
          <w:numId w:val="31"/>
        </w:numPr>
        <w:spacing w:before="120" w:after="120"/>
        <w:ind w:leftChars="0" w:left="360"/>
        <w:rPr>
          <w:b/>
          <w:bCs/>
          <w:i/>
          <w:iCs/>
        </w:rPr>
      </w:pPr>
      <w:r>
        <w:rPr>
          <w:b/>
          <w:bCs/>
        </w:rPr>
        <w:t xml:space="preserve">RAN1 to consider </w:t>
      </w:r>
      <w:r>
        <w:rPr>
          <w:b/>
          <w:bCs/>
          <w:color w:val="0070C0"/>
        </w:rPr>
        <w:t xml:space="preserve">on-demand OSI procedure </w:t>
      </w:r>
      <w:r>
        <w:rPr>
          <w:b/>
          <w:bCs/>
          <w:strike/>
          <w:color w:val="0070C0"/>
        </w:rPr>
        <w:t>waveform of PRACH</w:t>
      </w:r>
      <w:r>
        <w:rPr>
          <w:b/>
          <w:bCs/>
          <w:color w:val="0070C0"/>
        </w:rPr>
        <w:t xml:space="preserve"> </w:t>
      </w:r>
      <w:r>
        <w:rPr>
          <w:b/>
          <w:bCs/>
        </w:rPr>
        <w:t xml:space="preserve">as a starting point for the design of </w:t>
      </w:r>
      <w:r>
        <w:rPr>
          <w:b/>
          <w:bCs/>
          <w:strike/>
          <w:color w:val="0070C0"/>
        </w:rPr>
        <w:t>the UL WUS</w:t>
      </w:r>
      <w:r>
        <w:rPr>
          <w:b/>
          <w:bCs/>
        </w:rPr>
        <w:t xml:space="preserve"> </w:t>
      </w:r>
      <w:r>
        <w:rPr>
          <w:b/>
          <w:bCs/>
          <w:color w:val="0070C0"/>
        </w:rPr>
        <w:t>on-demand SIB1 procedure</w:t>
      </w:r>
      <w:r>
        <w:rPr>
          <w:b/>
          <w:bCs/>
        </w:rPr>
        <w:t>.</w:t>
      </w:r>
    </w:p>
    <w:p w14:paraId="45BE97DD" w14:textId="0DED067F" w:rsidR="002E1DCA" w:rsidRPr="003A54FC" w:rsidRDefault="002E1DCA">
      <w:pPr>
        <w:pStyle w:val="aff2"/>
        <w:numPr>
          <w:ilvl w:val="1"/>
          <w:numId w:val="31"/>
        </w:numPr>
        <w:spacing w:before="120" w:after="120"/>
        <w:ind w:leftChars="0"/>
        <w:rPr>
          <w:b/>
          <w:bCs/>
          <w:i/>
          <w:iCs/>
          <w:color w:val="0070C0"/>
        </w:rPr>
      </w:pPr>
      <w:r>
        <w:rPr>
          <w:rFonts w:eastAsia="新細明體"/>
          <w:b/>
          <w:color w:val="0070C0"/>
          <w:lang w:eastAsia="zh-TW"/>
        </w:rPr>
        <w:t>Whether to support MSG1-based and/or MSG3-based SIB1 request</w:t>
      </w:r>
    </w:p>
    <w:p w14:paraId="591EF440" w14:textId="4D19763B" w:rsidR="003A54FC" w:rsidRPr="00B12436" w:rsidRDefault="00D1726F" w:rsidP="003A54FC">
      <w:pPr>
        <w:spacing w:before="120" w:after="120"/>
        <w:rPr>
          <w:rFonts w:eastAsia="新細明體"/>
          <w:color w:val="C00000"/>
          <w:lang w:eastAsia="zh-TW"/>
        </w:rPr>
      </w:pPr>
      <w:r>
        <w:rPr>
          <w:rFonts w:eastAsia="新細明體"/>
          <w:color w:val="C00000"/>
          <w:lang w:eastAsia="zh-TW"/>
        </w:rPr>
        <w:t>Preferred by QC</w:t>
      </w:r>
      <w:r w:rsidR="00632459">
        <w:rPr>
          <w:rFonts w:eastAsia="新細明體"/>
          <w:color w:val="C00000"/>
          <w:lang w:eastAsia="zh-TW"/>
        </w:rPr>
        <w:t xml:space="preserve">, </w:t>
      </w:r>
      <w:r>
        <w:rPr>
          <w:rFonts w:eastAsia="新細明體"/>
          <w:color w:val="C00000"/>
          <w:lang w:eastAsia="zh-TW"/>
        </w:rPr>
        <w:t>Apple</w:t>
      </w:r>
      <w:r w:rsidR="00632459">
        <w:rPr>
          <w:rFonts w:eastAsia="新細明體"/>
          <w:color w:val="C00000"/>
          <w:lang w:eastAsia="zh-TW"/>
        </w:rPr>
        <w:t>,</w:t>
      </w:r>
      <w:r w:rsidR="00F03AF1">
        <w:rPr>
          <w:rFonts w:eastAsia="新細明體"/>
          <w:color w:val="C00000"/>
          <w:lang w:eastAsia="zh-TW"/>
        </w:rPr>
        <w:t xml:space="preserve"> and Xiaomi</w:t>
      </w:r>
    </w:p>
    <w:p w14:paraId="1EC98F11" w14:textId="77777777" w:rsidR="003A54FC" w:rsidRDefault="003A54FC" w:rsidP="003A54FC">
      <w:pPr>
        <w:spacing w:before="120" w:after="120"/>
        <w:rPr>
          <w:b/>
          <w:bCs/>
          <w:i/>
          <w:iCs/>
          <w:color w:val="0070C0"/>
        </w:rPr>
      </w:pPr>
    </w:p>
    <w:p w14:paraId="3EB73D58" w14:textId="1502AA30" w:rsidR="00A83D20" w:rsidRPr="00A83D20" w:rsidRDefault="003A54FC" w:rsidP="003A54FC">
      <w:pPr>
        <w:spacing w:before="120" w:after="120"/>
        <w:rPr>
          <w:b/>
          <w:bCs/>
        </w:rPr>
      </w:pPr>
      <w:bookmarkStart w:id="62" w:name="OLE_LINK172"/>
      <w:bookmarkStart w:id="63" w:name="OLE_LINK174"/>
      <w:bookmarkStart w:id="64" w:name="OLE_LINK173"/>
      <w:r>
        <w:rPr>
          <w:b/>
          <w:bCs/>
        </w:rPr>
        <w:t>RAN1 to consider waveform of PRACH as a starting point for the design of the UL WUS</w:t>
      </w:r>
      <w:bookmarkEnd w:id="62"/>
      <w:r>
        <w:rPr>
          <w:b/>
          <w:bCs/>
        </w:rPr>
        <w:t>.</w:t>
      </w:r>
      <w:bookmarkEnd w:id="63"/>
    </w:p>
    <w:bookmarkEnd w:id="64"/>
    <w:p w14:paraId="1F00BFD8" w14:textId="22B5659F" w:rsidR="003A54FC" w:rsidRPr="00632459" w:rsidRDefault="00D1726F" w:rsidP="003A54FC">
      <w:pPr>
        <w:spacing w:before="120" w:after="120"/>
        <w:rPr>
          <w:rFonts w:eastAsia="新細明體"/>
          <w:color w:val="C00000"/>
          <w:lang w:eastAsia="zh-TW"/>
        </w:rPr>
      </w:pPr>
      <w:r w:rsidRPr="00632459">
        <w:rPr>
          <w:rFonts w:eastAsia="新細明體"/>
          <w:color w:val="C00000"/>
          <w:lang w:eastAsia="zh-TW"/>
        </w:rPr>
        <w:t>Preferred by 12 companies</w:t>
      </w:r>
    </w:p>
    <w:p w14:paraId="7EAF6B60" w14:textId="2AB74394" w:rsidR="00B12436" w:rsidRDefault="00B12436" w:rsidP="003A54FC">
      <w:pPr>
        <w:spacing w:before="120" w:after="120"/>
        <w:rPr>
          <w:rFonts w:eastAsia="新細明體"/>
          <w:b/>
          <w:bCs/>
          <w:color w:val="C00000"/>
          <w:lang w:eastAsia="zh-TW"/>
        </w:rPr>
      </w:pPr>
    </w:p>
    <w:p w14:paraId="53A8486D" w14:textId="4A1802D5" w:rsidR="00B12436" w:rsidRDefault="00B12436" w:rsidP="003A54FC">
      <w:pPr>
        <w:spacing w:before="120" w:after="120"/>
        <w:rPr>
          <w:b/>
          <w:bCs/>
        </w:rPr>
      </w:pPr>
      <w:bookmarkStart w:id="65" w:name="OLE_LINK175"/>
      <w:r>
        <w:rPr>
          <w:b/>
          <w:bCs/>
        </w:rPr>
        <w:t>RAN1 to consider the existing RACH procedure as a starting point for the design of the on-demand SIB1 procedure</w:t>
      </w:r>
    </w:p>
    <w:bookmarkEnd w:id="65"/>
    <w:p w14:paraId="6A8CA609" w14:textId="6E9E6093" w:rsidR="00B12436" w:rsidRPr="00632459" w:rsidRDefault="00D1726F" w:rsidP="003A54FC">
      <w:pPr>
        <w:spacing w:before="120" w:after="120"/>
        <w:rPr>
          <w:rFonts w:eastAsia="新細明體"/>
          <w:color w:val="C00000"/>
          <w:lang w:eastAsia="zh-TW"/>
        </w:rPr>
      </w:pPr>
      <w:r w:rsidRPr="00632459">
        <w:rPr>
          <w:rFonts w:eastAsia="新細明體"/>
          <w:color w:val="C00000"/>
          <w:lang w:eastAsia="zh-TW"/>
        </w:rPr>
        <w:t>Preferred by QC</w:t>
      </w:r>
      <w:r w:rsidR="00F03AF1" w:rsidRPr="00632459">
        <w:rPr>
          <w:rFonts w:eastAsia="新細明體"/>
          <w:color w:val="C00000"/>
          <w:lang w:eastAsia="zh-TW"/>
        </w:rPr>
        <w:t>, Xiaomi, Panasonic</w:t>
      </w:r>
    </w:p>
    <w:p w14:paraId="38A57AD2" w14:textId="2247BBF8" w:rsidR="00836370" w:rsidRDefault="00836370" w:rsidP="003A54FC">
      <w:pPr>
        <w:spacing w:before="120" w:after="120"/>
        <w:rPr>
          <w:rFonts w:eastAsia="新細明體"/>
          <w:b/>
          <w:bCs/>
          <w:color w:val="C00000"/>
          <w:lang w:eastAsia="zh-TW"/>
        </w:rPr>
      </w:pPr>
    </w:p>
    <w:p w14:paraId="3502EC57" w14:textId="63223439" w:rsidR="00632459" w:rsidRPr="00FE2998" w:rsidRDefault="00FE2998" w:rsidP="00FE2998">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2-1-v6</w:t>
      </w:r>
    </w:p>
    <w:p w14:paraId="7966CA4B" w14:textId="1D09D12F" w:rsidR="00A83D20" w:rsidRDefault="005F689C">
      <w:pPr>
        <w:pStyle w:val="aff2"/>
        <w:numPr>
          <w:ilvl w:val="0"/>
          <w:numId w:val="40"/>
        </w:numPr>
        <w:spacing w:before="120" w:after="120"/>
        <w:ind w:leftChars="0"/>
        <w:rPr>
          <w:b/>
          <w:bCs/>
          <w:lang w:eastAsia="en-US"/>
        </w:rPr>
      </w:pPr>
      <w:bookmarkStart w:id="66" w:name="OLE_LINK190"/>
      <w:r w:rsidRPr="005F689C">
        <w:rPr>
          <w:b/>
          <w:bCs/>
        </w:rPr>
        <w:t>For study of UL WUS design</w:t>
      </w:r>
      <w:bookmarkEnd w:id="66"/>
      <w:r w:rsidRPr="005F689C">
        <w:rPr>
          <w:b/>
          <w:bCs/>
        </w:rPr>
        <w:t xml:space="preserve">, </w:t>
      </w:r>
      <w:r w:rsidR="00A83D20" w:rsidRPr="005F689C">
        <w:rPr>
          <w:b/>
          <w:bCs/>
        </w:rPr>
        <w:t xml:space="preserve">consider </w:t>
      </w:r>
      <w:r w:rsidRPr="005F689C">
        <w:rPr>
          <w:b/>
          <w:bCs/>
        </w:rPr>
        <w:t xml:space="preserve">at least </w:t>
      </w:r>
      <w:r w:rsidR="00A83D20" w:rsidRPr="005F689C">
        <w:rPr>
          <w:b/>
          <w:bCs/>
        </w:rPr>
        <w:t>waveform of PRACH</w:t>
      </w:r>
      <w:r>
        <w:rPr>
          <w:b/>
          <w:bCs/>
        </w:rPr>
        <w:t xml:space="preserve"> as a starting point</w:t>
      </w:r>
    </w:p>
    <w:p w14:paraId="4D0BD640" w14:textId="77777777" w:rsidR="005F689C" w:rsidRDefault="005F689C">
      <w:pPr>
        <w:pStyle w:val="aff2"/>
        <w:numPr>
          <w:ilvl w:val="0"/>
          <w:numId w:val="40"/>
        </w:numPr>
        <w:spacing w:before="120" w:after="120"/>
        <w:ind w:leftChars="0"/>
        <w:rPr>
          <w:b/>
          <w:bCs/>
          <w:lang w:eastAsia="en-US"/>
        </w:rPr>
      </w:pPr>
      <w:r w:rsidRPr="005F689C">
        <w:rPr>
          <w:b/>
          <w:bCs/>
        </w:rPr>
        <w:t>For study of UL WUS design</w:t>
      </w:r>
      <w:r w:rsidRPr="005F689C">
        <w:rPr>
          <w:rFonts w:ascii="新細明體" w:eastAsia="新細明體" w:hAnsi="新細明體" w:hint="eastAsia"/>
          <w:b/>
          <w:bCs/>
          <w:lang w:eastAsia="zh-TW"/>
        </w:rPr>
        <w:t xml:space="preserve"> </w:t>
      </w:r>
      <w:r w:rsidRPr="005F689C">
        <w:rPr>
          <w:b/>
          <w:bCs/>
        </w:rPr>
        <w:t xml:space="preserve">on-demand SIB1 procedure, </w:t>
      </w:r>
      <w:r w:rsidR="00A83D20" w:rsidRPr="005F689C">
        <w:rPr>
          <w:b/>
          <w:bCs/>
        </w:rPr>
        <w:t>consider RACH procedure as a starting point</w:t>
      </w:r>
    </w:p>
    <w:p w14:paraId="56EF7481" w14:textId="1B0C9BA0" w:rsidR="00A83D20" w:rsidRPr="005F689C" w:rsidRDefault="005F689C">
      <w:pPr>
        <w:pStyle w:val="aff2"/>
        <w:numPr>
          <w:ilvl w:val="0"/>
          <w:numId w:val="40"/>
        </w:numPr>
        <w:spacing w:before="120" w:after="120"/>
        <w:ind w:leftChars="0"/>
        <w:rPr>
          <w:b/>
          <w:bCs/>
          <w:lang w:eastAsia="en-US"/>
        </w:rPr>
      </w:pPr>
      <w:r>
        <w:rPr>
          <w:b/>
          <w:bCs/>
        </w:rPr>
        <w:t>Other option(s) not precluded</w:t>
      </w:r>
    </w:p>
    <w:p w14:paraId="37AFCAAC" w14:textId="6DFEF9DB" w:rsidR="00836370" w:rsidRPr="00A83D20" w:rsidRDefault="00836370" w:rsidP="003A54FC">
      <w:pPr>
        <w:spacing w:before="120" w:after="120"/>
        <w:rPr>
          <w:rFonts w:eastAsia="新細明體"/>
          <w:b/>
          <w:bCs/>
          <w:color w:val="C00000"/>
          <w:lang w:eastAsia="zh-TW"/>
        </w:rPr>
      </w:pPr>
    </w:p>
    <w:p w14:paraId="69C42A70" w14:textId="77777777" w:rsidR="00836370" w:rsidRPr="00B12436" w:rsidRDefault="00836370" w:rsidP="003A54FC">
      <w:pPr>
        <w:spacing w:before="120" w:after="120"/>
        <w:rPr>
          <w:rFonts w:eastAsia="新細明體"/>
          <w:b/>
          <w:bCs/>
          <w:i/>
          <w:iCs/>
          <w:color w:val="C00000"/>
          <w:lang w:eastAsia="zh-TW"/>
        </w:rPr>
      </w:pPr>
    </w:p>
    <w:p w14:paraId="38091F42" w14:textId="1F9FD0BD" w:rsidR="003A54FC" w:rsidRPr="003A54FC" w:rsidRDefault="003A54FC" w:rsidP="003A54FC">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2-2-v1</w:t>
      </w:r>
    </w:p>
    <w:p w14:paraId="3BD4CB42" w14:textId="77777777" w:rsidR="002E1DCA" w:rsidRDefault="002E1DCA">
      <w:pPr>
        <w:pStyle w:val="aff2"/>
        <w:numPr>
          <w:ilvl w:val="0"/>
          <w:numId w:val="31"/>
        </w:numPr>
        <w:spacing w:before="120" w:after="120"/>
        <w:ind w:leftChars="0" w:left="360"/>
        <w:rPr>
          <w:b/>
          <w:bCs/>
        </w:rPr>
      </w:pPr>
      <w:r>
        <w:rPr>
          <w:b/>
          <w:bCs/>
        </w:rPr>
        <w:t xml:space="preserve">RAN1 to further study the following scenarios for the design of </w:t>
      </w:r>
      <w:r>
        <w:rPr>
          <w:b/>
          <w:bCs/>
          <w:strike/>
          <w:color w:val="0070C0"/>
        </w:rPr>
        <w:t>the UL WUS</w:t>
      </w:r>
      <w:r>
        <w:rPr>
          <w:b/>
          <w:bCs/>
          <w:color w:val="0070C0"/>
        </w:rPr>
        <w:t xml:space="preserve"> on-demand SIB1 procedure</w:t>
      </w:r>
    </w:p>
    <w:p w14:paraId="6D8671E0" w14:textId="4B18225F" w:rsidR="002E1DCA" w:rsidRPr="002E1DCA" w:rsidRDefault="002E1DCA">
      <w:pPr>
        <w:pStyle w:val="aff2"/>
        <w:numPr>
          <w:ilvl w:val="1"/>
          <w:numId w:val="32"/>
        </w:numPr>
        <w:spacing w:before="120" w:after="120"/>
        <w:ind w:leftChars="0" w:left="1080"/>
        <w:rPr>
          <w:rFonts w:eastAsia="MS Mincho"/>
          <w:b/>
          <w:bCs/>
          <w:lang w:eastAsia="ja-JP"/>
        </w:rPr>
      </w:pPr>
      <w:r>
        <w:rPr>
          <w:rFonts w:eastAsia="MS Mincho"/>
          <w:b/>
          <w:bCs/>
          <w:lang w:eastAsia="ja-JP"/>
        </w:rPr>
        <w:t>Scenario 1: UE req</w:t>
      </w:r>
      <w:r w:rsidRPr="002E1DCA">
        <w:rPr>
          <w:rFonts w:eastAsia="MS Mincho"/>
          <w:b/>
          <w:bCs/>
          <w:lang w:eastAsia="ja-JP"/>
        </w:rPr>
        <w:t>uests SIB1 to camp and perform idle mode operation (e.g., cell resection, paging) on NES cell.</w:t>
      </w:r>
    </w:p>
    <w:p w14:paraId="7A80F942" w14:textId="1F2F5DF0" w:rsidR="00A07693" w:rsidRPr="002E1DCA" w:rsidRDefault="002E1DCA">
      <w:pPr>
        <w:pStyle w:val="aff2"/>
        <w:numPr>
          <w:ilvl w:val="1"/>
          <w:numId w:val="32"/>
        </w:numPr>
        <w:spacing w:before="120" w:after="120"/>
        <w:ind w:leftChars="0" w:left="1080"/>
        <w:rPr>
          <w:rFonts w:eastAsia="MS Mincho"/>
          <w:b/>
          <w:bCs/>
          <w:lang w:eastAsia="ja-JP"/>
        </w:rPr>
      </w:pPr>
      <w:r w:rsidRPr="002E1DCA">
        <w:rPr>
          <w:rFonts w:eastAsia="MS Mincho"/>
          <w:b/>
          <w:bCs/>
          <w:lang w:eastAsia="ja-JP"/>
        </w:rPr>
        <w:t>Scenario 2: UE requests SIB1 to perform RRC connection setup (for transition from idle/inactive state to connected state) and to perform RRC connected mode operation in</w:t>
      </w:r>
      <w:bookmarkStart w:id="67" w:name="OLE_LINK24"/>
      <w:r w:rsidRPr="002E1DCA">
        <w:rPr>
          <w:rFonts w:eastAsia="MS Mincho"/>
          <w:b/>
          <w:bCs/>
          <w:lang w:eastAsia="ja-JP"/>
        </w:rPr>
        <w:t xml:space="preserve"> </w:t>
      </w:r>
      <w:bookmarkEnd w:id="67"/>
      <w:r w:rsidRPr="002E1DCA">
        <w:rPr>
          <w:rFonts w:eastAsia="MS Mincho"/>
          <w:b/>
          <w:bCs/>
          <w:lang w:eastAsia="ja-JP"/>
        </w:rPr>
        <w:t>NES cell.</w:t>
      </w:r>
    </w:p>
    <w:bookmarkEnd w:id="58"/>
    <w:p w14:paraId="7A80F943" w14:textId="77777777" w:rsidR="00A07693" w:rsidRDefault="00A07693"/>
    <w:p w14:paraId="7A80F944" w14:textId="77777777" w:rsidR="00A07693" w:rsidRDefault="00A07693"/>
    <w:p w14:paraId="7A80F945" w14:textId="77777777" w:rsidR="00A07693" w:rsidRDefault="00A07693"/>
    <w:p w14:paraId="7A80F946"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Achievable NES gain with on-deman</w:t>
      </w:r>
      <w:r>
        <w:rPr>
          <w:rFonts w:ascii="Times New Roman" w:hAnsi="Times New Roman" w:hint="eastAsia"/>
          <w:bCs w:val="0"/>
          <w:i w:val="0"/>
          <w:iCs w:val="0"/>
          <w:sz w:val="22"/>
          <w:u w:val="single"/>
        </w:rPr>
        <w:t>d</w:t>
      </w:r>
      <w:r>
        <w:rPr>
          <w:rFonts w:ascii="Times New Roman" w:hAnsi="Times New Roman"/>
          <w:bCs w:val="0"/>
          <w:i w:val="0"/>
          <w:iCs w:val="0"/>
          <w:sz w:val="22"/>
          <w:u w:val="single"/>
        </w:rPr>
        <w:t xml:space="preserve"> SIB1 and baseline system settings</w:t>
      </w:r>
    </w:p>
    <w:p w14:paraId="7A80F947" w14:textId="77777777" w:rsidR="00A07693" w:rsidRDefault="0064300E">
      <w:pPr>
        <w:rPr>
          <w:rFonts w:eastAsia="新細明體"/>
          <w:b/>
          <w:lang w:eastAsia="zh-TW"/>
        </w:rPr>
      </w:pPr>
      <w:r>
        <w:rPr>
          <w:rFonts w:eastAsia="新細明體"/>
          <w:b/>
          <w:lang w:eastAsia="zh-TW"/>
        </w:rPr>
        <w:t>Background</w:t>
      </w:r>
    </w:p>
    <w:p w14:paraId="7A80F948" w14:textId="77777777" w:rsidR="00A07693" w:rsidRDefault="0064300E">
      <w:pPr>
        <w:rPr>
          <w:rFonts w:eastAsia="新細明體"/>
          <w:lang w:eastAsia="zh-TW"/>
        </w:rPr>
      </w:pPr>
      <w:r>
        <w:rPr>
          <w:rFonts w:eastAsia="新細明體"/>
          <w:lang w:eastAsia="zh-TW"/>
        </w:rPr>
        <w:t>Multiple companies discussed the achievable gain of on-demand SIB1 although this was studied during R18 SI phase:</w:t>
      </w:r>
    </w:p>
    <w:p w14:paraId="7A80F949"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3</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b/>
          <w:bCs/>
          <w:lang w:eastAsia="zh-TW"/>
        </w:rPr>
        <w:t>5.9%/11.2%/20.2%/33.6% NES gain</w:t>
      </w:r>
      <w:r>
        <w:rPr>
          <w:rFonts w:eastAsia="新細明體"/>
          <w:lang w:eastAsia="zh-TW"/>
        </w:rPr>
        <w:t xml:space="preserve"> with </w:t>
      </w:r>
      <w:r>
        <w:rPr>
          <w:rFonts w:eastAsia="新細明體"/>
          <w:b/>
          <w:bCs/>
          <w:lang w:eastAsia="zh-TW"/>
        </w:rPr>
        <w:t xml:space="preserve">160/80/40/20 </w:t>
      </w:r>
      <w:proofErr w:type="spellStart"/>
      <w:r>
        <w:rPr>
          <w:rFonts w:eastAsia="新細明體"/>
          <w:b/>
          <w:bCs/>
          <w:lang w:eastAsia="zh-TW"/>
        </w:rPr>
        <w:t>ms</w:t>
      </w:r>
      <w:proofErr w:type="spellEnd"/>
      <w:r>
        <w:rPr>
          <w:rFonts w:eastAsia="新細明體"/>
          <w:b/>
          <w:bCs/>
          <w:lang w:eastAsia="zh-TW"/>
        </w:rPr>
        <w:t xml:space="preserve"> SIB1 periodicity</w:t>
      </w:r>
    </w:p>
    <w:p w14:paraId="7A80F94A"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6</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b/>
          <w:bCs/>
          <w:lang w:eastAsia="zh-TW"/>
        </w:rPr>
        <w:t>12.1%~45.2%</w:t>
      </w:r>
      <w:r>
        <w:rPr>
          <w:rFonts w:eastAsia="新細明體"/>
          <w:lang w:eastAsia="zh-TW"/>
        </w:rPr>
        <w:t xml:space="preserve"> NES gain</w:t>
      </w:r>
    </w:p>
    <w:p w14:paraId="7A80F94B"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10</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ATT</w:t>
      </w:r>
      <w:r>
        <w:rPr>
          <w:rFonts w:eastAsia="新細明體"/>
          <w:lang w:eastAsia="zh-TW"/>
        </w:rPr>
        <w:t>]: The NES gain heavily depends on the ratio of zero system load cell (</w:t>
      </w:r>
      <w:r>
        <w:rPr>
          <w:rFonts w:eastAsia="新細明體"/>
          <w:b/>
          <w:bCs/>
          <w:lang w:eastAsia="zh-TW"/>
        </w:rPr>
        <w:t>6.9%~18.5% NES gain</w:t>
      </w:r>
      <w:r>
        <w:rPr>
          <w:rFonts w:eastAsia="新細明體"/>
          <w:lang w:eastAsia="zh-TW"/>
        </w:rPr>
        <w:t>)</w:t>
      </w:r>
    </w:p>
    <w:p w14:paraId="7A80F94C"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11</w:t>
      </w:r>
      <w:r>
        <w:rPr>
          <w:rFonts w:eastAsia="新細明體"/>
          <w:lang w:eastAsia="zh-TW"/>
        </w:rPr>
        <w:t xml:space="preserve">, </w:t>
      </w:r>
      <w:r>
        <w:rPr>
          <w:rFonts w:eastAsia="新細明體" w:hint="eastAsia"/>
          <w:highlight w:val="yellow"/>
          <w:lang w:eastAsia="zh-TW"/>
        </w:rPr>
        <w:t>Z</w:t>
      </w:r>
      <w:r>
        <w:rPr>
          <w:rFonts w:eastAsia="新細明體"/>
          <w:highlight w:val="yellow"/>
          <w:lang w:eastAsia="zh-TW"/>
        </w:rPr>
        <w:t>TE</w:t>
      </w:r>
      <w:r>
        <w:rPr>
          <w:rFonts w:eastAsia="新細明體"/>
          <w:lang w:eastAsia="zh-TW"/>
        </w:rPr>
        <w:t xml:space="preserve">]: </w:t>
      </w:r>
      <w:bookmarkStart w:id="68" w:name="OLE_LINK43"/>
      <w:r>
        <w:rPr>
          <w:rFonts w:eastAsia="新細明體"/>
          <w:lang w:eastAsia="zh-TW"/>
        </w:rPr>
        <w:t xml:space="preserve">With </w:t>
      </w:r>
      <w:r>
        <w:rPr>
          <w:rFonts w:eastAsia="新細明體"/>
          <w:b/>
          <w:bCs/>
          <w:lang w:eastAsia="zh-TW"/>
        </w:rPr>
        <w:t>160ms SIB1 periodicity</w:t>
      </w:r>
      <w:r>
        <w:rPr>
          <w:rFonts w:eastAsia="新細明體"/>
          <w:lang w:eastAsia="zh-TW"/>
        </w:rPr>
        <w:t>, little NES gain</w:t>
      </w:r>
      <w:bookmarkEnd w:id="68"/>
      <w:r>
        <w:rPr>
          <w:rFonts w:eastAsia="新細明體"/>
          <w:lang w:eastAsia="zh-TW"/>
        </w:rPr>
        <w:t xml:space="preserve"> is achieved with on-demand SIB1 (</w:t>
      </w:r>
      <w:r>
        <w:rPr>
          <w:rFonts w:eastAsia="新細明體"/>
          <w:b/>
          <w:bCs/>
          <w:lang w:eastAsia="zh-TW"/>
        </w:rPr>
        <w:t>0.39%~5.63%</w:t>
      </w:r>
      <w:r>
        <w:rPr>
          <w:rFonts w:eastAsia="新細明體"/>
          <w:lang w:eastAsia="zh-TW"/>
        </w:rPr>
        <w:t>)</w:t>
      </w:r>
    </w:p>
    <w:p w14:paraId="7A80F94D"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 xml:space="preserve">]: The overhead of SIB1 is </w:t>
      </w:r>
      <w:r>
        <w:rPr>
          <w:rFonts w:eastAsia="新細明體"/>
          <w:b/>
          <w:bCs/>
          <w:lang w:eastAsia="zh-TW"/>
        </w:rPr>
        <w:t>2.85%~34.28%</w:t>
      </w:r>
    </w:p>
    <w:p w14:paraId="7A80F94E"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15</w:t>
      </w:r>
      <w:r>
        <w:rPr>
          <w:rFonts w:eastAsia="新細明體"/>
          <w:lang w:eastAsia="zh-TW"/>
        </w:rPr>
        <w:t xml:space="preserve">, </w:t>
      </w:r>
      <w:r>
        <w:rPr>
          <w:rFonts w:eastAsia="新細明體" w:hint="eastAsia"/>
          <w:highlight w:val="yellow"/>
          <w:lang w:eastAsia="zh-TW"/>
        </w:rPr>
        <w:t>S</w:t>
      </w:r>
      <w:r>
        <w:rPr>
          <w:rFonts w:eastAsia="新細明體"/>
          <w:highlight w:val="yellow"/>
          <w:lang w:eastAsia="zh-TW"/>
        </w:rPr>
        <w:t>amsung</w:t>
      </w:r>
      <w:r>
        <w:rPr>
          <w:rFonts w:eastAsia="新細明體"/>
          <w:lang w:eastAsia="zh-TW"/>
        </w:rPr>
        <w:t>]: NES gain of on-demand SIB1 may be limited because of periodic SSB transmission and UL WUS monitoring</w:t>
      </w:r>
    </w:p>
    <w:p w14:paraId="7A80F94F" w14:textId="77777777" w:rsidR="00A07693" w:rsidRDefault="0064300E">
      <w:pPr>
        <w:pStyle w:val="aff2"/>
        <w:numPr>
          <w:ilvl w:val="0"/>
          <w:numId w:val="18"/>
        </w:numPr>
        <w:ind w:leftChars="0"/>
      </w:pPr>
      <w:bookmarkStart w:id="69" w:name="OLE_LINK40"/>
      <w:r>
        <w:rPr>
          <w:rFonts w:eastAsia="新細明體"/>
          <w:lang w:eastAsia="zh-TW"/>
        </w:rPr>
        <w:t>[</w:t>
      </w:r>
      <w:r>
        <w:rPr>
          <w:rFonts w:eastAsia="新細明體"/>
          <w:highlight w:val="yellow"/>
          <w:lang w:eastAsia="zh-TW"/>
        </w:rPr>
        <w:t>20</w:t>
      </w:r>
      <w:r>
        <w:rPr>
          <w:rFonts w:eastAsia="新細明體"/>
          <w:lang w:eastAsia="zh-TW"/>
        </w:rPr>
        <w:t xml:space="preserve">, </w:t>
      </w:r>
      <w:r>
        <w:rPr>
          <w:rFonts w:eastAsia="新細明體"/>
          <w:highlight w:val="yellow"/>
          <w:lang w:eastAsia="zh-TW"/>
        </w:rPr>
        <w:t>Fraunhofer</w:t>
      </w:r>
      <w:bookmarkEnd w:id="69"/>
      <w:r>
        <w:rPr>
          <w:rFonts w:eastAsia="新細明體"/>
          <w:lang w:eastAsia="zh-TW"/>
        </w:rPr>
        <w:t xml:space="preserve">]: </w:t>
      </w:r>
      <w:r>
        <w:rPr>
          <w:rFonts w:eastAsia="新細明體"/>
          <w:b/>
          <w:bCs/>
          <w:lang w:eastAsia="zh-TW"/>
        </w:rPr>
        <w:t xml:space="preserve">13.4%~42.3% </w:t>
      </w:r>
      <w:r>
        <w:t>NES gain</w:t>
      </w:r>
    </w:p>
    <w:p w14:paraId="7A80F950"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21</w:t>
      </w:r>
      <w:r>
        <w:rPr>
          <w:rFonts w:eastAsia="新細明體"/>
          <w:lang w:eastAsia="zh-TW"/>
        </w:rPr>
        <w:t xml:space="preserve">, </w:t>
      </w: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w:t>
      </w:r>
      <w:r>
        <w:rPr>
          <w:rFonts w:eastAsia="新細明體"/>
          <w:b/>
          <w:bCs/>
          <w:lang w:eastAsia="zh-TW"/>
        </w:rPr>
        <w:t xml:space="preserve">5.9% </w:t>
      </w:r>
      <w:proofErr w:type="gramStart"/>
      <w:r>
        <w:rPr>
          <w:rFonts w:eastAsia="新細明體"/>
          <w:b/>
          <w:bCs/>
          <w:lang w:eastAsia="zh-TW"/>
        </w:rPr>
        <w:t>to  53.8</w:t>
      </w:r>
      <w:proofErr w:type="gramEnd"/>
      <w:r>
        <w:rPr>
          <w:rFonts w:eastAsia="新細明體"/>
          <w:b/>
          <w:bCs/>
          <w:lang w:eastAsia="zh-TW"/>
        </w:rPr>
        <w:t>%</w:t>
      </w:r>
      <w:r>
        <w:rPr>
          <w:rFonts w:eastAsia="新細明體"/>
          <w:lang w:eastAsia="zh-TW"/>
        </w:rPr>
        <w:t xml:space="preserve"> NES gain  with  </w:t>
      </w:r>
      <w:r>
        <w:rPr>
          <w:rFonts w:eastAsia="新細明體"/>
          <w:b/>
          <w:bCs/>
          <w:lang w:eastAsia="zh-TW"/>
        </w:rPr>
        <w:t>20ms  SIB1 periodicity</w:t>
      </w:r>
      <w:r>
        <w:rPr>
          <w:rFonts w:eastAsia="新細明體"/>
          <w:lang w:eastAsia="zh-TW"/>
        </w:rPr>
        <w:t xml:space="preserve">, </w:t>
      </w:r>
      <w:r>
        <w:rPr>
          <w:rFonts w:eastAsia="新細明體"/>
          <w:b/>
          <w:bCs/>
          <w:lang w:eastAsia="zh-TW"/>
        </w:rPr>
        <w:t>&lt;4%</w:t>
      </w:r>
      <w:r>
        <w:rPr>
          <w:rFonts w:eastAsia="新細明體"/>
          <w:lang w:eastAsia="zh-TW"/>
        </w:rPr>
        <w:t xml:space="preserve"> for </w:t>
      </w:r>
      <w:r>
        <w:rPr>
          <w:rFonts w:eastAsia="新細明體"/>
          <w:b/>
          <w:bCs/>
          <w:lang w:eastAsia="zh-TW"/>
        </w:rPr>
        <w:t>160ms SIB1 periodicity</w:t>
      </w:r>
    </w:p>
    <w:p w14:paraId="7A80F951"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25</w:t>
      </w:r>
      <w:r>
        <w:rPr>
          <w:rFonts w:eastAsia="新細明體"/>
          <w:lang w:eastAsia="zh-TW"/>
        </w:rPr>
        <w:t xml:space="preserve">, </w:t>
      </w:r>
      <w:r>
        <w:rPr>
          <w:rFonts w:eastAsia="新細明體" w:hint="eastAsia"/>
          <w:highlight w:val="yellow"/>
          <w:lang w:eastAsia="zh-TW"/>
        </w:rPr>
        <w:t>E</w:t>
      </w:r>
      <w:r>
        <w:rPr>
          <w:rFonts w:eastAsia="新細明體"/>
          <w:highlight w:val="yellow"/>
          <w:lang w:eastAsia="zh-TW"/>
        </w:rPr>
        <w:t>ricsson</w:t>
      </w:r>
      <w:r>
        <w:rPr>
          <w:rFonts w:eastAsia="新細明體"/>
          <w:lang w:eastAsia="zh-TW"/>
        </w:rPr>
        <w:t>]: With</w:t>
      </w:r>
      <w:r>
        <w:rPr>
          <w:rFonts w:eastAsia="新細明體"/>
          <w:b/>
          <w:bCs/>
          <w:lang w:eastAsia="zh-TW"/>
        </w:rPr>
        <w:t xml:space="preserve"> 160ms SIB1 periodicity</w:t>
      </w:r>
      <w:r>
        <w:rPr>
          <w:rFonts w:eastAsia="新細明體"/>
          <w:lang w:eastAsia="zh-TW"/>
        </w:rPr>
        <w:t>, little NES gain (</w:t>
      </w:r>
      <w:r>
        <w:rPr>
          <w:rFonts w:eastAsia="新細明體"/>
          <w:b/>
          <w:bCs/>
          <w:lang w:eastAsia="zh-TW"/>
        </w:rPr>
        <w:t>&lt;2%</w:t>
      </w:r>
      <w:r>
        <w:rPr>
          <w:rFonts w:eastAsia="新細明體"/>
          <w:lang w:eastAsia="zh-TW"/>
        </w:rPr>
        <w:t>)</w:t>
      </w:r>
    </w:p>
    <w:p w14:paraId="7A80F952" w14:textId="77777777" w:rsidR="00A07693" w:rsidRDefault="0064300E">
      <w:pPr>
        <w:pStyle w:val="aff2"/>
        <w:numPr>
          <w:ilvl w:val="0"/>
          <w:numId w:val="18"/>
        </w:numPr>
        <w:ind w:leftChars="0"/>
        <w:rPr>
          <w:rFonts w:eastAsia="新細明體"/>
          <w:lang w:eastAsia="zh-TW"/>
        </w:rPr>
      </w:pPr>
      <w:r>
        <w:rPr>
          <w:rFonts w:eastAsia="新細明體"/>
          <w:lang w:eastAsia="zh-TW"/>
        </w:rPr>
        <w:t>[</w:t>
      </w:r>
      <w:r>
        <w:rPr>
          <w:rFonts w:eastAsia="新細明體"/>
          <w:highlight w:val="yellow"/>
          <w:lang w:eastAsia="zh-TW"/>
        </w:rPr>
        <w:t>32</w:t>
      </w:r>
      <w:r>
        <w:rPr>
          <w:rFonts w:eastAsia="新細明體"/>
          <w:lang w:eastAsia="zh-TW"/>
        </w:rPr>
        <w:t xml:space="preserve">, </w:t>
      </w:r>
      <w:r>
        <w:rPr>
          <w:rFonts w:eastAsia="新細明體" w:hint="eastAsia"/>
          <w:highlight w:val="yellow"/>
          <w:lang w:eastAsia="zh-TW"/>
        </w:rPr>
        <w:t>M</w:t>
      </w:r>
      <w:r>
        <w:rPr>
          <w:rFonts w:eastAsia="新細明體"/>
          <w:highlight w:val="yellow"/>
          <w:lang w:eastAsia="zh-TW"/>
        </w:rPr>
        <w:t>ediaTek</w:t>
      </w:r>
      <w:r>
        <w:rPr>
          <w:rFonts w:eastAsia="新細明體"/>
          <w:lang w:eastAsia="zh-TW"/>
        </w:rPr>
        <w:t xml:space="preserve">]: </w:t>
      </w:r>
      <w:bookmarkStart w:id="70" w:name="OLE_LINK47"/>
    </w:p>
    <w:p w14:paraId="7A80F953" w14:textId="77777777" w:rsidR="00A07693" w:rsidRDefault="0064300E">
      <w:pPr>
        <w:pStyle w:val="aff2"/>
        <w:numPr>
          <w:ilvl w:val="1"/>
          <w:numId w:val="8"/>
        </w:numPr>
        <w:ind w:leftChars="0"/>
        <w:rPr>
          <w:rFonts w:eastAsia="新細明體"/>
          <w:lang w:eastAsia="zh-TW"/>
        </w:rPr>
      </w:pPr>
      <w:bookmarkStart w:id="71" w:name="OLE_LINK52"/>
      <w:r>
        <w:rPr>
          <w:rFonts w:eastAsia="新細明體"/>
          <w:lang w:eastAsia="zh-TW"/>
        </w:rPr>
        <w:t>For FR1, the NES gain is evident</w:t>
      </w:r>
      <w:bookmarkEnd w:id="70"/>
      <w:r>
        <w:rPr>
          <w:rFonts w:eastAsia="新細明體"/>
          <w:lang w:eastAsia="zh-TW"/>
        </w:rPr>
        <w:t xml:space="preserve"> (</w:t>
      </w:r>
      <w:r>
        <w:rPr>
          <w:rFonts w:eastAsia="新細明體"/>
          <w:b/>
          <w:bCs/>
          <w:lang w:eastAsia="zh-TW"/>
        </w:rPr>
        <w:t>&gt;10%</w:t>
      </w:r>
      <w:r>
        <w:rPr>
          <w:rFonts w:eastAsia="新細明體"/>
          <w:lang w:eastAsia="zh-TW"/>
        </w:rPr>
        <w:t xml:space="preserve">) for empty/light load, 4/8 beams, and </w:t>
      </w:r>
      <w:r>
        <w:rPr>
          <w:rFonts w:eastAsia="新細明體"/>
          <w:b/>
          <w:bCs/>
          <w:lang w:eastAsia="zh-TW"/>
        </w:rPr>
        <w:t>20/40ms SIB1 periodicity</w:t>
      </w:r>
      <w:r>
        <w:rPr>
          <w:rFonts w:eastAsia="新細明體"/>
          <w:lang w:eastAsia="zh-TW"/>
        </w:rPr>
        <w:t xml:space="preserve">. </w:t>
      </w:r>
    </w:p>
    <w:p w14:paraId="7A80F954" w14:textId="77777777" w:rsidR="00A07693" w:rsidRDefault="0064300E">
      <w:pPr>
        <w:pStyle w:val="aff2"/>
        <w:numPr>
          <w:ilvl w:val="1"/>
          <w:numId w:val="8"/>
        </w:numPr>
        <w:ind w:leftChars="0"/>
        <w:rPr>
          <w:rFonts w:eastAsia="新細明體"/>
          <w:lang w:eastAsia="zh-TW"/>
        </w:rPr>
      </w:pPr>
      <w:r>
        <w:rPr>
          <w:rFonts w:eastAsia="新細明體"/>
          <w:lang w:eastAsia="zh-TW"/>
        </w:rPr>
        <w:t>For FR2, the NES gain is small (</w:t>
      </w:r>
      <w:r>
        <w:rPr>
          <w:rFonts w:eastAsia="新細明體"/>
          <w:b/>
          <w:bCs/>
          <w:lang w:eastAsia="zh-TW"/>
        </w:rPr>
        <w:t>&lt;3%</w:t>
      </w:r>
      <w:r>
        <w:rPr>
          <w:rFonts w:eastAsia="新細明體"/>
          <w:lang w:eastAsia="zh-TW"/>
        </w:rPr>
        <w:t>) (SSB/SIB1 multiplexing pattern 3) (quoting results from RP-233379)</w:t>
      </w:r>
    </w:p>
    <w:bookmarkEnd w:id="71"/>
    <w:p w14:paraId="7A80F955" w14:textId="77777777" w:rsidR="00A07693" w:rsidRDefault="00A07693">
      <w:pPr>
        <w:rPr>
          <w:rFonts w:eastAsia="新細明體"/>
          <w:lang w:eastAsia="zh-TW"/>
        </w:rPr>
      </w:pPr>
    </w:p>
    <w:p w14:paraId="7A80F956" w14:textId="77777777" w:rsidR="00A07693" w:rsidRDefault="0064300E">
      <w:pPr>
        <w:rPr>
          <w:rFonts w:eastAsia="新細明體"/>
          <w:bCs/>
          <w:lang w:eastAsia="zh-TW"/>
        </w:rPr>
      </w:pPr>
      <w:bookmarkStart w:id="72" w:name="OLE_LINK54"/>
      <w:r>
        <w:rPr>
          <w:rFonts w:eastAsia="新細明體"/>
          <w:bCs/>
          <w:lang w:eastAsia="zh-TW"/>
        </w:rPr>
        <w:t>[</w:t>
      </w:r>
      <w:r>
        <w:rPr>
          <w:rFonts w:eastAsia="新細明體"/>
          <w:bCs/>
          <w:highlight w:val="yellow"/>
          <w:lang w:eastAsia="zh-TW"/>
        </w:rPr>
        <w:t>32</w:t>
      </w:r>
      <w:r>
        <w:rPr>
          <w:rFonts w:eastAsia="新細明體"/>
          <w:bCs/>
          <w:lang w:eastAsia="zh-TW"/>
        </w:rPr>
        <w:t xml:space="preserve">, </w:t>
      </w:r>
      <w:r>
        <w:rPr>
          <w:rFonts w:eastAsia="新細明體"/>
          <w:bCs/>
          <w:highlight w:val="yellow"/>
          <w:lang w:eastAsia="zh-TW"/>
        </w:rPr>
        <w:t>MediaTek</w:t>
      </w:r>
      <w:r>
        <w:rPr>
          <w:rFonts w:eastAsia="新細明體"/>
          <w:bCs/>
          <w:lang w:eastAsia="zh-TW"/>
        </w:rPr>
        <w:t>]</w:t>
      </w:r>
    </w:p>
    <w:tbl>
      <w:tblPr>
        <w:tblStyle w:val="aff0"/>
        <w:tblW w:w="0" w:type="auto"/>
        <w:tblLook w:val="04A0" w:firstRow="1" w:lastRow="0" w:firstColumn="1" w:lastColumn="0" w:noHBand="0" w:noVBand="1"/>
      </w:tblPr>
      <w:tblGrid>
        <w:gridCol w:w="1558"/>
        <w:gridCol w:w="1558"/>
        <w:gridCol w:w="1558"/>
        <w:gridCol w:w="1558"/>
        <w:gridCol w:w="1559"/>
        <w:gridCol w:w="1559"/>
      </w:tblGrid>
      <w:tr w:rsidR="00A07693" w14:paraId="7A80F966" w14:textId="77777777">
        <w:tc>
          <w:tcPr>
            <w:tcW w:w="1558" w:type="dxa"/>
            <w:tcBorders>
              <w:top w:val="single" w:sz="4" w:space="0" w:color="auto"/>
              <w:left w:val="single" w:sz="4" w:space="0" w:color="auto"/>
              <w:bottom w:val="single" w:sz="4" w:space="0" w:color="auto"/>
              <w:right w:val="single" w:sz="4" w:space="0" w:color="auto"/>
            </w:tcBorders>
          </w:tcPr>
          <w:bookmarkEnd w:id="72"/>
          <w:p w14:paraId="7A80F957"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highlight w:val="yellow"/>
                <w:lang w:val="en-US" w:eastAsia="zh-TW"/>
              </w:rPr>
              <w:t>Low load</w:t>
            </w:r>
            <w:r>
              <w:rPr>
                <w:rFonts w:ascii="Times New Roman" w:eastAsia="新細明體" w:hAnsi="Times New Roman"/>
                <w:b/>
                <w:bCs/>
                <w:sz w:val="18"/>
                <w:szCs w:val="18"/>
                <w:lang w:val="en-US" w:eastAsia="zh-TW"/>
              </w:rPr>
              <w:t xml:space="preserve"> </w:t>
            </w:r>
          </w:p>
          <w:p w14:paraId="7A80F958"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(RU=9.83%)</w:t>
            </w:r>
          </w:p>
          <w:p w14:paraId="7A80F959"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Video traffic with</w:t>
            </w:r>
          </w:p>
          <w:p w14:paraId="7A80F95A"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DRX (160, 8, 100)</w:t>
            </w:r>
          </w:p>
        </w:tc>
        <w:tc>
          <w:tcPr>
            <w:tcW w:w="1558" w:type="dxa"/>
            <w:tcBorders>
              <w:top w:val="single" w:sz="4" w:space="0" w:color="auto"/>
              <w:left w:val="single" w:sz="4" w:space="0" w:color="auto"/>
              <w:bottom w:val="single" w:sz="4" w:space="0" w:color="auto"/>
              <w:right w:val="single" w:sz="4" w:space="0" w:color="auto"/>
            </w:tcBorders>
          </w:tcPr>
          <w:p w14:paraId="7A80F95B"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20ms</w:t>
            </w:r>
          </w:p>
          <w:p w14:paraId="7A80F95C"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7A80F95D"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40ms</w:t>
            </w:r>
          </w:p>
          <w:p w14:paraId="7A80F95E"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7A80F95F"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80ms</w:t>
            </w:r>
          </w:p>
          <w:p w14:paraId="7A80F960"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7A80F961"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160ms</w:t>
            </w:r>
          </w:p>
          <w:p w14:paraId="7A80F962"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7A80F963"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on-demand</w:t>
            </w:r>
          </w:p>
          <w:p w14:paraId="7A80F964"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w:t>
            </w:r>
            <w:proofErr w:type="gramStart"/>
            <w:r>
              <w:rPr>
                <w:rFonts w:ascii="Times New Roman" w:eastAsia="新細明體" w:hAnsi="Times New Roman"/>
                <w:b/>
                <w:bCs/>
                <w:sz w:val="18"/>
                <w:szCs w:val="18"/>
                <w:lang w:val="en-US" w:eastAsia="zh-TW"/>
              </w:rPr>
              <w:t>no</w:t>
            </w:r>
            <w:proofErr w:type="gramEnd"/>
            <w:r>
              <w:rPr>
                <w:rFonts w:ascii="Times New Roman" w:eastAsia="新細明體" w:hAnsi="Times New Roman"/>
                <w:b/>
                <w:bCs/>
                <w:sz w:val="18"/>
                <w:szCs w:val="18"/>
                <w:lang w:val="en-US" w:eastAsia="zh-TW"/>
              </w:rPr>
              <w:t xml:space="preserve"> SIB1)</w:t>
            </w:r>
          </w:p>
          <w:p w14:paraId="7A80F965"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r>
      <w:tr w:rsidR="00A07693" w14:paraId="7A80F968" w14:textId="77777777">
        <w:tc>
          <w:tcPr>
            <w:tcW w:w="9350" w:type="dxa"/>
            <w:gridSpan w:val="6"/>
            <w:tcBorders>
              <w:top w:val="single" w:sz="4" w:space="0" w:color="auto"/>
              <w:left w:val="single" w:sz="4" w:space="0" w:color="auto"/>
              <w:bottom w:val="single" w:sz="4" w:space="0" w:color="auto"/>
              <w:right w:val="single" w:sz="4" w:space="0" w:color="auto"/>
            </w:tcBorders>
          </w:tcPr>
          <w:p w14:paraId="7A80F96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8 Tx beams</w:t>
            </w:r>
          </w:p>
        </w:tc>
      </w:tr>
      <w:tr w:rsidR="00A07693" w14:paraId="7A80F96F" w14:textId="77777777">
        <w:tc>
          <w:tcPr>
            <w:tcW w:w="1558" w:type="dxa"/>
            <w:tcBorders>
              <w:top w:val="single" w:sz="4" w:space="0" w:color="auto"/>
              <w:left w:val="single" w:sz="4" w:space="0" w:color="auto"/>
              <w:bottom w:val="single" w:sz="4" w:space="0" w:color="auto"/>
              <w:right w:val="single" w:sz="4" w:space="0" w:color="auto"/>
            </w:tcBorders>
          </w:tcPr>
          <w:p w14:paraId="7A80F969"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6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81.49</w:t>
            </w:r>
          </w:p>
        </w:tc>
        <w:tc>
          <w:tcPr>
            <w:tcW w:w="1558" w:type="dxa"/>
            <w:tcBorders>
              <w:top w:val="single" w:sz="4" w:space="0" w:color="auto"/>
              <w:left w:val="single" w:sz="4" w:space="0" w:color="auto"/>
              <w:bottom w:val="single" w:sz="4" w:space="0" w:color="auto"/>
              <w:right w:val="single" w:sz="4" w:space="0" w:color="auto"/>
            </w:tcBorders>
          </w:tcPr>
          <w:p w14:paraId="7A80F96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69.00</w:t>
            </w:r>
          </w:p>
        </w:tc>
        <w:tc>
          <w:tcPr>
            <w:tcW w:w="1558" w:type="dxa"/>
            <w:tcBorders>
              <w:top w:val="single" w:sz="4" w:space="0" w:color="auto"/>
              <w:left w:val="single" w:sz="4" w:space="0" w:color="auto"/>
              <w:bottom w:val="single" w:sz="4" w:space="0" w:color="auto"/>
              <w:right w:val="single" w:sz="4" w:space="0" w:color="auto"/>
            </w:tcBorders>
          </w:tcPr>
          <w:p w14:paraId="7A80F96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62.49</w:t>
            </w:r>
          </w:p>
        </w:tc>
        <w:tc>
          <w:tcPr>
            <w:tcW w:w="1559" w:type="dxa"/>
            <w:tcBorders>
              <w:top w:val="single" w:sz="4" w:space="0" w:color="auto"/>
              <w:left w:val="single" w:sz="4" w:space="0" w:color="auto"/>
              <w:bottom w:val="single" w:sz="4" w:space="0" w:color="auto"/>
              <w:right w:val="single" w:sz="4" w:space="0" w:color="auto"/>
            </w:tcBorders>
          </w:tcPr>
          <w:p w14:paraId="7A80F96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59.14</w:t>
            </w:r>
          </w:p>
        </w:tc>
        <w:tc>
          <w:tcPr>
            <w:tcW w:w="1559" w:type="dxa"/>
            <w:tcBorders>
              <w:top w:val="single" w:sz="4" w:space="0" w:color="auto"/>
              <w:left w:val="single" w:sz="4" w:space="0" w:color="auto"/>
              <w:bottom w:val="single" w:sz="4" w:space="0" w:color="auto"/>
              <w:right w:val="single" w:sz="4" w:space="0" w:color="auto"/>
            </w:tcBorders>
          </w:tcPr>
          <w:p w14:paraId="7A80F96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r>
      <w:tr w:rsidR="00A07693" w14:paraId="7A80F976" w14:textId="77777777">
        <w:tc>
          <w:tcPr>
            <w:tcW w:w="1558" w:type="dxa"/>
            <w:tcBorders>
              <w:top w:val="single" w:sz="4" w:space="0" w:color="auto"/>
              <w:left w:val="single" w:sz="4" w:space="0" w:color="auto"/>
              <w:bottom w:val="single" w:sz="4" w:space="0" w:color="auto"/>
              <w:right w:val="single" w:sz="4" w:space="0" w:color="auto"/>
            </w:tcBorders>
          </w:tcPr>
          <w:p w14:paraId="7A80F970"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7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31.39%</w:t>
            </w:r>
          </w:p>
        </w:tc>
        <w:tc>
          <w:tcPr>
            <w:tcW w:w="1558" w:type="dxa"/>
            <w:tcBorders>
              <w:top w:val="single" w:sz="4" w:space="0" w:color="auto"/>
              <w:left w:val="single" w:sz="4" w:space="0" w:color="auto"/>
              <w:bottom w:val="single" w:sz="4" w:space="0" w:color="auto"/>
              <w:right w:val="single" w:sz="4" w:space="0" w:color="auto"/>
            </w:tcBorders>
          </w:tcPr>
          <w:p w14:paraId="7A80F97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18.97%</w:t>
            </w:r>
          </w:p>
        </w:tc>
        <w:tc>
          <w:tcPr>
            <w:tcW w:w="1558" w:type="dxa"/>
            <w:tcBorders>
              <w:top w:val="single" w:sz="4" w:space="0" w:color="auto"/>
              <w:left w:val="single" w:sz="4" w:space="0" w:color="auto"/>
              <w:bottom w:val="single" w:sz="4" w:space="0" w:color="auto"/>
              <w:right w:val="single" w:sz="4" w:space="0" w:color="auto"/>
            </w:tcBorders>
          </w:tcPr>
          <w:p w14:paraId="7A80F97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10.53%</w:t>
            </w:r>
          </w:p>
        </w:tc>
        <w:tc>
          <w:tcPr>
            <w:tcW w:w="1559" w:type="dxa"/>
            <w:tcBorders>
              <w:top w:val="single" w:sz="4" w:space="0" w:color="auto"/>
              <w:left w:val="single" w:sz="4" w:space="0" w:color="auto"/>
              <w:bottom w:val="single" w:sz="4" w:space="0" w:color="auto"/>
              <w:right w:val="single" w:sz="4" w:space="0" w:color="auto"/>
            </w:tcBorders>
          </w:tcPr>
          <w:p w14:paraId="7A80F97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5.46%</w:t>
            </w:r>
          </w:p>
        </w:tc>
        <w:tc>
          <w:tcPr>
            <w:tcW w:w="1559" w:type="dxa"/>
            <w:tcBorders>
              <w:top w:val="single" w:sz="4" w:space="0" w:color="auto"/>
              <w:left w:val="single" w:sz="4" w:space="0" w:color="auto"/>
              <w:bottom w:val="single" w:sz="4" w:space="0" w:color="auto"/>
              <w:right w:val="single" w:sz="4" w:space="0" w:color="auto"/>
            </w:tcBorders>
          </w:tcPr>
          <w:p w14:paraId="7A80F97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A07693" w14:paraId="7A80F978" w14:textId="77777777">
        <w:tc>
          <w:tcPr>
            <w:tcW w:w="9350" w:type="dxa"/>
            <w:gridSpan w:val="6"/>
            <w:tcBorders>
              <w:top w:val="single" w:sz="4" w:space="0" w:color="auto"/>
              <w:left w:val="single" w:sz="4" w:space="0" w:color="auto"/>
              <w:bottom w:val="single" w:sz="4" w:space="0" w:color="auto"/>
              <w:right w:val="single" w:sz="4" w:space="0" w:color="auto"/>
            </w:tcBorders>
          </w:tcPr>
          <w:p w14:paraId="7A80F97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4 Tx beams</w:t>
            </w:r>
          </w:p>
        </w:tc>
      </w:tr>
      <w:tr w:rsidR="00A07693" w14:paraId="7A80F97F" w14:textId="77777777">
        <w:tc>
          <w:tcPr>
            <w:tcW w:w="1558" w:type="dxa"/>
            <w:tcBorders>
              <w:top w:val="single" w:sz="4" w:space="0" w:color="auto"/>
              <w:left w:val="single" w:sz="4" w:space="0" w:color="auto"/>
              <w:bottom w:val="single" w:sz="4" w:space="0" w:color="auto"/>
              <w:right w:val="single" w:sz="4" w:space="0" w:color="auto"/>
            </w:tcBorders>
          </w:tcPr>
          <w:p w14:paraId="7A80F979"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7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68.03</w:t>
            </w:r>
          </w:p>
        </w:tc>
        <w:tc>
          <w:tcPr>
            <w:tcW w:w="1558" w:type="dxa"/>
            <w:tcBorders>
              <w:top w:val="single" w:sz="4" w:space="0" w:color="auto"/>
              <w:left w:val="single" w:sz="4" w:space="0" w:color="auto"/>
              <w:bottom w:val="single" w:sz="4" w:space="0" w:color="auto"/>
              <w:right w:val="single" w:sz="4" w:space="0" w:color="auto"/>
            </w:tcBorders>
          </w:tcPr>
          <w:p w14:paraId="7A80F97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61.25</w:t>
            </w:r>
          </w:p>
        </w:tc>
        <w:tc>
          <w:tcPr>
            <w:tcW w:w="1558" w:type="dxa"/>
            <w:tcBorders>
              <w:top w:val="single" w:sz="4" w:space="0" w:color="auto"/>
              <w:left w:val="single" w:sz="4" w:space="0" w:color="auto"/>
              <w:bottom w:val="single" w:sz="4" w:space="0" w:color="auto"/>
              <w:right w:val="single" w:sz="4" w:space="0" w:color="auto"/>
            </w:tcBorders>
          </w:tcPr>
          <w:p w14:paraId="7A80F97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57.74</w:t>
            </w:r>
          </w:p>
        </w:tc>
        <w:tc>
          <w:tcPr>
            <w:tcW w:w="1559" w:type="dxa"/>
            <w:tcBorders>
              <w:top w:val="single" w:sz="4" w:space="0" w:color="auto"/>
              <w:left w:val="single" w:sz="4" w:space="0" w:color="auto"/>
              <w:bottom w:val="single" w:sz="4" w:space="0" w:color="auto"/>
              <w:right w:val="single" w:sz="4" w:space="0" w:color="auto"/>
            </w:tcBorders>
          </w:tcPr>
          <w:p w14:paraId="7A80F97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c>
          <w:tcPr>
            <w:tcW w:w="1559" w:type="dxa"/>
            <w:tcBorders>
              <w:top w:val="single" w:sz="4" w:space="0" w:color="auto"/>
              <w:left w:val="single" w:sz="4" w:space="0" w:color="auto"/>
              <w:bottom w:val="single" w:sz="4" w:space="0" w:color="auto"/>
              <w:right w:val="single" w:sz="4" w:space="0" w:color="auto"/>
            </w:tcBorders>
          </w:tcPr>
          <w:p w14:paraId="7A80F97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54.19</w:t>
            </w:r>
          </w:p>
        </w:tc>
      </w:tr>
      <w:tr w:rsidR="00A07693" w14:paraId="7A80F986" w14:textId="77777777">
        <w:tc>
          <w:tcPr>
            <w:tcW w:w="1558" w:type="dxa"/>
            <w:tcBorders>
              <w:top w:val="single" w:sz="4" w:space="0" w:color="auto"/>
              <w:left w:val="single" w:sz="4" w:space="0" w:color="auto"/>
              <w:bottom w:val="single" w:sz="4" w:space="0" w:color="auto"/>
              <w:right w:val="single" w:sz="4" w:space="0" w:color="auto"/>
            </w:tcBorders>
          </w:tcPr>
          <w:p w14:paraId="7A80F980"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8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20.34%</w:t>
            </w:r>
          </w:p>
        </w:tc>
        <w:tc>
          <w:tcPr>
            <w:tcW w:w="1558" w:type="dxa"/>
            <w:tcBorders>
              <w:top w:val="single" w:sz="4" w:space="0" w:color="auto"/>
              <w:left w:val="single" w:sz="4" w:space="0" w:color="auto"/>
              <w:bottom w:val="single" w:sz="4" w:space="0" w:color="auto"/>
              <w:right w:val="single" w:sz="4" w:space="0" w:color="auto"/>
            </w:tcBorders>
          </w:tcPr>
          <w:p w14:paraId="7A80F98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11.53%</w:t>
            </w:r>
          </w:p>
        </w:tc>
        <w:tc>
          <w:tcPr>
            <w:tcW w:w="1558" w:type="dxa"/>
            <w:tcBorders>
              <w:top w:val="single" w:sz="4" w:space="0" w:color="auto"/>
              <w:left w:val="single" w:sz="4" w:space="0" w:color="auto"/>
              <w:bottom w:val="single" w:sz="4" w:space="0" w:color="auto"/>
              <w:right w:val="single" w:sz="4" w:space="0" w:color="auto"/>
            </w:tcBorders>
          </w:tcPr>
          <w:p w14:paraId="7A80F98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6.15%</w:t>
            </w:r>
          </w:p>
        </w:tc>
        <w:tc>
          <w:tcPr>
            <w:tcW w:w="1559" w:type="dxa"/>
            <w:tcBorders>
              <w:top w:val="single" w:sz="4" w:space="0" w:color="auto"/>
              <w:left w:val="single" w:sz="4" w:space="0" w:color="auto"/>
              <w:bottom w:val="single" w:sz="4" w:space="0" w:color="auto"/>
              <w:right w:val="single" w:sz="4" w:space="0" w:color="auto"/>
            </w:tcBorders>
          </w:tcPr>
          <w:p w14:paraId="7A80F98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3.08%</w:t>
            </w:r>
          </w:p>
        </w:tc>
        <w:tc>
          <w:tcPr>
            <w:tcW w:w="1559" w:type="dxa"/>
            <w:tcBorders>
              <w:top w:val="single" w:sz="4" w:space="0" w:color="auto"/>
              <w:left w:val="single" w:sz="4" w:space="0" w:color="auto"/>
              <w:bottom w:val="single" w:sz="4" w:space="0" w:color="auto"/>
              <w:right w:val="single" w:sz="4" w:space="0" w:color="auto"/>
            </w:tcBorders>
          </w:tcPr>
          <w:p w14:paraId="7A80F98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A07693" w14:paraId="7A80F988" w14:textId="77777777">
        <w:tc>
          <w:tcPr>
            <w:tcW w:w="9350" w:type="dxa"/>
            <w:gridSpan w:val="6"/>
            <w:tcBorders>
              <w:top w:val="single" w:sz="4" w:space="0" w:color="auto"/>
              <w:left w:val="single" w:sz="4" w:space="0" w:color="auto"/>
              <w:bottom w:val="single" w:sz="4" w:space="0" w:color="auto"/>
              <w:right w:val="single" w:sz="4" w:space="0" w:color="auto"/>
            </w:tcBorders>
          </w:tcPr>
          <w:p w14:paraId="7A80F98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1 Tx beam</w:t>
            </w:r>
          </w:p>
        </w:tc>
      </w:tr>
      <w:tr w:rsidR="00A07693" w14:paraId="7A80F98F" w14:textId="77777777">
        <w:tc>
          <w:tcPr>
            <w:tcW w:w="1558" w:type="dxa"/>
            <w:tcBorders>
              <w:top w:val="single" w:sz="4" w:space="0" w:color="auto"/>
              <w:left w:val="single" w:sz="4" w:space="0" w:color="auto"/>
              <w:bottom w:val="single" w:sz="4" w:space="0" w:color="auto"/>
              <w:right w:val="single" w:sz="4" w:space="0" w:color="auto"/>
            </w:tcBorders>
          </w:tcPr>
          <w:p w14:paraId="7A80F989"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8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58.74</w:t>
            </w:r>
          </w:p>
        </w:tc>
        <w:tc>
          <w:tcPr>
            <w:tcW w:w="1558" w:type="dxa"/>
            <w:tcBorders>
              <w:top w:val="single" w:sz="4" w:space="0" w:color="auto"/>
              <w:left w:val="single" w:sz="4" w:space="0" w:color="auto"/>
              <w:bottom w:val="single" w:sz="4" w:space="0" w:color="auto"/>
              <w:right w:val="single" w:sz="4" w:space="0" w:color="auto"/>
            </w:tcBorders>
          </w:tcPr>
          <w:p w14:paraId="7A80F98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56.09</w:t>
            </w:r>
          </w:p>
        </w:tc>
        <w:tc>
          <w:tcPr>
            <w:tcW w:w="1558" w:type="dxa"/>
            <w:tcBorders>
              <w:top w:val="single" w:sz="4" w:space="0" w:color="auto"/>
              <w:left w:val="single" w:sz="4" w:space="0" w:color="auto"/>
              <w:bottom w:val="single" w:sz="4" w:space="0" w:color="auto"/>
              <w:right w:val="single" w:sz="4" w:space="0" w:color="auto"/>
            </w:tcBorders>
          </w:tcPr>
          <w:p w14:paraId="7A80F98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54.72</w:t>
            </w:r>
          </w:p>
        </w:tc>
        <w:tc>
          <w:tcPr>
            <w:tcW w:w="1559" w:type="dxa"/>
            <w:tcBorders>
              <w:top w:val="single" w:sz="4" w:space="0" w:color="auto"/>
              <w:left w:val="single" w:sz="4" w:space="0" w:color="auto"/>
              <w:bottom w:val="single" w:sz="4" w:space="0" w:color="auto"/>
              <w:right w:val="single" w:sz="4" w:space="0" w:color="auto"/>
            </w:tcBorders>
          </w:tcPr>
          <w:p w14:paraId="7A80F98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54.00</w:t>
            </w:r>
          </w:p>
        </w:tc>
        <w:tc>
          <w:tcPr>
            <w:tcW w:w="1559" w:type="dxa"/>
            <w:tcBorders>
              <w:top w:val="single" w:sz="4" w:space="0" w:color="auto"/>
              <w:left w:val="single" w:sz="4" w:space="0" w:color="auto"/>
              <w:bottom w:val="single" w:sz="4" w:space="0" w:color="auto"/>
              <w:right w:val="single" w:sz="4" w:space="0" w:color="auto"/>
            </w:tcBorders>
          </w:tcPr>
          <w:p w14:paraId="7A80F98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53.34</w:t>
            </w:r>
          </w:p>
        </w:tc>
      </w:tr>
      <w:tr w:rsidR="00A07693" w14:paraId="7A80F996" w14:textId="77777777">
        <w:tc>
          <w:tcPr>
            <w:tcW w:w="1558" w:type="dxa"/>
            <w:tcBorders>
              <w:top w:val="single" w:sz="4" w:space="0" w:color="auto"/>
              <w:left w:val="single" w:sz="4" w:space="0" w:color="auto"/>
              <w:bottom w:val="single" w:sz="4" w:space="0" w:color="auto"/>
              <w:right w:val="single" w:sz="4" w:space="0" w:color="auto"/>
            </w:tcBorders>
          </w:tcPr>
          <w:p w14:paraId="7A80F990"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9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9.19%</w:t>
            </w:r>
          </w:p>
        </w:tc>
        <w:tc>
          <w:tcPr>
            <w:tcW w:w="1558" w:type="dxa"/>
            <w:tcBorders>
              <w:top w:val="single" w:sz="4" w:space="0" w:color="auto"/>
              <w:left w:val="single" w:sz="4" w:space="0" w:color="auto"/>
              <w:bottom w:val="single" w:sz="4" w:space="0" w:color="auto"/>
              <w:right w:val="single" w:sz="4" w:space="0" w:color="auto"/>
            </w:tcBorders>
          </w:tcPr>
          <w:p w14:paraId="7A80F99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4.90%</w:t>
            </w:r>
          </w:p>
        </w:tc>
        <w:tc>
          <w:tcPr>
            <w:tcW w:w="1558" w:type="dxa"/>
            <w:tcBorders>
              <w:top w:val="single" w:sz="4" w:space="0" w:color="auto"/>
              <w:left w:val="single" w:sz="4" w:space="0" w:color="auto"/>
              <w:bottom w:val="single" w:sz="4" w:space="0" w:color="auto"/>
              <w:right w:val="single" w:sz="4" w:space="0" w:color="auto"/>
            </w:tcBorders>
          </w:tcPr>
          <w:p w14:paraId="7A80F99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2.52%</w:t>
            </w:r>
          </w:p>
        </w:tc>
        <w:tc>
          <w:tcPr>
            <w:tcW w:w="1559" w:type="dxa"/>
            <w:tcBorders>
              <w:top w:val="single" w:sz="4" w:space="0" w:color="auto"/>
              <w:left w:val="single" w:sz="4" w:space="0" w:color="auto"/>
              <w:bottom w:val="single" w:sz="4" w:space="0" w:color="auto"/>
              <w:right w:val="single" w:sz="4" w:space="0" w:color="auto"/>
            </w:tcBorders>
          </w:tcPr>
          <w:p w14:paraId="7A80F99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1.22%</w:t>
            </w:r>
          </w:p>
        </w:tc>
        <w:tc>
          <w:tcPr>
            <w:tcW w:w="1559" w:type="dxa"/>
            <w:tcBorders>
              <w:top w:val="single" w:sz="4" w:space="0" w:color="auto"/>
              <w:left w:val="single" w:sz="4" w:space="0" w:color="auto"/>
              <w:bottom w:val="single" w:sz="4" w:space="0" w:color="auto"/>
              <w:right w:val="single" w:sz="4" w:space="0" w:color="auto"/>
            </w:tcBorders>
          </w:tcPr>
          <w:p w14:paraId="7A80F99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bl>
    <w:p w14:paraId="7A80F997" w14:textId="77777777" w:rsidR="00A07693" w:rsidRDefault="00A07693">
      <w:pPr>
        <w:rPr>
          <w:rFonts w:eastAsia="新細明體"/>
          <w:lang w:eastAsia="zh-TW"/>
        </w:rPr>
      </w:pPr>
    </w:p>
    <w:p w14:paraId="7A80F998" w14:textId="77777777" w:rsidR="00A07693" w:rsidRDefault="0064300E">
      <w:pPr>
        <w:rPr>
          <w:rFonts w:eastAsia="新細明體"/>
          <w:lang w:eastAsia="zh-TW"/>
        </w:rPr>
      </w:pPr>
      <w:r>
        <w:rPr>
          <w:rFonts w:eastAsia="新細明體" w:hint="eastAsia"/>
          <w:lang w:eastAsia="zh-TW"/>
        </w:rPr>
        <w:t>O</w:t>
      </w:r>
      <w:r>
        <w:rPr>
          <w:rFonts w:eastAsia="新細明體"/>
          <w:lang w:eastAsia="zh-TW"/>
        </w:rPr>
        <w:t>bserving from the values reported from companies, let’s try the following conclusion. Or we may need to discuss a baseline system setting for further NES gain evaluation.</w:t>
      </w:r>
    </w:p>
    <w:p w14:paraId="7A80F999"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7A80F99A" w14:textId="77777777" w:rsidR="00A07693" w:rsidRDefault="0064300E">
      <w:pPr>
        <w:rPr>
          <w:b/>
          <w:bCs/>
        </w:rPr>
      </w:pPr>
      <w:r>
        <w:rPr>
          <w:b/>
          <w:bCs/>
        </w:rPr>
        <w:t xml:space="preserve">Regarding achievable NES gain of on-demand SIB1 in idle/inactive mode, </w:t>
      </w:r>
    </w:p>
    <w:p w14:paraId="7A80F99B" w14:textId="77777777" w:rsidR="00A07693" w:rsidRDefault="0064300E">
      <w:pPr>
        <w:pStyle w:val="aff2"/>
        <w:numPr>
          <w:ilvl w:val="0"/>
          <w:numId w:val="8"/>
        </w:numPr>
        <w:ind w:leftChars="0"/>
        <w:rPr>
          <w:rFonts w:eastAsia="新細明體"/>
          <w:b/>
          <w:bCs/>
          <w:lang w:eastAsia="zh-TW"/>
        </w:rPr>
      </w:pPr>
      <w:r>
        <w:rPr>
          <w:rFonts w:eastAsia="新細明體"/>
          <w:b/>
          <w:bCs/>
          <w:lang w:eastAsia="zh-TW"/>
        </w:rPr>
        <w:t xml:space="preserve">For FR1, the NES gain is evident (&gt;10%) for empty/light load, 4/8 beams, and 20/40ms </w:t>
      </w:r>
      <w:bookmarkStart w:id="73" w:name="OLE_LINK53"/>
      <w:r>
        <w:rPr>
          <w:rFonts w:eastAsia="新細明體"/>
          <w:b/>
          <w:bCs/>
          <w:lang w:eastAsia="zh-TW"/>
        </w:rPr>
        <w:t>SIB1 periodicity</w:t>
      </w:r>
      <w:bookmarkEnd w:id="73"/>
      <w:r>
        <w:rPr>
          <w:rFonts w:eastAsia="新細明體"/>
          <w:b/>
          <w:bCs/>
          <w:lang w:eastAsia="zh-TW"/>
        </w:rPr>
        <w:t xml:space="preserve">. </w:t>
      </w:r>
    </w:p>
    <w:p w14:paraId="7A80F99C" w14:textId="77777777" w:rsidR="00A07693" w:rsidRDefault="0064300E">
      <w:pPr>
        <w:pStyle w:val="aff2"/>
        <w:numPr>
          <w:ilvl w:val="0"/>
          <w:numId w:val="8"/>
        </w:numPr>
        <w:ind w:leftChars="0"/>
        <w:rPr>
          <w:rFonts w:eastAsia="新細明體"/>
          <w:b/>
          <w:bCs/>
          <w:lang w:eastAsia="zh-TW"/>
        </w:rPr>
      </w:pPr>
      <w:r>
        <w:rPr>
          <w:rFonts w:eastAsia="新細明體" w:hint="eastAsia"/>
          <w:b/>
          <w:bCs/>
          <w:lang w:eastAsia="zh-TW"/>
        </w:rPr>
        <w:t>F</w:t>
      </w:r>
      <w:r>
        <w:rPr>
          <w:rFonts w:eastAsia="新細明體"/>
          <w:b/>
          <w:bCs/>
          <w:lang w:eastAsia="zh-TW"/>
        </w:rPr>
        <w:t>or FR1, the NES gain is small (&lt;6%) for 160ms SIB1 periodicity.</w:t>
      </w:r>
    </w:p>
    <w:p w14:paraId="7A80F99D" w14:textId="77777777" w:rsidR="00A07693" w:rsidRDefault="0064300E">
      <w:pPr>
        <w:pStyle w:val="aff2"/>
        <w:numPr>
          <w:ilvl w:val="0"/>
          <w:numId w:val="8"/>
        </w:numPr>
        <w:ind w:leftChars="0"/>
        <w:rPr>
          <w:rFonts w:eastAsia="新細明體"/>
          <w:b/>
          <w:bCs/>
          <w:lang w:eastAsia="zh-TW"/>
        </w:rPr>
      </w:pPr>
      <w:r>
        <w:rPr>
          <w:rFonts w:eastAsia="新細明體"/>
          <w:b/>
          <w:bCs/>
          <w:lang w:eastAsia="zh-TW"/>
        </w:rPr>
        <w:t>For FR2, the NES gain is small (&lt;3%).</w:t>
      </w:r>
    </w:p>
    <w:p w14:paraId="7A80F99E" w14:textId="77777777" w:rsidR="00A07693" w:rsidRDefault="00A07693">
      <w:pPr>
        <w:rPr>
          <w:b/>
          <w:bCs/>
        </w:rPr>
      </w:pPr>
      <w:bookmarkStart w:id="74" w:name="OLE_LINK60"/>
    </w:p>
    <w:tbl>
      <w:tblPr>
        <w:tblStyle w:val="aff0"/>
        <w:tblW w:w="0" w:type="auto"/>
        <w:tblInd w:w="-5" w:type="dxa"/>
        <w:tblLook w:val="04A0" w:firstRow="1" w:lastRow="0" w:firstColumn="1" w:lastColumn="0" w:noHBand="0" w:noVBand="1"/>
      </w:tblPr>
      <w:tblGrid>
        <w:gridCol w:w="1265"/>
        <w:gridCol w:w="1570"/>
        <w:gridCol w:w="6801"/>
      </w:tblGrid>
      <w:tr w:rsidR="00A07693" w14:paraId="7A80F9A2" w14:textId="77777777">
        <w:tc>
          <w:tcPr>
            <w:tcW w:w="1265" w:type="dxa"/>
            <w:tcBorders>
              <w:top w:val="single" w:sz="4" w:space="0" w:color="auto"/>
              <w:left w:val="single" w:sz="4" w:space="0" w:color="auto"/>
              <w:bottom w:val="single" w:sz="4" w:space="0" w:color="auto"/>
              <w:right w:val="single" w:sz="4" w:space="0" w:color="auto"/>
            </w:tcBorders>
          </w:tcPr>
          <w:p w14:paraId="7A80F99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9A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9A1" w14:textId="77777777" w:rsidR="00A07693" w:rsidRDefault="0064300E">
            <w:pPr>
              <w:spacing w:before="120" w:after="120"/>
              <w:rPr>
                <w:b/>
                <w:bCs/>
              </w:rPr>
            </w:pPr>
            <w:r>
              <w:rPr>
                <w:b/>
                <w:bCs/>
              </w:rPr>
              <w:t>Comment</w:t>
            </w:r>
          </w:p>
        </w:tc>
      </w:tr>
      <w:tr w:rsidR="00A07693" w14:paraId="7A80F9A6" w14:textId="77777777">
        <w:tc>
          <w:tcPr>
            <w:tcW w:w="1265" w:type="dxa"/>
            <w:tcBorders>
              <w:top w:val="single" w:sz="4" w:space="0" w:color="auto"/>
              <w:left w:val="single" w:sz="4" w:space="0" w:color="auto"/>
              <w:bottom w:val="single" w:sz="4" w:space="0" w:color="auto"/>
              <w:right w:val="single" w:sz="4" w:space="0" w:color="auto"/>
            </w:tcBorders>
          </w:tcPr>
          <w:p w14:paraId="7A80F9A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9A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9A5" w14:textId="77777777" w:rsidR="00A07693" w:rsidRDefault="0064300E">
            <w:pPr>
              <w:spacing w:before="120" w:after="120"/>
              <w:rPr>
                <w:rFonts w:eastAsia="新細明體"/>
                <w:lang w:eastAsia="zh-TW"/>
              </w:rPr>
            </w:pPr>
            <w:r>
              <w:rPr>
                <w:rFonts w:eastAsia="新細明體"/>
                <w:lang w:eastAsia="zh-TW"/>
              </w:rPr>
              <w:t>It seems the NES gain is larger under some system settings and smaller under some other settings. Hence, I try to capture some critical settings in this conclusion and record some gain values. Companies are welcomed to suggest better wording or formulation to capture the current NES gain results reported by companies.</w:t>
            </w:r>
          </w:p>
        </w:tc>
      </w:tr>
      <w:tr w:rsidR="00A07693" w14:paraId="7A80F9AA" w14:textId="77777777">
        <w:tc>
          <w:tcPr>
            <w:tcW w:w="1265" w:type="dxa"/>
            <w:tcBorders>
              <w:top w:val="single" w:sz="4" w:space="0" w:color="auto"/>
              <w:left w:val="single" w:sz="4" w:space="0" w:color="auto"/>
              <w:bottom w:val="single" w:sz="4" w:space="0" w:color="auto"/>
              <w:right w:val="single" w:sz="4" w:space="0" w:color="auto"/>
            </w:tcBorders>
          </w:tcPr>
          <w:p w14:paraId="7A80F9A7"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9A8"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9A9" w14:textId="77777777" w:rsidR="00A07693" w:rsidRDefault="0064300E">
            <w:pPr>
              <w:spacing w:before="120" w:after="120"/>
              <w:rPr>
                <w:rFonts w:eastAsia="MS Mincho"/>
                <w:lang w:eastAsia="ja-JP"/>
              </w:rPr>
            </w:pPr>
            <w:r>
              <w:rPr>
                <w:rFonts w:eastAsia="MS Mincho"/>
                <w:lang w:eastAsia="ja-JP"/>
              </w:rPr>
              <w:t xml:space="preserve">There is </w:t>
            </w:r>
            <w:proofErr w:type="gramStart"/>
            <w:r>
              <w:rPr>
                <w:rFonts w:eastAsia="MS Mincho"/>
                <w:lang w:eastAsia="ja-JP"/>
              </w:rPr>
              <w:t>at the moment</w:t>
            </w:r>
            <w:proofErr w:type="gramEnd"/>
            <w:r>
              <w:rPr>
                <w:rFonts w:eastAsia="MS Mincho"/>
                <w:lang w:eastAsia="ja-JP"/>
              </w:rPr>
              <w:t xml:space="preserve"> no consistent evaluation assumptions across the simulations of different companies. Thus, before we make such a conclusion, we would prefer to</w:t>
            </w:r>
            <w:bookmarkStart w:id="75" w:name="OLE_LINK135"/>
            <w:r>
              <w:rPr>
                <w:rFonts w:eastAsia="MS Mincho"/>
                <w:lang w:eastAsia="ja-JP"/>
              </w:rPr>
              <w:t xml:space="preserve"> define a limited set </w:t>
            </w:r>
            <w:proofErr w:type="gramStart"/>
            <w:r>
              <w:rPr>
                <w:rFonts w:eastAsia="MS Mincho"/>
                <w:lang w:eastAsia="ja-JP"/>
              </w:rPr>
              <w:t>of  evaluation</w:t>
            </w:r>
            <w:proofErr w:type="gramEnd"/>
            <w:r>
              <w:rPr>
                <w:rFonts w:eastAsia="MS Mincho"/>
                <w:lang w:eastAsia="ja-JP"/>
              </w:rPr>
              <w:t xml:space="preserve"> scenarios</w:t>
            </w:r>
            <w:bookmarkEnd w:id="75"/>
            <w:r>
              <w:rPr>
                <w:rFonts w:eastAsia="MS Mincho"/>
                <w:lang w:eastAsia="ja-JP"/>
              </w:rPr>
              <w:t xml:space="preserve"> and afterwards decide a conclusion like this based on the aggregated results from multiple companies. </w:t>
            </w:r>
          </w:p>
        </w:tc>
      </w:tr>
      <w:tr w:rsidR="00A07693" w14:paraId="7A80F9B4" w14:textId="77777777">
        <w:tc>
          <w:tcPr>
            <w:tcW w:w="1265" w:type="dxa"/>
            <w:tcBorders>
              <w:top w:val="single" w:sz="4" w:space="0" w:color="auto"/>
              <w:left w:val="single" w:sz="4" w:space="0" w:color="auto"/>
              <w:bottom w:val="single" w:sz="4" w:space="0" w:color="auto"/>
              <w:right w:val="single" w:sz="4" w:space="0" w:color="auto"/>
            </w:tcBorders>
          </w:tcPr>
          <w:p w14:paraId="7A80F9AB" w14:textId="77777777" w:rsidR="00A07693" w:rsidRDefault="0064300E">
            <w:pPr>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AC" w14:textId="77777777" w:rsidR="00A07693" w:rsidRDefault="0064300E">
            <w:pPr>
              <w:spacing w:before="120" w:after="120"/>
              <w:rPr>
                <w:rFonts w:eastAsia="MS Mincho"/>
                <w:lang w:val="en-US" w:eastAsia="ja-JP"/>
              </w:rPr>
            </w:pPr>
            <w:r>
              <w:rPr>
                <w:rFonts w:eastAsia="MS Mincho"/>
                <w:lang w:val="en-US" w:eastAsia="ja-JP"/>
              </w:rPr>
              <w:t>Not support</w:t>
            </w:r>
          </w:p>
        </w:tc>
        <w:tc>
          <w:tcPr>
            <w:tcW w:w="6801" w:type="dxa"/>
            <w:tcBorders>
              <w:top w:val="single" w:sz="4" w:space="0" w:color="auto"/>
              <w:left w:val="single" w:sz="4" w:space="0" w:color="auto"/>
              <w:bottom w:val="single" w:sz="4" w:space="0" w:color="auto"/>
              <w:right w:val="single" w:sz="4" w:space="0" w:color="auto"/>
            </w:tcBorders>
          </w:tcPr>
          <w:p w14:paraId="7A80F9AD" w14:textId="77777777" w:rsidR="00A07693" w:rsidRDefault="0064300E">
            <w:pPr>
              <w:spacing w:before="120" w:after="120"/>
              <w:rPr>
                <w:rFonts w:eastAsia="新細明體"/>
                <w:lang w:val="en-US" w:eastAsia="zh-TW"/>
              </w:rPr>
            </w:pPr>
            <w:r>
              <w:rPr>
                <w:rFonts w:eastAsia="MS Mincho"/>
                <w:lang w:val="en-US" w:eastAsia="ja-JP"/>
              </w:rPr>
              <w:t xml:space="preserve">The conclusion is not clear about the significant gains provided by companies such as </w:t>
            </w:r>
            <w:r>
              <w:rPr>
                <w:rFonts w:eastAsia="新細明體"/>
                <w:lang w:eastAsia="zh-TW"/>
              </w:rPr>
              <w:t>45.2%</w:t>
            </w:r>
            <w:r>
              <w:rPr>
                <w:rFonts w:eastAsia="新細明體"/>
                <w:lang w:val="en-US" w:eastAsia="zh-TW"/>
              </w:rPr>
              <w:t xml:space="preserve"> by Vivo or 53.8 % by Apple. Hence the proposal should indicate the maximum gain possible. Indicating the maximum gain provided will help to identify the scenarios to consider for the study for </w:t>
            </w:r>
            <w:proofErr w:type="gramStart"/>
            <w:r>
              <w:rPr>
                <w:rFonts w:eastAsia="新細明體"/>
                <w:lang w:val="en-US" w:eastAsia="zh-TW"/>
              </w:rPr>
              <w:t>e.g.</w:t>
            </w:r>
            <w:proofErr w:type="gramEnd"/>
            <w:r>
              <w:rPr>
                <w:rFonts w:eastAsia="新細明體"/>
                <w:lang w:val="en-US" w:eastAsia="zh-TW"/>
              </w:rPr>
              <w:t xml:space="preserve"> on demand SSB in FR1. Following update can be considered.</w:t>
            </w:r>
          </w:p>
          <w:p w14:paraId="7A80F9A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7A80F9AF" w14:textId="77777777" w:rsidR="00A07693" w:rsidRDefault="0064300E">
            <w:pPr>
              <w:rPr>
                <w:b/>
                <w:bCs/>
              </w:rPr>
            </w:pPr>
            <w:r>
              <w:rPr>
                <w:b/>
                <w:bCs/>
              </w:rPr>
              <w:t xml:space="preserve">Regarding achievable NES gain of on-demand SIB1 in idle/inactive mode, </w:t>
            </w:r>
          </w:p>
          <w:p w14:paraId="7A80F9B0" w14:textId="77777777" w:rsidR="00A07693" w:rsidRDefault="0064300E">
            <w:pPr>
              <w:pStyle w:val="aff2"/>
              <w:numPr>
                <w:ilvl w:val="0"/>
                <w:numId w:val="8"/>
              </w:numPr>
              <w:ind w:leftChars="0"/>
              <w:rPr>
                <w:rFonts w:eastAsia="新細明體"/>
                <w:b/>
                <w:bCs/>
                <w:lang w:eastAsia="zh-TW"/>
              </w:rPr>
            </w:pPr>
            <w:r>
              <w:rPr>
                <w:rFonts w:eastAsia="新細明體"/>
                <w:b/>
                <w:bCs/>
                <w:lang w:eastAsia="zh-TW"/>
              </w:rPr>
              <w:t xml:space="preserve">For FR1, a maximum NES gain of 53.8% is </w:t>
            </w:r>
            <w:proofErr w:type="spellStart"/>
            <w:r>
              <w:rPr>
                <w:rFonts w:eastAsia="新細明體"/>
                <w:b/>
                <w:bCs/>
                <w:lang w:eastAsia="zh-TW"/>
              </w:rPr>
              <w:t>acheived</w:t>
            </w:r>
            <w:proofErr w:type="spellEnd"/>
            <w:r>
              <w:rPr>
                <w:rFonts w:eastAsia="新細明體"/>
                <w:b/>
                <w:bCs/>
                <w:lang w:eastAsia="zh-TW"/>
              </w:rPr>
              <w:t xml:space="preserve">. </w:t>
            </w:r>
          </w:p>
          <w:p w14:paraId="7A80F9B1" w14:textId="77777777" w:rsidR="00A07693" w:rsidRDefault="0064300E">
            <w:pPr>
              <w:pStyle w:val="aff2"/>
              <w:numPr>
                <w:ilvl w:val="0"/>
                <w:numId w:val="8"/>
              </w:numPr>
              <w:ind w:leftChars="0"/>
              <w:rPr>
                <w:rFonts w:eastAsia="新細明體"/>
                <w:b/>
                <w:bCs/>
                <w:lang w:eastAsia="zh-TW"/>
              </w:rPr>
            </w:pPr>
            <w:r>
              <w:rPr>
                <w:rFonts w:eastAsia="新細明體"/>
                <w:b/>
                <w:bCs/>
                <w:lang w:eastAsia="zh-TW"/>
              </w:rPr>
              <w:t>For FR2, the NES gain is small (&lt;3%).</w:t>
            </w:r>
          </w:p>
          <w:p w14:paraId="7A80F9B2" w14:textId="77777777" w:rsidR="00A07693" w:rsidRDefault="00A07693">
            <w:pPr>
              <w:spacing w:before="120" w:after="120"/>
              <w:rPr>
                <w:rFonts w:eastAsia="新細明體"/>
                <w:lang w:val="en-US" w:eastAsia="zh-TW"/>
              </w:rPr>
            </w:pPr>
          </w:p>
          <w:p w14:paraId="7A80F9B3" w14:textId="77777777" w:rsidR="00A07693" w:rsidRDefault="00A07693">
            <w:pPr>
              <w:spacing w:before="120" w:after="120"/>
              <w:rPr>
                <w:rFonts w:eastAsia="新細明體"/>
                <w:b/>
                <w:bCs/>
                <w:lang w:val="en-US" w:eastAsia="ja-JP"/>
              </w:rPr>
            </w:pPr>
          </w:p>
        </w:tc>
      </w:tr>
      <w:tr w:rsidR="00A07693" w14:paraId="7A80F9B8" w14:textId="77777777">
        <w:tc>
          <w:tcPr>
            <w:tcW w:w="1265" w:type="dxa"/>
            <w:tcBorders>
              <w:top w:val="single" w:sz="4" w:space="0" w:color="auto"/>
              <w:left w:val="single" w:sz="4" w:space="0" w:color="auto"/>
              <w:bottom w:val="single" w:sz="4" w:space="0" w:color="auto"/>
              <w:right w:val="single" w:sz="4" w:space="0" w:color="auto"/>
            </w:tcBorders>
          </w:tcPr>
          <w:p w14:paraId="7A80F9B5"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B6" w14:textId="77777777" w:rsidR="00A07693" w:rsidRDefault="0064300E">
            <w:pPr>
              <w:spacing w:before="120" w:after="120"/>
              <w:rPr>
                <w:rFonts w:eastAsiaTheme="minorEastAsia"/>
                <w:lang w:eastAsia="zh-CN"/>
              </w:rPr>
            </w:pPr>
            <w:r>
              <w:rPr>
                <w:rFonts w:eastAsiaTheme="minorEastAsia" w:hint="eastAsia"/>
                <w:lang w:eastAsia="zh-CN"/>
              </w:rPr>
              <w:t>N</w:t>
            </w:r>
          </w:p>
        </w:tc>
        <w:tc>
          <w:tcPr>
            <w:tcW w:w="6801" w:type="dxa"/>
            <w:tcBorders>
              <w:top w:val="single" w:sz="4" w:space="0" w:color="auto"/>
              <w:left w:val="single" w:sz="4" w:space="0" w:color="auto"/>
              <w:bottom w:val="single" w:sz="4" w:space="0" w:color="auto"/>
              <w:right w:val="single" w:sz="4" w:space="0" w:color="auto"/>
            </w:tcBorders>
          </w:tcPr>
          <w:p w14:paraId="7A80F9B7" w14:textId="77777777" w:rsidR="00A07693" w:rsidRDefault="0064300E">
            <w:pPr>
              <w:spacing w:before="120" w:after="120"/>
              <w:rPr>
                <w:rFonts w:eastAsiaTheme="minorEastAsia"/>
                <w:lang w:eastAsia="zh-CN"/>
              </w:rPr>
            </w:pPr>
            <w:r>
              <w:rPr>
                <w:rFonts w:eastAsiaTheme="minorEastAsia"/>
                <w:lang w:eastAsia="zh-CN"/>
              </w:rPr>
              <w:t>It can be postponed. In this meeting, we can set evaluation assumptions. In our view, SSB adaption should be jointly considered for on-demand SIB1, which is more realistic. For a Cell without SIB1, initial access may not be enabled. In other words, the cell is barred. Thus, before on-demand SIB1 is effective, SSB may be only used for neighbouring cell measurement.</w:t>
            </w:r>
          </w:p>
        </w:tc>
      </w:tr>
      <w:tr w:rsidR="00A07693" w14:paraId="7A80F9C2" w14:textId="77777777">
        <w:tc>
          <w:tcPr>
            <w:tcW w:w="1265" w:type="dxa"/>
            <w:tcBorders>
              <w:top w:val="single" w:sz="4" w:space="0" w:color="auto"/>
              <w:left w:val="single" w:sz="4" w:space="0" w:color="auto"/>
              <w:bottom w:val="single" w:sz="4" w:space="0" w:color="auto"/>
              <w:right w:val="single" w:sz="4" w:space="0" w:color="auto"/>
            </w:tcBorders>
          </w:tcPr>
          <w:p w14:paraId="7A80F9B9"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9BA"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BB" w14:textId="77777777" w:rsidR="00A07693" w:rsidRDefault="0064300E">
            <w:pPr>
              <w:spacing w:before="120" w:after="120"/>
              <w:rPr>
                <w:rFonts w:eastAsia="MS Mincho"/>
                <w:lang w:eastAsia="ja-JP"/>
              </w:rPr>
            </w:pPr>
            <w:r>
              <w:rPr>
                <w:rFonts w:eastAsia="MS Mincho"/>
                <w:lang w:eastAsia="ja-JP"/>
              </w:rPr>
              <w:t xml:space="preserve">We should capture assumption on PRACH configuration for WUS monitoring which leads to the NES. </w:t>
            </w:r>
            <w:proofErr w:type="gramStart"/>
            <w:r>
              <w:rPr>
                <w:rFonts w:eastAsia="MS Mincho"/>
                <w:lang w:eastAsia="ja-JP"/>
              </w:rPr>
              <w:t>In particular, 10ms</w:t>
            </w:r>
            <w:proofErr w:type="gramEnd"/>
            <w:r>
              <w:rPr>
                <w:rFonts w:eastAsia="MS Mincho"/>
                <w:lang w:eastAsia="ja-JP"/>
              </w:rPr>
              <w:t xml:space="preserve"> PRACH configuration periodicity shall have very different NES than 40ms PRACH configuration periodicity.</w:t>
            </w:r>
          </w:p>
          <w:p w14:paraId="7A80F9BC" w14:textId="77777777" w:rsidR="00A07693" w:rsidRDefault="00A07693">
            <w:pPr>
              <w:spacing w:before="120" w:after="120"/>
              <w:rPr>
                <w:rFonts w:eastAsia="MS Mincho"/>
                <w:lang w:eastAsia="ja-JP"/>
              </w:rPr>
            </w:pPr>
          </w:p>
          <w:p w14:paraId="7A80F9BD" w14:textId="77777777" w:rsidR="00A07693" w:rsidRDefault="0064300E">
            <w:pPr>
              <w:spacing w:before="120" w:after="120"/>
              <w:rPr>
                <w:rFonts w:eastAsia="MS Mincho"/>
                <w:lang w:eastAsia="ja-JP"/>
              </w:rPr>
            </w:pPr>
            <w:r>
              <w:rPr>
                <w:rFonts w:eastAsia="MS Mincho"/>
                <w:lang w:eastAsia="ja-JP"/>
              </w:rPr>
              <w:t>We should leave this discussion to the next meeting. In this meeting, if needed, we can discuss which scenarios we should further evaluate e.g.,</w:t>
            </w:r>
          </w:p>
          <w:p w14:paraId="7A80F9BE" w14:textId="77777777" w:rsidR="00A07693" w:rsidRDefault="0064300E">
            <w:pPr>
              <w:pStyle w:val="aff2"/>
              <w:numPr>
                <w:ilvl w:val="0"/>
                <w:numId w:val="19"/>
              </w:numPr>
              <w:spacing w:before="120" w:after="120"/>
              <w:ind w:leftChars="0"/>
              <w:rPr>
                <w:rFonts w:eastAsia="MS Mincho"/>
                <w:lang w:eastAsia="ja-JP"/>
              </w:rPr>
            </w:pPr>
            <w:bookmarkStart w:id="76" w:name="OLE_LINK139"/>
            <w:r>
              <w:rPr>
                <w:rFonts w:eastAsia="MS Mincho"/>
                <w:lang w:eastAsia="ja-JP"/>
              </w:rPr>
              <w:t>SSB periodicity</w:t>
            </w:r>
          </w:p>
          <w:p w14:paraId="7A80F9BF" w14:textId="77777777" w:rsidR="00A07693" w:rsidRDefault="0064300E">
            <w:pPr>
              <w:pStyle w:val="aff2"/>
              <w:numPr>
                <w:ilvl w:val="0"/>
                <w:numId w:val="19"/>
              </w:numPr>
              <w:spacing w:before="120" w:after="120"/>
              <w:ind w:leftChars="0"/>
              <w:rPr>
                <w:rFonts w:eastAsia="MS Mincho"/>
                <w:lang w:eastAsia="ja-JP"/>
              </w:rPr>
            </w:pPr>
            <w:r>
              <w:rPr>
                <w:rFonts w:eastAsia="MS Mincho"/>
                <w:lang w:eastAsia="ja-JP"/>
              </w:rPr>
              <w:t xml:space="preserve"># </w:t>
            </w:r>
            <w:proofErr w:type="gramStart"/>
            <w:r>
              <w:rPr>
                <w:rFonts w:eastAsia="MS Mincho"/>
                <w:lang w:eastAsia="ja-JP"/>
              </w:rPr>
              <w:t>of</w:t>
            </w:r>
            <w:proofErr w:type="gramEnd"/>
            <w:r>
              <w:rPr>
                <w:rFonts w:eastAsia="MS Mincho"/>
                <w:lang w:eastAsia="ja-JP"/>
              </w:rPr>
              <w:t xml:space="preserve"> SSBs</w:t>
            </w:r>
          </w:p>
          <w:p w14:paraId="7A80F9C0" w14:textId="77777777" w:rsidR="00A07693" w:rsidRDefault="0064300E">
            <w:pPr>
              <w:pStyle w:val="aff2"/>
              <w:numPr>
                <w:ilvl w:val="0"/>
                <w:numId w:val="19"/>
              </w:numPr>
              <w:spacing w:before="120" w:after="120"/>
              <w:ind w:leftChars="0"/>
              <w:rPr>
                <w:rFonts w:eastAsia="MS Mincho"/>
                <w:lang w:eastAsia="ja-JP"/>
              </w:rPr>
            </w:pPr>
            <w:r>
              <w:rPr>
                <w:rFonts w:eastAsia="MS Mincho"/>
                <w:lang w:eastAsia="ja-JP"/>
              </w:rPr>
              <w:t>SIB1 transmission periodicity</w:t>
            </w:r>
          </w:p>
          <w:p w14:paraId="7A80F9C1" w14:textId="77777777" w:rsidR="00A07693" w:rsidRDefault="0064300E">
            <w:pPr>
              <w:pStyle w:val="aff2"/>
              <w:numPr>
                <w:ilvl w:val="0"/>
                <w:numId w:val="19"/>
              </w:numPr>
              <w:spacing w:before="120" w:after="120"/>
              <w:ind w:leftChars="0"/>
              <w:rPr>
                <w:rFonts w:eastAsia="MS Mincho"/>
                <w:lang w:eastAsia="ja-JP"/>
              </w:rPr>
            </w:pPr>
            <w:r>
              <w:rPr>
                <w:rFonts w:eastAsia="MS Mincho"/>
                <w:lang w:eastAsia="ja-JP"/>
              </w:rPr>
              <w:t>PRACH configuration periodicity for WUS monitoring</w:t>
            </w:r>
            <w:bookmarkEnd w:id="76"/>
            <w:r>
              <w:rPr>
                <w:rFonts w:eastAsia="MS Mincho"/>
                <w:lang w:eastAsia="ja-JP"/>
              </w:rPr>
              <w:t xml:space="preserve"> </w:t>
            </w:r>
          </w:p>
        </w:tc>
      </w:tr>
      <w:tr w:rsidR="00A07693" w14:paraId="7A80F9CE" w14:textId="77777777">
        <w:tc>
          <w:tcPr>
            <w:tcW w:w="1265" w:type="dxa"/>
            <w:tcBorders>
              <w:top w:val="single" w:sz="4" w:space="0" w:color="auto"/>
              <w:left w:val="single" w:sz="4" w:space="0" w:color="auto"/>
              <w:bottom w:val="single" w:sz="4" w:space="0" w:color="auto"/>
              <w:right w:val="single" w:sz="4" w:space="0" w:color="auto"/>
            </w:tcBorders>
          </w:tcPr>
          <w:p w14:paraId="7A80F9C3"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9C4"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C5"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the first sub-bullet.</w:t>
            </w:r>
          </w:p>
          <w:p w14:paraId="7A80F9C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second sub-bullet, we don’t agree with the observation. First, in our updated </w:t>
            </w:r>
            <w:proofErr w:type="spellStart"/>
            <w:r>
              <w:rPr>
                <w:rFonts w:eastAsiaTheme="minorEastAsia"/>
                <w:lang w:eastAsia="zh-CN"/>
              </w:rPr>
              <w:t>Tdoc</w:t>
            </w:r>
            <w:proofErr w:type="spellEnd"/>
            <w:r>
              <w:rPr>
                <w:rFonts w:eastAsiaTheme="minorEastAsia"/>
                <w:lang w:eastAsia="zh-CN"/>
              </w:rPr>
              <w:t xml:space="preserve"> </w:t>
            </w:r>
            <w:hyperlink r:id="rId16" w:history="1">
              <w:r>
                <w:rPr>
                  <w:rStyle w:val="afb"/>
                  <w:rFonts w:ascii="Calibri" w:hAnsi="Calibri"/>
                </w:rPr>
                <w:t>R1-2401565</w:t>
              </w:r>
            </w:hyperlink>
            <w:r>
              <w:rPr>
                <w:rFonts w:eastAsiaTheme="minorEastAsia"/>
                <w:lang w:eastAsia="zh-CN"/>
              </w:rPr>
              <w:t xml:space="preserve">, we also provided evaluation results for 160ms SIB1 period, which provide &gt;10% NES gain. Second, 160ms SIB1 period is not a typical case in real deployment. Third, for on-demand SIB1 case, 160ms SSB period should be assumed. If on demand SIB1 is used by a cell, the cell can’t accept initial access UEs anymore so that there is no need to maintain 20ms SSB period. </w:t>
            </w:r>
            <w:proofErr w:type="gramStart"/>
            <w:r>
              <w:rPr>
                <w:rFonts w:eastAsiaTheme="minorEastAsia"/>
                <w:lang w:eastAsia="zh-CN"/>
              </w:rPr>
              <w:t>So</w:t>
            </w:r>
            <w:proofErr w:type="gramEnd"/>
            <w:r>
              <w:rPr>
                <w:rFonts w:eastAsiaTheme="minorEastAsia"/>
                <w:lang w:eastAsia="zh-CN"/>
              </w:rPr>
              <w:t xml:space="preserve"> if evaluating on-demand SIB1 enhance case, 160ms SSB and no SIB1 should be used. </w:t>
            </w:r>
          </w:p>
          <w:p w14:paraId="7A80F9C7"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third sub-bullet for FR2, it is not reasonable to draw a conclusion from a single result.</w:t>
            </w:r>
          </w:p>
          <w:p w14:paraId="7A80F9C8" w14:textId="77777777" w:rsidR="00A07693" w:rsidRDefault="0064300E">
            <w:pPr>
              <w:spacing w:before="120" w:after="120"/>
              <w:rPr>
                <w:rFonts w:eastAsiaTheme="minorEastAsia"/>
                <w:lang w:eastAsia="zh-CN"/>
              </w:rPr>
            </w:pPr>
            <w:r>
              <w:rPr>
                <w:rFonts w:eastAsiaTheme="minorEastAsia"/>
                <w:lang w:eastAsia="zh-CN"/>
              </w:rPr>
              <w:t>If discussing system setting for further evaluation, we think both baseline case based on legacy and enhanced case with on demand SIB1 should be defined.</w:t>
            </w:r>
          </w:p>
          <w:p w14:paraId="7A80F9C9" w14:textId="77777777" w:rsidR="00A07693" w:rsidRDefault="0064300E">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baseline cases</w:t>
            </w:r>
            <w:r>
              <w:rPr>
                <w:rFonts w:eastAsiaTheme="minorEastAsia"/>
                <w:lang w:eastAsia="zh-CN"/>
              </w:rPr>
              <w:t>, two cases can be considered:</w:t>
            </w:r>
          </w:p>
          <w:p w14:paraId="7A80F9CA"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1 in a typical deployment: 20ms SSB+20ms </w:t>
            </w:r>
            <w:proofErr w:type="gramStart"/>
            <w:r>
              <w:rPr>
                <w:rFonts w:eastAsiaTheme="minorEastAsia"/>
                <w:lang w:eastAsia="zh-CN"/>
              </w:rPr>
              <w:t>SIB1;</w:t>
            </w:r>
            <w:proofErr w:type="gramEnd"/>
          </w:p>
          <w:p w14:paraId="7A80F9CB"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ase 2 that can achieve the most NES gain based on legacy: 160ms SSB+160ms SIB1</w:t>
            </w:r>
          </w:p>
          <w:p w14:paraId="7A80F9CC" w14:textId="77777777" w:rsidR="00A07693" w:rsidRDefault="0064300E">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enhanced case</w:t>
            </w:r>
            <w:r>
              <w:rPr>
                <w:rFonts w:eastAsiaTheme="minorEastAsia"/>
                <w:lang w:eastAsia="zh-CN"/>
              </w:rPr>
              <w:t>, as discussed above, it should be 160ms+no SIB1 since there is no need to serve initial access UEs so that SSB doesn’t need to be 20ms anymore.</w:t>
            </w:r>
          </w:p>
          <w:p w14:paraId="7A80F9CD" w14:textId="77777777" w:rsidR="00A07693" w:rsidRDefault="0064300E">
            <w:pPr>
              <w:spacing w:before="120" w:after="120"/>
              <w:rPr>
                <w:rFonts w:eastAsia="MS Mincho"/>
                <w:lang w:eastAsia="ja-JP"/>
              </w:rPr>
            </w:pPr>
            <w:r>
              <w:rPr>
                <w:rFonts w:eastAsiaTheme="minorEastAsia" w:hint="eastAsia"/>
                <w:lang w:eastAsia="zh-CN"/>
              </w:rPr>
              <w:t>F</w:t>
            </w:r>
            <w:r>
              <w:rPr>
                <w:rFonts w:eastAsiaTheme="minorEastAsia"/>
                <w:lang w:eastAsia="zh-CN"/>
              </w:rPr>
              <w:t>inally, NES gain should be evaluated between baseline case and enhanced case.</w:t>
            </w:r>
          </w:p>
        </w:tc>
      </w:tr>
      <w:tr w:rsidR="00A07693" w14:paraId="7A80F9D2" w14:textId="77777777">
        <w:tc>
          <w:tcPr>
            <w:tcW w:w="1265" w:type="dxa"/>
            <w:tcBorders>
              <w:top w:val="single" w:sz="4" w:space="0" w:color="auto"/>
              <w:left w:val="single" w:sz="4" w:space="0" w:color="auto"/>
              <w:bottom w:val="single" w:sz="4" w:space="0" w:color="auto"/>
              <w:right w:val="single" w:sz="4" w:space="0" w:color="auto"/>
            </w:tcBorders>
          </w:tcPr>
          <w:p w14:paraId="7A80F9CF" w14:textId="77777777" w:rsidR="00A07693" w:rsidRDefault="0064300E">
            <w:pPr>
              <w:spacing w:before="120" w:after="120"/>
              <w:rPr>
                <w:rFonts w:eastAsiaTheme="minorEastAsia"/>
                <w:lang w:eastAsia="zh-CN"/>
              </w:rPr>
            </w:pPr>
            <w:r>
              <w:rPr>
                <w:rFonts w:eastAsiaTheme="minorEastAsia"/>
                <w:lang w:eastAsia="zh-CN"/>
              </w:rPr>
              <w:lastRenderedPageBreak/>
              <w:t>CATT</w:t>
            </w:r>
          </w:p>
        </w:tc>
        <w:tc>
          <w:tcPr>
            <w:tcW w:w="1570" w:type="dxa"/>
            <w:tcBorders>
              <w:top w:val="single" w:sz="4" w:space="0" w:color="auto"/>
              <w:left w:val="single" w:sz="4" w:space="0" w:color="auto"/>
              <w:bottom w:val="single" w:sz="4" w:space="0" w:color="auto"/>
              <w:right w:val="single" w:sz="4" w:space="0" w:color="auto"/>
            </w:tcBorders>
          </w:tcPr>
          <w:p w14:paraId="7A80F9D0"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1" w14:textId="77777777" w:rsidR="00A07693" w:rsidRDefault="0064300E">
            <w:pPr>
              <w:spacing w:before="120" w:after="120"/>
              <w:rPr>
                <w:rFonts w:eastAsiaTheme="minorEastAsia"/>
                <w:lang w:eastAsia="zh-CN"/>
              </w:rPr>
            </w:pPr>
            <w:r>
              <w:rPr>
                <w:rFonts w:eastAsiaTheme="minorEastAsia"/>
                <w:lang w:eastAsia="zh-CN"/>
              </w:rPr>
              <w:t xml:space="preserve">Not sure we can draw conclusion at this time.  </w:t>
            </w:r>
            <w:proofErr w:type="gramStart"/>
            <w:r>
              <w:rPr>
                <w:rFonts w:eastAsiaTheme="minorEastAsia"/>
                <w:lang w:eastAsia="zh-CN"/>
              </w:rPr>
              <w:t>All of</w:t>
            </w:r>
            <w:proofErr w:type="gramEnd"/>
            <w:r>
              <w:rPr>
                <w:rFonts w:eastAsiaTheme="minorEastAsia"/>
                <w:lang w:eastAsia="zh-CN"/>
              </w:rPr>
              <w:t xml:space="preserve"> the simulation are per companies and have not been agreed by RAN1.</w:t>
            </w:r>
          </w:p>
        </w:tc>
      </w:tr>
      <w:tr w:rsidR="00A07693" w14:paraId="7A80F9D6" w14:textId="77777777">
        <w:tc>
          <w:tcPr>
            <w:tcW w:w="1265" w:type="dxa"/>
            <w:tcBorders>
              <w:top w:val="single" w:sz="4" w:space="0" w:color="auto"/>
              <w:left w:val="single" w:sz="4" w:space="0" w:color="auto"/>
              <w:bottom w:val="single" w:sz="4" w:space="0" w:color="auto"/>
              <w:right w:val="single" w:sz="4" w:space="0" w:color="auto"/>
            </w:tcBorders>
          </w:tcPr>
          <w:p w14:paraId="7A80F9D3"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9D4"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5" w14:textId="77777777" w:rsidR="00A07693" w:rsidRDefault="0064300E">
            <w:pPr>
              <w:spacing w:before="120" w:after="120"/>
              <w:rPr>
                <w:rFonts w:eastAsiaTheme="minorEastAsia"/>
                <w:lang w:eastAsia="zh-CN"/>
              </w:rPr>
            </w:pPr>
            <w:r>
              <w:rPr>
                <w:rFonts w:eastAsia="MS Mincho" w:hint="eastAsia"/>
                <w:lang w:eastAsia="ja-JP"/>
              </w:rPr>
              <w:t>W</w:t>
            </w:r>
            <w:r>
              <w:rPr>
                <w:rFonts w:eastAsia="MS Mincho"/>
                <w:lang w:eastAsia="ja-JP"/>
              </w:rPr>
              <w:t xml:space="preserve">e share the same view as Intel that there should be a certain level of alignment in the evaluation assumptions before we draw a conclusion. </w:t>
            </w:r>
          </w:p>
        </w:tc>
      </w:tr>
      <w:tr w:rsidR="00A07693" w14:paraId="7A80F9DA" w14:textId="77777777">
        <w:tc>
          <w:tcPr>
            <w:tcW w:w="1265" w:type="dxa"/>
            <w:tcBorders>
              <w:top w:val="single" w:sz="4" w:space="0" w:color="auto"/>
              <w:left w:val="single" w:sz="4" w:space="0" w:color="auto"/>
              <w:bottom w:val="single" w:sz="4" w:space="0" w:color="auto"/>
              <w:right w:val="single" w:sz="4" w:space="0" w:color="auto"/>
            </w:tcBorders>
          </w:tcPr>
          <w:p w14:paraId="7A80F9D7" w14:textId="77777777" w:rsidR="00A07693" w:rsidRDefault="0064300E">
            <w:pPr>
              <w:spacing w:before="120" w:after="120"/>
              <w:rPr>
                <w:rFonts w:eastAsiaTheme="minorEastAsia"/>
                <w:lang w:eastAsia="zh-CN"/>
              </w:rPr>
            </w:pPr>
            <w:bookmarkStart w:id="77" w:name="OLE_LINK136"/>
            <w:r>
              <w:rPr>
                <w:rFonts w:eastAsiaTheme="minorEastAsia" w:hint="eastAsia"/>
                <w:lang w:eastAsia="zh-CN"/>
              </w:rPr>
              <w:t>C</w:t>
            </w:r>
            <w:r>
              <w:rPr>
                <w:rFonts w:eastAsiaTheme="minorEastAsia"/>
                <w:lang w:eastAsia="zh-CN"/>
              </w:rPr>
              <w:t>hina Telecom</w:t>
            </w:r>
            <w:bookmarkEnd w:id="77"/>
          </w:p>
        </w:tc>
        <w:tc>
          <w:tcPr>
            <w:tcW w:w="1570" w:type="dxa"/>
            <w:tcBorders>
              <w:top w:val="single" w:sz="4" w:space="0" w:color="auto"/>
              <w:left w:val="single" w:sz="4" w:space="0" w:color="auto"/>
              <w:bottom w:val="single" w:sz="4" w:space="0" w:color="auto"/>
              <w:right w:val="single" w:sz="4" w:space="0" w:color="auto"/>
            </w:tcBorders>
          </w:tcPr>
          <w:p w14:paraId="7A80F9D8"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9" w14:textId="77777777" w:rsidR="00A07693" w:rsidRDefault="0064300E">
            <w:pPr>
              <w:spacing w:before="120" w:after="120"/>
              <w:rPr>
                <w:rFonts w:eastAsiaTheme="minorEastAsia"/>
                <w:lang w:eastAsia="zh-CN"/>
              </w:rPr>
            </w:pPr>
            <w:r>
              <w:rPr>
                <w:rFonts w:eastAsiaTheme="minorEastAsia"/>
                <w:lang w:eastAsia="zh-CN"/>
              </w:rPr>
              <w:t>Agree with Intel/CATT/Fujitsu.</w:t>
            </w:r>
          </w:p>
        </w:tc>
      </w:tr>
      <w:tr w:rsidR="00A07693" w14:paraId="7A80F9DE" w14:textId="77777777">
        <w:tc>
          <w:tcPr>
            <w:tcW w:w="1265" w:type="dxa"/>
            <w:tcBorders>
              <w:top w:val="single" w:sz="4" w:space="0" w:color="auto"/>
              <w:left w:val="single" w:sz="4" w:space="0" w:color="auto"/>
              <w:bottom w:val="single" w:sz="4" w:space="0" w:color="auto"/>
              <w:right w:val="single" w:sz="4" w:space="0" w:color="auto"/>
            </w:tcBorders>
          </w:tcPr>
          <w:p w14:paraId="7A80F9DB"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9D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D" w14:textId="77777777" w:rsidR="00A07693" w:rsidRDefault="0064300E">
            <w:pPr>
              <w:spacing w:before="120" w:after="120"/>
              <w:rPr>
                <w:rFonts w:eastAsiaTheme="minorEastAsia"/>
                <w:lang w:eastAsia="zh-CN"/>
              </w:rPr>
            </w:pPr>
            <w:r>
              <w:rPr>
                <w:rFonts w:eastAsia="MS Mincho"/>
                <w:lang w:val="en-US" w:eastAsia="ja-JP"/>
              </w:rPr>
              <w:t xml:space="preserve">Agree with the other proponents that discussion on evaluation assumption on baseline and enhanced schemes needed first. </w:t>
            </w:r>
          </w:p>
        </w:tc>
      </w:tr>
      <w:tr w:rsidR="00A07693" w14:paraId="7A80F9E2" w14:textId="77777777">
        <w:tc>
          <w:tcPr>
            <w:tcW w:w="1265" w:type="dxa"/>
          </w:tcPr>
          <w:p w14:paraId="7A80F9DF"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9E0" w14:textId="77777777" w:rsidR="00A07693" w:rsidRDefault="00A07693">
            <w:pPr>
              <w:spacing w:before="120" w:after="120"/>
              <w:rPr>
                <w:rFonts w:eastAsiaTheme="minorEastAsia"/>
                <w:lang w:eastAsia="zh-CN"/>
              </w:rPr>
            </w:pPr>
          </w:p>
        </w:tc>
        <w:tc>
          <w:tcPr>
            <w:tcW w:w="6801" w:type="dxa"/>
          </w:tcPr>
          <w:p w14:paraId="7A80F9E1" w14:textId="77777777" w:rsidR="00A07693" w:rsidRDefault="0064300E">
            <w:pPr>
              <w:spacing w:before="120" w:after="120"/>
              <w:rPr>
                <w:rFonts w:eastAsiaTheme="minorEastAsia"/>
                <w:lang w:eastAsia="zh-CN"/>
              </w:rPr>
            </w:pPr>
            <w:r>
              <w:rPr>
                <w:rFonts w:eastAsiaTheme="minorEastAsia"/>
                <w:lang w:eastAsia="zh-CN"/>
              </w:rPr>
              <w:t>Agree with other companies that the assumptions should be first clarified and aligned.</w:t>
            </w:r>
          </w:p>
        </w:tc>
      </w:tr>
      <w:tr w:rsidR="00A07693" w14:paraId="7A80F9E7" w14:textId="77777777">
        <w:tc>
          <w:tcPr>
            <w:tcW w:w="1265" w:type="dxa"/>
          </w:tcPr>
          <w:p w14:paraId="7A80F9E3"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9E4" w14:textId="77777777" w:rsidR="00A07693" w:rsidRDefault="00A07693">
            <w:pPr>
              <w:spacing w:before="120" w:after="120"/>
              <w:rPr>
                <w:rFonts w:eastAsiaTheme="minorEastAsia"/>
                <w:lang w:eastAsia="zh-CN"/>
              </w:rPr>
            </w:pPr>
          </w:p>
        </w:tc>
        <w:tc>
          <w:tcPr>
            <w:tcW w:w="6801" w:type="dxa"/>
          </w:tcPr>
          <w:p w14:paraId="7A80F9E5"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share similar view with vivo that the baseline should be determined first.</w:t>
            </w:r>
          </w:p>
          <w:p w14:paraId="7A80F9E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NES gain for FR2, we observe that only 1 company provides the evaluation result. It is too early to draw the conclusion.</w:t>
            </w:r>
          </w:p>
        </w:tc>
      </w:tr>
      <w:tr w:rsidR="00A07693" w14:paraId="7A80F9EF" w14:textId="77777777">
        <w:tc>
          <w:tcPr>
            <w:tcW w:w="1265" w:type="dxa"/>
          </w:tcPr>
          <w:p w14:paraId="7A80F9E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9E9" w14:textId="77777777" w:rsidR="00A07693" w:rsidRDefault="00A07693">
            <w:pPr>
              <w:spacing w:before="120" w:after="120"/>
              <w:rPr>
                <w:rFonts w:eastAsiaTheme="minorEastAsia"/>
                <w:lang w:eastAsia="zh-CN"/>
              </w:rPr>
            </w:pPr>
          </w:p>
        </w:tc>
        <w:tc>
          <w:tcPr>
            <w:tcW w:w="6801" w:type="dxa"/>
          </w:tcPr>
          <w:p w14:paraId="7A80F9EA" w14:textId="77777777" w:rsidR="00A07693" w:rsidRDefault="0064300E">
            <w:pPr>
              <w:spacing w:before="120" w:after="120"/>
              <w:rPr>
                <w:rFonts w:eastAsiaTheme="minorEastAsia"/>
                <w:lang w:eastAsia="zh-CN"/>
              </w:rPr>
            </w:pPr>
            <w:r>
              <w:rPr>
                <w:rFonts w:eastAsiaTheme="minorEastAsia"/>
                <w:lang w:eastAsia="zh-CN"/>
              </w:rPr>
              <w:t>Typo in “</w:t>
            </w:r>
            <w:proofErr w:type="spellStart"/>
            <w:r>
              <w:rPr>
                <w:rFonts w:cs="Times"/>
                <w:bCs/>
                <w:iCs/>
                <w:color w:val="000000" w:themeColor="text1"/>
                <w:szCs w:val="20"/>
                <w:u w:val="single"/>
                <w:lang w:eastAsia="zh-TW"/>
              </w:rPr>
              <w:t>Con</w:t>
            </w:r>
            <w:r>
              <w:rPr>
                <w:rFonts w:cs="Times"/>
                <w:bCs/>
                <w:iCs/>
                <w:color w:val="FF0000"/>
                <w:szCs w:val="20"/>
                <w:u w:val="single"/>
                <w:lang w:eastAsia="zh-TW"/>
              </w:rPr>
              <w:t>s</w:t>
            </w:r>
            <w:r>
              <w:rPr>
                <w:rFonts w:cs="Times"/>
                <w:bCs/>
                <w:iCs/>
                <w:color w:val="000000" w:themeColor="text1"/>
                <w:szCs w:val="20"/>
                <w:u w:val="single"/>
                <w:lang w:eastAsia="zh-TW"/>
              </w:rPr>
              <w:t>lusion</w:t>
            </w:r>
            <w:proofErr w:type="spellEnd"/>
            <w:r>
              <w:rPr>
                <w:rFonts w:eastAsiaTheme="minorEastAsia"/>
                <w:lang w:eastAsia="zh-CN"/>
              </w:rPr>
              <w:t>”.</w:t>
            </w:r>
          </w:p>
          <w:p w14:paraId="7A80F9EB" w14:textId="77777777" w:rsidR="00A07693" w:rsidRDefault="0064300E">
            <w:pPr>
              <w:spacing w:before="120" w:after="120"/>
              <w:rPr>
                <w:rFonts w:eastAsiaTheme="minorEastAsia"/>
                <w:lang w:eastAsia="zh-CN"/>
              </w:rPr>
            </w:pPr>
            <w:r>
              <w:rPr>
                <w:rFonts w:eastAsiaTheme="minorEastAsia"/>
                <w:lang w:eastAsia="zh-CN"/>
              </w:rPr>
              <w:t>We understand the intention while consider the conclusion/TR from R18 SI is already clear. We are also ok to confirm the observation if needed and add new observations for more information.</w:t>
            </w:r>
          </w:p>
          <w:p w14:paraId="7A80F9EC" w14:textId="77777777" w:rsidR="00A07693" w:rsidRDefault="0064300E">
            <w:pPr>
              <w:spacing w:before="120" w:after="120"/>
              <w:rPr>
                <w:rFonts w:eastAsiaTheme="minorEastAsia"/>
                <w:lang w:eastAsia="zh-CN"/>
              </w:rPr>
            </w:pPr>
            <w:r>
              <w:rPr>
                <w:rFonts w:eastAsiaTheme="minorEastAsia"/>
                <w:lang w:eastAsia="zh-CN"/>
              </w:rPr>
              <w:t xml:space="preserve">The point here perhaps is whether new simulations are needed </w:t>
            </w:r>
            <w:proofErr w:type="gramStart"/>
            <w:r>
              <w:rPr>
                <w:rFonts w:eastAsiaTheme="minorEastAsia"/>
                <w:lang w:eastAsia="zh-CN"/>
              </w:rPr>
              <w:t>in order to</w:t>
            </w:r>
            <w:proofErr w:type="gramEnd"/>
            <w:r>
              <w:rPr>
                <w:rFonts w:eastAsiaTheme="minorEastAsia"/>
                <w:lang w:eastAsia="zh-CN"/>
              </w:rPr>
              <w:t xml:space="preserve"> provide additional insights on the potential of on -demand SIB1.</w:t>
            </w:r>
          </w:p>
          <w:p w14:paraId="7A80F9ED" w14:textId="77777777" w:rsidR="00A07693" w:rsidRDefault="0064300E">
            <w:pPr>
              <w:pStyle w:val="aff2"/>
              <w:numPr>
                <w:ilvl w:val="0"/>
                <w:numId w:val="20"/>
              </w:numPr>
              <w:spacing w:before="120" w:after="120"/>
              <w:ind w:leftChars="0"/>
              <w:rPr>
                <w:rFonts w:eastAsiaTheme="minorEastAsia"/>
              </w:rPr>
            </w:pPr>
            <w:r>
              <w:rPr>
                <w:rFonts w:eastAsiaTheme="minorEastAsia"/>
              </w:rPr>
              <w:t xml:space="preserve">In our view, new simulation is not needed. And we echo OPPO comments that the </w:t>
            </w:r>
            <w:proofErr w:type="gramStart"/>
            <w:r>
              <w:rPr>
                <w:rFonts w:eastAsiaTheme="minorEastAsia"/>
              </w:rPr>
              <w:t>main focus</w:t>
            </w:r>
            <w:proofErr w:type="gramEnd"/>
            <w:r>
              <w:rPr>
                <w:rFonts w:eastAsiaTheme="minorEastAsia"/>
              </w:rPr>
              <w:t xml:space="preserve"> is to provide study on “procedures and signalling”, as the main reason that this objective is “study” rather than “specify” is due to the potential spec impact, as captured in RAN plenary note.</w:t>
            </w:r>
          </w:p>
          <w:p w14:paraId="7A80F9EE" w14:textId="77777777" w:rsidR="00A07693" w:rsidRDefault="0064300E">
            <w:pPr>
              <w:spacing w:before="120" w:after="120"/>
              <w:rPr>
                <w:rFonts w:eastAsiaTheme="minorEastAsia"/>
                <w:lang w:eastAsia="zh-CN"/>
              </w:rPr>
            </w:pPr>
            <w:r>
              <w:rPr>
                <w:rFonts w:eastAsiaTheme="minorEastAsia"/>
                <w:lang w:eastAsia="zh-CN"/>
              </w:rPr>
              <w:t xml:space="preserve">If new simulations are to be provided, then need to discuss what new assumptions are needed in addition to R18 SI. </w:t>
            </w:r>
          </w:p>
        </w:tc>
      </w:tr>
      <w:tr w:rsidR="00A07693" w14:paraId="7A80F9F3" w14:textId="77777777">
        <w:tc>
          <w:tcPr>
            <w:tcW w:w="1265" w:type="dxa"/>
          </w:tcPr>
          <w:p w14:paraId="7A80F9F0"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9F1" w14:textId="77777777" w:rsidR="00A07693" w:rsidRDefault="00A07693">
            <w:pPr>
              <w:spacing w:before="120" w:after="120"/>
              <w:rPr>
                <w:rFonts w:eastAsiaTheme="minorEastAsia"/>
                <w:lang w:eastAsia="zh-CN"/>
              </w:rPr>
            </w:pPr>
          </w:p>
        </w:tc>
        <w:tc>
          <w:tcPr>
            <w:tcW w:w="6801" w:type="dxa"/>
          </w:tcPr>
          <w:p w14:paraId="7A80F9F2" w14:textId="77777777" w:rsidR="00A07693" w:rsidRDefault="0064300E">
            <w:pPr>
              <w:spacing w:before="120" w:after="120"/>
              <w:rPr>
                <w:rFonts w:eastAsiaTheme="minorEastAsia"/>
                <w:lang w:eastAsia="zh-CN"/>
              </w:rPr>
            </w:pPr>
            <w:r>
              <w:rPr>
                <w:rFonts w:eastAsia="Malgun Gothic"/>
                <w:lang w:eastAsia="ko-KR"/>
              </w:rPr>
              <w:t xml:space="preserve">In general, we think it is premature to make a conclusion about the NES gain before discussing potential scenarios and assumptions for on-demand SIB1 operation. For the detail, </w:t>
            </w:r>
            <w:r>
              <w:rPr>
                <w:rFonts w:eastAsia="Malgun Gothic" w:hint="eastAsia"/>
                <w:lang w:eastAsia="ko-KR"/>
              </w:rPr>
              <w:t>our understanding</w:t>
            </w:r>
            <w:r>
              <w:rPr>
                <w:rFonts w:eastAsia="Malgun Gothic"/>
                <w:lang w:eastAsia="ko-KR"/>
              </w:rPr>
              <w:t xml:space="preserve"> is that</w:t>
            </w:r>
            <w:r>
              <w:rPr>
                <w:rFonts w:eastAsia="Malgun Gothic" w:hint="eastAsia"/>
                <w:lang w:eastAsia="ko-KR"/>
              </w:rPr>
              <w:t xml:space="preserve"> 160ms SIB1 periodicity </w:t>
            </w:r>
            <w:r>
              <w:rPr>
                <w:rFonts w:eastAsia="Malgun Gothic"/>
                <w:lang w:eastAsia="ko-KR"/>
              </w:rPr>
              <w:t xml:space="preserve">supported in current spec. can provide the best NES gain without any enhancement for on-demand SIB1. So, it should be clear </w:t>
            </w:r>
            <w:bookmarkStart w:id="78" w:name="OLE_LINK137"/>
            <w:r>
              <w:rPr>
                <w:rFonts w:eastAsia="Malgun Gothic" w:hint="eastAsia"/>
                <w:lang w:eastAsia="ko-KR"/>
              </w:rPr>
              <w:t>160ms SIB1 periodicity</w:t>
            </w:r>
            <w:r>
              <w:rPr>
                <w:rFonts w:eastAsia="Malgun Gothic"/>
                <w:lang w:eastAsia="ko-KR"/>
              </w:rPr>
              <w:t xml:space="preserve"> should be baseline</w:t>
            </w:r>
            <w:bookmarkEnd w:id="78"/>
            <w:r>
              <w:rPr>
                <w:rFonts w:eastAsia="Malgun Gothic"/>
                <w:lang w:eastAsia="ko-KR"/>
              </w:rPr>
              <w:t xml:space="preserve"> </w:t>
            </w:r>
            <w:proofErr w:type="gramStart"/>
            <w:r>
              <w:rPr>
                <w:rFonts w:eastAsia="Malgun Gothic"/>
                <w:lang w:eastAsia="ko-KR"/>
              </w:rPr>
              <w:t>in order to</w:t>
            </w:r>
            <w:proofErr w:type="gramEnd"/>
            <w:r>
              <w:rPr>
                <w:rFonts w:eastAsia="Malgun Gothic"/>
                <w:lang w:eastAsia="ko-KR"/>
              </w:rPr>
              <w:t xml:space="preserve"> check how much NES gain can be achieved with on-demand SIB1.</w:t>
            </w:r>
          </w:p>
        </w:tc>
      </w:tr>
      <w:tr w:rsidR="00A07693" w14:paraId="7A80F9F7" w14:textId="77777777">
        <w:tc>
          <w:tcPr>
            <w:tcW w:w="1265" w:type="dxa"/>
          </w:tcPr>
          <w:p w14:paraId="7A80F9F4" w14:textId="77777777" w:rsidR="00A07693" w:rsidRDefault="0064300E">
            <w:pPr>
              <w:spacing w:before="120" w:after="120"/>
              <w:rPr>
                <w:rFonts w:eastAsia="Malgun Gothic"/>
                <w:lang w:eastAsia="ko-KR"/>
              </w:rPr>
            </w:pPr>
            <w:bookmarkStart w:id="79" w:name="OLE_LINK138"/>
            <w:r>
              <w:rPr>
                <w:rFonts w:eastAsia="MS Mincho"/>
                <w:lang w:val="en-US" w:eastAsia="ja-JP"/>
              </w:rPr>
              <w:t>Fraunhofer</w:t>
            </w:r>
            <w:bookmarkEnd w:id="79"/>
          </w:p>
        </w:tc>
        <w:tc>
          <w:tcPr>
            <w:tcW w:w="1570" w:type="dxa"/>
          </w:tcPr>
          <w:p w14:paraId="7A80F9F5" w14:textId="77777777" w:rsidR="00A07693" w:rsidRDefault="00A07693">
            <w:pPr>
              <w:spacing w:before="120" w:after="120"/>
              <w:rPr>
                <w:rFonts w:eastAsiaTheme="minorEastAsia"/>
                <w:lang w:eastAsia="zh-CN"/>
              </w:rPr>
            </w:pPr>
          </w:p>
        </w:tc>
        <w:tc>
          <w:tcPr>
            <w:tcW w:w="6801" w:type="dxa"/>
          </w:tcPr>
          <w:p w14:paraId="7A80F9F6" w14:textId="77777777" w:rsidR="00A07693" w:rsidRDefault="0064300E">
            <w:pPr>
              <w:spacing w:before="120" w:after="120"/>
              <w:rPr>
                <w:rFonts w:eastAsia="Malgun Gothic"/>
                <w:lang w:eastAsia="ko-KR"/>
              </w:rPr>
            </w:pPr>
            <w:r>
              <w:rPr>
                <w:rFonts w:eastAsia="MS Mincho"/>
                <w:lang w:val="en-US" w:eastAsia="ja-JP"/>
              </w:rPr>
              <w:t xml:space="preserve">We share the above view that a </w:t>
            </w:r>
            <w:bookmarkStart w:id="80" w:name="OLE_LINK147"/>
            <w:r>
              <w:rPr>
                <w:rFonts w:eastAsia="MS Mincho"/>
                <w:lang w:val="en-US" w:eastAsia="ja-JP"/>
              </w:rPr>
              <w:t>unified evaluation assumption</w:t>
            </w:r>
            <w:bookmarkEnd w:id="80"/>
            <w:r>
              <w:rPr>
                <w:rFonts w:eastAsia="MS Mincho"/>
                <w:lang w:val="en-US" w:eastAsia="ja-JP"/>
              </w:rPr>
              <w:t xml:space="preserve"> is needed for fair comparison and for making such conclusions. </w:t>
            </w:r>
          </w:p>
        </w:tc>
      </w:tr>
      <w:tr w:rsidR="00A07693" w14:paraId="7A80F9FB" w14:textId="77777777">
        <w:tc>
          <w:tcPr>
            <w:tcW w:w="1265" w:type="dxa"/>
          </w:tcPr>
          <w:p w14:paraId="7A80F9F8" w14:textId="77777777" w:rsidR="00A07693" w:rsidRDefault="0064300E">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Pr>
          <w:p w14:paraId="7A80F9F9" w14:textId="77777777" w:rsidR="00A07693" w:rsidRDefault="00A07693">
            <w:pPr>
              <w:spacing w:before="120" w:after="120"/>
              <w:rPr>
                <w:rFonts w:eastAsiaTheme="minorEastAsia"/>
                <w:lang w:eastAsia="zh-CN"/>
              </w:rPr>
            </w:pPr>
          </w:p>
        </w:tc>
        <w:tc>
          <w:tcPr>
            <w:tcW w:w="6801" w:type="dxa"/>
          </w:tcPr>
          <w:p w14:paraId="7A80F9FA" w14:textId="77777777" w:rsidR="00A07693" w:rsidRDefault="0064300E">
            <w:pPr>
              <w:spacing w:before="120" w:after="120"/>
              <w:rPr>
                <w:rFonts w:eastAsia="MS Mincho"/>
                <w:lang w:val="en-US" w:eastAsia="ja-JP"/>
              </w:rPr>
            </w:pPr>
            <w:r>
              <w:rPr>
                <w:rFonts w:eastAsia="MS Mincho"/>
                <w:lang w:eastAsia="ja-JP"/>
              </w:rPr>
              <w:t xml:space="preserve">As many companies comment, scenarios should be discussed firstly.  </w:t>
            </w:r>
          </w:p>
        </w:tc>
      </w:tr>
      <w:tr w:rsidR="00A07693" w14:paraId="7A80F9FF" w14:textId="77777777">
        <w:tc>
          <w:tcPr>
            <w:tcW w:w="1265" w:type="dxa"/>
          </w:tcPr>
          <w:p w14:paraId="7A80F9FC" w14:textId="77777777" w:rsidR="00A07693" w:rsidRDefault="0064300E">
            <w:pPr>
              <w:spacing w:before="120" w:after="120"/>
              <w:rPr>
                <w:rFonts w:eastAsia="SimSun"/>
                <w:lang w:val="en-US" w:eastAsia="zh-CN"/>
              </w:rPr>
            </w:pPr>
            <w:r>
              <w:rPr>
                <w:rFonts w:eastAsia="Malgun Gothic"/>
                <w:lang w:eastAsia="ko-KR"/>
              </w:rPr>
              <w:t>ETRI</w:t>
            </w:r>
          </w:p>
        </w:tc>
        <w:tc>
          <w:tcPr>
            <w:tcW w:w="1570" w:type="dxa"/>
          </w:tcPr>
          <w:p w14:paraId="7A80F9FD" w14:textId="77777777" w:rsidR="00A07693" w:rsidRDefault="00A07693">
            <w:pPr>
              <w:spacing w:before="120" w:after="120"/>
              <w:rPr>
                <w:rFonts w:eastAsiaTheme="minorEastAsia"/>
                <w:lang w:eastAsia="zh-CN"/>
              </w:rPr>
            </w:pPr>
          </w:p>
        </w:tc>
        <w:tc>
          <w:tcPr>
            <w:tcW w:w="6801" w:type="dxa"/>
          </w:tcPr>
          <w:p w14:paraId="7A80F9FE" w14:textId="77777777" w:rsidR="00A07693" w:rsidRDefault="0064300E">
            <w:pPr>
              <w:spacing w:before="120" w:after="120"/>
              <w:rPr>
                <w:rFonts w:eastAsia="MS Mincho"/>
                <w:lang w:eastAsia="ja-JP"/>
              </w:rPr>
            </w:pPr>
            <w:r>
              <w:rPr>
                <w:rFonts w:eastAsia="Malgun Gothic"/>
                <w:lang w:eastAsia="ko-KR"/>
              </w:rPr>
              <w:t>The formulation with the three cases looks good but it seems premature to conclude on the numbers about the gains. Maybe no need to make such a conclusion since it was already done in the Rel-18 SI.</w:t>
            </w:r>
          </w:p>
        </w:tc>
      </w:tr>
      <w:tr w:rsidR="00A07693" w14:paraId="7A80FA03" w14:textId="77777777">
        <w:tc>
          <w:tcPr>
            <w:tcW w:w="1265" w:type="dxa"/>
          </w:tcPr>
          <w:p w14:paraId="7A80FA00" w14:textId="77777777" w:rsidR="00A07693" w:rsidRDefault="0064300E">
            <w:pPr>
              <w:spacing w:before="120" w:after="120"/>
              <w:rPr>
                <w:rFonts w:eastAsia="Malgun Gothic"/>
                <w:lang w:eastAsia="ko-KR"/>
              </w:rPr>
            </w:pPr>
            <w:r>
              <w:rPr>
                <w:rFonts w:eastAsiaTheme="minorEastAsia" w:hint="eastAsia"/>
                <w:lang w:eastAsia="zh-CN"/>
              </w:rPr>
              <w:t>D</w:t>
            </w:r>
            <w:r>
              <w:rPr>
                <w:rFonts w:eastAsiaTheme="minorEastAsia"/>
                <w:lang w:eastAsia="zh-CN"/>
              </w:rPr>
              <w:t>CM</w:t>
            </w:r>
          </w:p>
        </w:tc>
        <w:tc>
          <w:tcPr>
            <w:tcW w:w="1570" w:type="dxa"/>
          </w:tcPr>
          <w:p w14:paraId="7A80FA01" w14:textId="77777777" w:rsidR="00A07693" w:rsidRDefault="00A07693">
            <w:pPr>
              <w:spacing w:before="120" w:after="120"/>
              <w:rPr>
                <w:rFonts w:eastAsiaTheme="minorEastAsia"/>
                <w:lang w:eastAsia="zh-CN"/>
              </w:rPr>
            </w:pPr>
          </w:p>
        </w:tc>
        <w:tc>
          <w:tcPr>
            <w:tcW w:w="6801" w:type="dxa"/>
          </w:tcPr>
          <w:p w14:paraId="7A80FA02" w14:textId="77777777" w:rsidR="00A07693" w:rsidRDefault="0064300E">
            <w:pPr>
              <w:spacing w:before="120" w:after="120"/>
              <w:rPr>
                <w:rFonts w:eastAsia="Malgun Gothic"/>
                <w:lang w:eastAsia="ko-KR"/>
              </w:rPr>
            </w:pPr>
            <w:r>
              <w:rPr>
                <w:rFonts w:eastAsiaTheme="minorEastAsia" w:hint="eastAsia"/>
                <w:lang w:eastAsia="zh-CN"/>
              </w:rPr>
              <w:t>T</w:t>
            </w:r>
            <w:r>
              <w:rPr>
                <w:rFonts w:eastAsiaTheme="minorEastAsia"/>
                <w:lang w:eastAsia="zh-CN"/>
              </w:rPr>
              <w:t xml:space="preserve">he assumption of SSB periodicity and SSB number have large impact on the gain of on-demand SIB1.  Before draw the conclusion, these assumptions </w:t>
            </w:r>
            <w:proofErr w:type="gramStart"/>
            <w:r>
              <w:rPr>
                <w:rFonts w:eastAsiaTheme="minorEastAsia"/>
                <w:lang w:eastAsia="zh-CN"/>
              </w:rPr>
              <w:t>needs</w:t>
            </w:r>
            <w:proofErr w:type="gramEnd"/>
            <w:r>
              <w:rPr>
                <w:rFonts w:eastAsiaTheme="minorEastAsia"/>
                <w:lang w:eastAsia="zh-CN"/>
              </w:rPr>
              <w:t xml:space="preserve"> to be discussed and aligned.  </w:t>
            </w:r>
          </w:p>
        </w:tc>
      </w:tr>
      <w:tr w:rsidR="00A07693" w14:paraId="7A80FA07" w14:textId="77777777">
        <w:tc>
          <w:tcPr>
            <w:tcW w:w="1265" w:type="dxa"/>
          </w:tcPr>
          <w:p w14:paraId="7A80FA04" w14:textId="77777777" w:rsidR="00A07693" w:rsidRDefault="00A07693">
            <w:pPr>
              <w:spacing w:before="120" w:after="120"/>
              <w:rPr>
                <w:rFonts w:eastAsiaTheme="minorEastAsia"/>
                <w:lang w:val="en-US" w:eastAsia="zh-CN"/>
              </w:rPr>
            </w:pPr>
          </w:p>
        </w:tc>
        <w:tc>
          <w:tcPr>
            <w:tcW w:w="1570" w:type="dxa"/>
          </w:tcPr>
          <w:p w14:paraId="7A80FA05" w14:textId="77777777" w:rsidR="00A07693" w:rsidRDefault="00A07693">
            <w:pPr>
              <w:spacing w:before="120" w:after="120"/>
              <w:rPr>
                <w:rFonts w:eastAsiaTheme="minorEastAsia"/>
                <w:lang w:eastAsia="zh-CN"/>
              </w:rPr>
            </w:pPr>
          </w:p>
        </w:tc>
        <w:tc>
          <w:tcPr>
            <w:tcW w:w="6801" w:type="dxa"/>
          </w:tcPr>
          <w:p w14:paraId="7A80FA06" w14:textId="77777777" w:rsidR="00A07693" w:rsidRDefault="00A07693">
            <w:pPr>
              <w:spacing w:before="120" w:after="120"/>
              <w:rPr>
                <w:rFonts w:eastAsiaTheme="minorEastAsia"/>
                <w:lang w:val="en-US" w:eastAsia="zh-CN"/>
              </w:rPr>
            </w:pPr>
          </w:p>
        </w:tc>
      </w:tr>
    </w:tbl>
    <w:p w14:paraId="7A80FA08" w14:textId="77777777" w:rsidR="00A07693" w:rsidRDefault="00A07693"/>
    <w:p w14:paraId="7A80FA09" w14:textId="77777777" w:rsidR="00A07693" w:rsidRDefault="0064300E">
      <w:pPr>
        <w:pStyle w:val="aff2"/>
        <w:numPr>
          <w:ilvl w:val="0"/>
          <w:numId w:val="21"/>
        </w:numPr>
        <w:ind w:leftChars="0"/>
        <w:rPr>
          <w:rFonts w:eastAsia="MS Mincho"/>
          <w:lang w:eastAsia="ja-JP"/>
        </w:rPr>
      </w:pPr>
      <w:r>
        <w:rPr>
          <w:rFonts w:eastAsia="MS Mincho"/>
          <w:b/>
          <w:bCs/>
          <w:lang w:eastAsia="ja-JP"/>
        </w:rPr>
        <w:lastRenderedPageBreak/>
        <w:t>Define a limited set of targeted evaluation scenarios for companies to report</w:t>
      </w:r>
      <w:r>
        <w:rPr>
          <w:rFonts w:eastAsia="MS Mincho"/>
          <w:lang w:eastAsia="ja-JP"/>
        </w:rPr>
        <w:t xml:space="preserve">: </w:t>
      </w:r>
      <w:r>
        <w:rPr>
          <w:rFonts w:eastAsia="MS Mincho"/>
          <w:highlight w:val="yellow"/>
          <w:lang w:eastAsia="ja-JP"/>
        </w:rPr>
        <w:t>Intel</w:t>
      </w:r>
      <w:r>
        <w:rPr>
          <w:rFonts w:eastAsia="MS Mincho"/>
          <w:lang w:eastAsia="ja-JP"/>
        </w:rPr>
        <w:t xml:space="preserve">, </w:t>
      </w:r>
      <w:proofErr w:type="spellStart"/>
      <w:r>
        <w:rPr>
          <w:rFonts w:eastAsia="MS Mincho"/>
          <w:highlight w:val="yellow"/>
          <w:lang w:eastAsia="ja-JP"/>
        </w:rPr>
        <w:t>Spreadtrum</w:t>
      </w:r>
      <w:proofErr w:type="spellEnd"/>
      <w:r>
        <w:rPr>
          <w:rFonts w:eastAsia="新細明體"/>
          <w:lang w:eastAsia="zh-TW"/>
        </w:rPr>
        <w:t xml:space="preserve"> (joint adaptation with SSB), </w:t>
      </w:r>
      <w:r>
        <w:rPr>
          <w:rFonts w:eastAsia="MS Mincho"/>
          <w:highlight w:val="yellow"/>
          <w:lang w:eastAsia="ja-JP"/>
        </w:rPr>
        <w:t>QC</w:t>
      </w:r>
      <w:r>
        <w:rPr>
          <w:rFonts w:eastAsia="新細明體"/>
          <w:lang w:eastAsia="zh-TW"/>
        </w:rPr>
        <w:t xml:space="preserve">, </w:t>
      </w:r>
      <w:r>
        <w:rPr>
          <w:rFonts w:eastAsia="MS Mincho"/>
          <w:highlight w:val="yellow"/>
          <w:lang w:eastAsia="ja-JP"/>
        </w:rPr>
        <w:t>vivo</w:t>
      </w:r>
      <w:r>
        <w:rPr>
          <w:rFonts w:eastAsia="新細明體"/>
          <w:lang w:eastAsia="zh-TW"/>
        </w:rPr>
        <w:t xml:space="preserve">, </w:t>
      </w:r>
      <w:r>
        <w:rPr>
          <w:rFonts w:eastAsia="MS Mincho"/>
          <w:highlight w:val="yellow"/>
          <w:lang w:eastAsia="ja-JP"/>
        </w:rPr>
        <w:t>CATT</w:t>
      </w:r>
      <w:r>
        <w:rPr>
          <w:rFonts w:eastAsia="新細明體"/>
          <w:lang w:eastAsia="zh-TW"/>
        </w:rPr>
        <w:t xml:space="preserve">, </w:t>
      </w:r>
      <w:r>
        <w:rPr>
          <w:rFonts w:eastAsia="MS Mincho"/>
          <w:highlight w:val="yellow"/>
          <w:lang w:eastAsia="ja-JP"/>
        </w:rPr>
        <w:t>Fujitsu</w:t>
      </w:r>
      <w:r>
        <w:rPr>
          <w:rFonts w:eastAsia="新細明體"/>
          <w:lang w:eastAsia="zh-TW"/>
        </w:rPr>
        <w:t xml:space="preserve">, </w:t>
      </w:r>
      <w:r>
        <w:rPr>
          <w:rFonts w:eastAsia="MS Mincho"/>
          <w:highlight w:val="yellow"/>
          <w:lang w:eastAsia="ja-JP"/>
        </w:rPr>
        <w:t>China</w:t>
      </w:r>
      <w:r>
        <w:rPr>
          <w:rFonts w:eastAsia="新細明體"/>
          <w:lang w:eastAsia="zh-TW"/>
        </w:rPr>
        <w:t xml:space="preserve"> </w:t>
      </w:r>
      <w:r>
        <w:rPr>
          <w:rFonts w:eastAsia="MS Mincho"/>
          <w:highlight w:val="yellow"/>
          <w:lang w:eastAsia="ja-JP"/>
        </w:rPr>
        <w:t>Telecom</w:t>
      </w:r>
      <w:r>
        <w:rPr>
          <w:rFonts w:eastAsia="新細明體"/>
          <w:lang w:eastAsia="zh-TW"/>
        </w:rPr>
        <w:t xml:space="preserve">, </w:t>
      </w:r>
      <w:r>
        <w:rPr>
          <w:rFonts w:eastAsia="MS Mincho"/>
          <w:highlight w:val="yellow"/>
          <w:lang w:eastAsia="ja-JP"/>
        </w:rPr>
        <w:t>Apple</w:t>
      </w:r>
      <w:r>
        <w:rPr>
          <w:rFonts w:eastAsia="新細明體"/>
          <w:lang w:eastAsia="zh-TW"/>
        </w:rPr>
        <w:t xml:space="preserve">, </w:t>
      </w:r>
      <w:proofErr w:type="spellStart"/>
      <w:r>
        <w:rPr>
          <w:rFonts w:eastAsia="MS Mincho"/>
          <w:highlight w:val="yellow"/>
          <w:lang w:eastAsia="ja-JP"/>
        </w:rPr>
        <w:t>Futurewei</w:t>
      </w:r>
      <w:proofErr w:type="spellEnd"/>
      <w:r>
        <w:rPr>
          <w:rFonts w:eastAsia="新細明體"/>
          <w:lang w:eastAsia="zh-TW"/>
        </w:rPr>
        <w:t xml:space="preserve">, </w:t>
      </w:r>
      <w:proofErr w:type="spellStart"/>
      <w:r>
        <w:rPr>
          <w:rFonts w:eastAsia="MS Mincho"/>
          <w:highlight w:val="yellow"/>
          <w:lang w:eastAsia="ja-JP"/>
        </w:rPr>
        <w:t>xiaomi</w:t>
      </w:r>
      <w:proofErr w:type="spellEnd"/>
      <w:r>
        <w:rPr>
          <w:rFonts w:eastAsia="新細明體"/>
          <w:lang w:eastAsia="zh-TW"/>
        </w:rPr>
        <w:t xml:space="preserve">, </w:t>
      </w:r>
      <w:r>
        <w:rPr>
          <w:rFonts w:eastAsia="MS Mincho"/>
          <w:highlight w:val="yellow"/>
          <w:lang w:eastAsia="ja-JP"/>
        </w:rPr>
        <w:t>Samsung</w:t>
      </w:r>
      <w:r>
        <w:rPr>
          <w:rFonts w:eastAsia="新細明體"/>
          <w:lang w:eastAsia="zh-TW"/>
        </w:rPr>
        <w:t xml:space="preserve"> (160ms SIB1 periodicity should be baseline), </w:t>
      </w:r>
      <w:r>
        <w:rPr>
          <w:rFonts w:eastAsia="MS Mincho"/>
          <w:highlight w:val="yellow"/>
          <w:lang w:eastAsia="ja-JP"/>
        </w:rPr>
        <w:t>Fraunhofer</w:t>
      </w:r>
      <w:r>
        <w:rPr>
          <w:rFonts w:eastAsia="MS Mincho"/>
          <w:lang w:val="en-US" w:eastAsia="ja-JP"/>
        </w:rPr>
        <w:t xml:space="preserve">, </w:t>
      </w:r>
      <w:r>
        <w:rPr>
          <w:rFonts w:eastAsia="MS Mincho"/>
          <w:highlight w:val="yellow"/>
          <w:lang w:eastAsia="ja-JP"/>
        </w:rPr>
        <w:t>ZTE</w:t>
      </w:r>
      <w:r>
        <w:rPr>
          <w:rFonts w:eastAsia="MS Mincho"/>
          <w:lang w:val="en-US" w:eastAsia="ja-JP"/>
        </w:rPr>
        <w:t xml:space="preserve">, </w:t>
      </w:r>
      <w:r>
        <w:rPr>
          <w:rFonts w:eastAsia="MS Mincho"/>
          <w:highlight w:val="yellow"/>
          <w:lang w:eastAsia="ja-JP"/>
        </w:rPr>
        <w:t>DCM</w:t>
      </w:r>
    </w:p>
    <w:p w14:paraId="7A80FA0A" w14:textId="77777777" w:rsidR="00A07693" w:rsidRDefault="0064300E">
      <w:pPr>
        <w:pStyle w:val="aff2"/>
        <w:numPr>
          <w:ilvl w:val="0"/>
          <w:numId w:val="21"/>
        </w:numPr>
        <w:ind w:leftChars="0"/>
        <w:rPr>
          <w:rFonts w:eastAsia="新細明體"/>
          <w:lang w:eastAsia="zh-TW"/>
        </w:rPr>
      </w:pPr>
      <w:r>
        <w:rPr>
          <w:rFonts w:eastAsia="MS Mincho" w:hint="eastAsia"/>
          <w:b/>
          <w:bCs/>
          <w:lang w:eastAsia="ja-JP"/>
        </w:rPr>
        <w:t>C</w:t>
      </w:r>
      <w:r>
        <w:rPr>
          <w:rFonts w:eastAsia="MS Mincho"/>
          <w:b/>
          <w:bCs/>
          <w:lang w:eastAsia="ja-JP"/>
        </w:rPr>
        <w:t>apture the largest gain</w:t>
      </w:r>
      <w:r>
        <w:rPr>
          <w:rFonts w:eastAsia="新細明體"/>
          <w:lang w:eastAsia="zh-TW"/>
        </w:rPr>
        <w:t xml:space="preserve">: </w:t>
      </w:r>
      <w:proofErr w:type="spellStart"/>
      <w:r>
        <w:rPr>
          <w:rFonts w:eastAsia="MS Mincho"/>
          <w:highlight w:val="yellow"/>
          <w:lang w:eastAsia="ja-JP"/>
        </w:rPr>
        <w:t>CEWiT</w:t>
      </w:r>
      <w:proofErr w:type="spellEnd"/>
      <w:r>
        <w:rPr>
          <w:rFonts w:eastAsia="新細明體"/>
          <w:lang w:eastAsia="zh-TW"/>
        </w:rPr>
        <w:t xml:space="preserve">, </w:t>
      </w:r>
    </w:p>
    <w:p w14:paraId="7A80FA0B" w14:textId="77777777" w:rsidR="00A07693" w:rsidRDefault="0064300E">
      <w:pPr>
        <w:pStyle w:val="aff2"/>
        <w:numPr>
          <w:ilvl w:val="0"/>
          <w:numId w:val="21"/>
        </w:numPr>
        <w:ind w:leftChars="0"/>
        <w:rPr>
          <w:rFonts w:eastAsia="新細明體"/>
          <w:lang w:eastAsia="zh-TW"/>
        </w:rPr>
      </w:pPr>
      <w:r>
        <w:rPr>
          <w:rFonts w:eastAsia="MS Mincho"/>
          <w:b/>
          <w:bCs/>
          <w:lang w:eastAsia="ja-JP"/>
        </w:rPr>
        <w:t>No need for new gain evaluation</w:t>
      </w:r>
      <w:r>
        <w:rPr>
          <w:rFonts w:eastAsia="新細明體"/>
          <w:lang w:eastAsia="zh-TW"/>
        </w:rPr>
        <w:t xml:space="preserve">: </w:t>
      </w:r>
      <w:r>
        <w:rPr>
          <w:rFonts w:eastAsia="MS Mincho"/>
          <w:highlight w:val="yellow"/>
          <w:lang w:eastAsia="ja-JP"/>
        </w:rPr>
        <w:t>Huawei</w:t>
      </w:r>
      <w:r>
        <w:rPr>
          <w:rFonts w:eastAsia="新細明體"/>
          <w:lang w:eastAsia="zh-TW"/>
        </w:rPr>
        <w:t xml:space="preserve">, </w:t>
      </w:r>
      <w:r>
        <w:rPr>
          <w:rFonts w:eastAsia="MS Mincho"/>
          <w:highlight w:val="yellow"/>
          <w:lang w:eastAsia="ja-JP"/>
        </w:rPr>
        <w:t>ETRI</w:t>
      </w:r>
    </w:p>
    <w:bookmarkEnd w:id="74"/>
    <w:p w14:paraId="7A80FA0C" w14:textId="77777777" w:rsidR="00A07693" w:rsidRDefault="00A07693">
      <w:pPr>
        <w:rPr>
          <w:rFonts w:eastAsia="新細明體"/>
          <w:lang w:eastAsia="zh-TW"/>
        </w:rPr>
      </w:pPr>
    </w:p>
    <w:p w14:paraId="7A80FA0D" w14:textId="77777777" w:rsidR="00A07693" w:rsidRDefault="0064300E">
      <w:pPr>
        <w:rPr>
          <w:rFonts w:eastAsia="新細明體"/>
          <w:lang w:eastAsia="zh-TW"/>
        </w:rPr>
      </w:pPr>
      <w:r>
        <w:rPr>
          <w:rFonts w:eastAsia="新細明體" w:hint="eastAsia"/>
          <w:b/>
          <w:bCs/>
          <w:lang w:eastAsia="zh-TW"/>
        </w:rPr>
        <w:t>S</w:t>
      </w:r>
      <w:r>
        <w:rPr>
          <w:rFonts w:eastAsia="新細明體"/>
          <w:b/>
          <w:bCs/>
          <w:lang w:eastAsia="zh-TW"/>
        </w:rPr>
        <w:t>ystem settings to be applied for NES gain evaluation</w:t>
      </w:r>
      <w:r>
        <w:rPr>
          <w:rFonts w:eastAsia="新細明體"/>
          <w:lang w:eastAsia="zh-TW"/>
        </w:rPr>
        <w:t>:</w:t>
      </w:r>
    </w:p>
    <w:p w14:paraId="7A80FA0E" w14:textId="77777777" w:rsidR="00A07693" w:rsidRDefault="0064300E">
      <w:pPr>
        <w:pStyle w:val="aff2"/>
        <w:numPr>
          <w:ilvl w:val="0"/>
          <w:numId w:val="21"/>
        </w:numPr>
        <w:ind w:leftChars="0"/>
        <w:rPr>
          <w:rFonts w:eastAsia="新細明體"/>
          <w:lang w:eastAsia="zh-TW"/>
        </w:rPr>
      </w:pPr>
      <w:r>
        <w:rPr>
          <w:rFonts w:eastAsia="新細明體" w:hint="eastAsia"/>
          <w:b/>
          <w:bCs/>
          <w:lang w:eastAsia="zh-TW"/>
        </w:rPr>
        <w:t>S</w:t>
      </w:r>
      <w:r>
        <w:rPr>
          <w:rFonts w:eastAsia="新細明體"/>
          <w:b/>
          <w:bCs/>
          <w:lang w:eastAsia="zh-TW"/>
        </w:rPr>
        <w:t>SB adaptation</w:t>
      </w:r>
      <w:r>
        <w:rPr>
          <w:rFonts w:eastAsia="新細明體"/>
          <w:lang w:eastAsia="zh-TW"/>
        </w:rPr>
        <w:t xml:space="preserve">: </w:t>
      </w:r>
      <w:proofErr w:type="spellStart"/>
      <w:r>
        <w:rPr>
          <w:rFonts w:eastAsia="MS Mincho"/>
          <w:highlight w:val="yellow"/>
          <w:lang w:eastAsia="ja-JP"/>
        </w:rPr>
        <w:t>Spreadtrum</w:t>
      </w:r>
      <w:proofErr w:type="spellEnd"/>
    </w:p>
    <w:p w14:paraId="7A80FA0F" w14:textId="77777777" w:rsidR="00A07693" w:rsidRDefault="0064300E">
      <w:pPr>
        <w:pStyle w:val="aff2"/>
        <w:numPr>
          <w:ilvl w:val="0"/>
          <w:numId w:val="21"/>
        </w:numPr>
        <w:ind w:leftChars="0"/>
        <w:rPr>
          <w:rFonts w:eastAsia="MS Mincho"/>
          <w:lang w:eastAsia="ja-JP"/>
        </w:rPr>
      </w:pPr>
      <w:r>
        <w:rPr>
          <w:rFonts w:eastAsia="新細明體"/>
          <w:b/>
          <w:bCs/>
          <w:lang w:eastAsia="zh-TW"/>
        </w:rPr>
        <w:t>SSB periodicity</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DCM</w:t>
      </w:r>
    </w:p>
    <w:p w14:paraId="7A80FA10" w14:textId="77777777" w:rsidR="00A07693" w:rsidRDefault="0064300E">
      <w:pPr>
        <w:pStyle w:val="aff2"/>
        <w:numPr>
          <w:ilvl w:val="0"/>
          <w:numId w:val="21"/>
        </w:numPr>
        <w:ind w:leftChars="0"/>
        <w:rPr>
          <w:rFonts w:eastAsia="MS Mincho"/>
          <w:lang w:eastAsia="ja-JP"/>
        </w:rPr>
      </w:pPr>
      <w:r>
        <w:rPr>
          <w:rFonts w:eastAsia="新細明體"/>
          <w:b/>
          <w:bCs/>
          <w:lang w:eastAsia="zh-TW"/>
        </w:rPr>
        <w:t xml:space="preserve"># </w:t>
      </w:r>
      <w:proofErr w:type="gramStart"/>
      <w:r>
        <w:rPr>
          <w:rFonts w:eastAsia="新細明體"/>
          <w:b/>
          <w:bCs/>
          <w:lang w:eastAsia="zh-TW"/>
        </w:rPr>
        <w:t>of</w:t>
      </w:r>
      <w:proofErr w:type="gramEnd"/>
      <w:r>
        <w:rPr>
          <w:rFonts w:eastAsia="新細明體"/>
          <w:b/>
          <w:bCs/>
          <w:lang w:eastAsia="zh-TW"/>
        </w:rPr>
        <w:t xml:space="preserve"> SSBs in a SSB burst</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MTK</w:t>
      </w:r>
      <w:r>
        <w:rPr>
          <w:rFonts w:eastAsia="MS Mincho"/>
          <w:lang w:eastAsia="ja-JP"/>
        </w:rPr>
        <w:t xml:space="preserve">, </w:t>
      </w:r>
      <w:r>
        <w:rPr>
          <w:rFonts w:eastAsia="MS Mincho"/>
          <w:highlight w:val="yellow"/>
          <w:lang w:eastAsia="ja-JP"/>
        </w:rPr>
        <w:t>DCM</w:t>
      </w:r>
    </w:p>
    <w:p w14:paraId="7A80FA11" w14:textId="77777777" w:rsidR="00A07693" w:rsidRDefault="0064300E">
      <w:pPr>
        <w:pStyle w:val="aff2"/>
        <w:numPr>
          <w:ilvl w:val="0"/>
          <w:numId w:val="21"/>
        </w:numPr>
        <w:ind w:leftChars="0"/>
        <w:rPr>
          <w:rFonts w:eastAsia="MS Mincho"/>
          <w:lang w:eastAsia="ja-JP"/>
        </w:rPr>
      </w:pPr>
      <w:r>
        <w:rPr>
          <w:rFonts w:eastAsia="新細明體"/>
          <w:b/>
          <w:bCs/>
          <w:lang w:eastAsia="zh-TW"/>
        </w:rPr>
        <w:t>SIB1 transmission periodicity</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MTK</w:t>
      </w:r>
      <w:r>
        <w:rPr>
          <w:rFonts w:eastAsia="MS Mincho"/>
          <w:lang w:eastAsia="ja-JP"/>
        </w:rPr>
        <w:t xml:space="preserve">, </w:t>
      </w:r>
      <w:r>
        <w:rPr>
          <w:rFonts w:eastAsia="MS Mincho"/>
          <w:highlight w:val="yellow"/>
          <w:lang w:eastAsia="ja-JP"/>
        </w:rPr>
        <w:t>vivo</w:t>
      </w:r>
      <w:r>
        <w:rPr>
          <w:rFonts w:eastAsia="MS Mincho"/>
          <w:lang w:eastAsia="ja-JP"/>
        </w:rPr>
        <w:t xml:space="preserve"> (same SSB and SIB1 periodicity as baseline, no SIB1 as enhanced), </w:t>
      </w:r>
      <w:r>
        <w:rPr>
          <w:rFonts w:eastAsia="MS Mincho"/>
          <w:highlight w:val="yellow"/>
          <w:lang w:eastAsia="ja-JP"/>
        </w:rPr>
        <w:t>Samsung</w:t>
      </w:r>
      <w:r>
        <w:rPr>
          <w:rFonts w:eastAsia="MS Mincho"/>
          <w:lang w:eastAsia="ja-JP"/>
        </w:rPr>
        <w:t xml:space="preserve"> (160ms SIB1 periodicity as baseline)</w:t>
      </w:r>
    </w:p>
    <w:p w14:paraId="7A80FA12" w14:textId="77777777" w:rsidR="00A07693" w:rsidRDefault="0064300E">
      <w:pPr>
        <w:pStyle w:val="aff2"/>
        <w:numPr>
          <w:ilvl w:val="0"/>
          <w:numId w:val="21"/>
        </w:numPr>
        <w:ind w:leftChars="0"/>
        <w:rPr>
          <w:rFonts w:eastAsia="新細明體"/>
          <w:lang w:eastAsia="zh-TW"/>
        </w:rPr>
      </w:pPr>
      <w:r>
        <w:rPr>
          <w:rFonts w:eastAsia="新細明體"/>
          <w:b/>
          <w:bCs/>
          <w:lang w:eastAsia="zh-TW"/>
        </w:rPr>
        <w:t xml:space="preserve">PRACH configuration periodicity for </w:t>
      </w:r>
      <w:bookmarkStart w:id="81" w:name="OLE_LINK142"/>
      <w:r>
        <w:rPr>
          <w:rFonts w:eastAsia="新細明體"/>
          <w:b/>
          <w:bCs/>
          <w:lang w:eastAsia="zh-TW"/>
        </w:rPr>
        <w:t>UL WUS monitoring</w:t>
      </w:r>
      <w:bookmarkEnd w:id="81"/>
      <w:r>
        <w:rPr>
          <w:rFonts w:eastAsia="MS Mincho"/>
          <w:lang w:eastAsia="ja-JP"/>
        </w:rPr>
        <w:t xml:space="preserve">: </w:t>
      </w:r>
      <w:r>
        <w:rPr>
          <w:rFonts w:eastAsia="MS Mincho"/>
          <w:highlight w:val="yellow"/>
          <w:lang w:eastAsia="ja-JP"/>
        </w:rPr>
        <w:t>QC</w:t>
      </w:r>
    </w:p>
    <w:p w14:paraId="7A80FA13" w14:textId="77777777" w:rsidR="00A07693" w:rsidRDefault="00A07693">
      <w:pPr>
        <w:rPr>
          <w:rFonts w:eastAsia="新細明體"/>
          <w:lang w:eastAsia="zh-TW"/>
        </w:rPr>
      </w:pPr>
    </w:p>
    <w:p w14:paraId="7A80FA14"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82" w:name="OLE_LINK154"/>
      <w:bookmarkStart w:id="83" w:name="OLE_LINK112"/>
      <w:r>
        <w:rPr>
          <w:rFonts w:ascii="Times" w:hAnsi="Times" w:cs="Times"/>
          <w:iCs/>
          <w:color w:val="000000" w:themeColor="text1"/>
          <w:szCs w:val="20"/>
          <w:u w:val="single"/>
          <w:lang w:eastAsia="zh-TW"/>
        </w:rPr>
        <w:t>FL Proposal 3-1</w:t>
      </w:r>
    </w:p>
    <w:bookmarkEnd w:id="82"/>
    <w:p w14:paraId="7A80FA15" w14:textId="77777777" w:rsidR="00A07693" w:rsidRDefault="0064300E">
      <w:pPr>
        <w:rPr>
          <w:rFonts w:eastAsia="新細明體"/>
          <w:b/>
          <w:bCs/>
          <w:lang w:eastAsia="zh-TW"/>
        </w:rPr>
      </w:pPr>
      <w:r>
        <w:rPr>
          <w:rFonts w:eastAsia="新細明體" w:hint="eastAsia"/>
          <w:b/>
          <w:bCs/>
          <w:lang w:eastAsia="zh-TW"/>
        </w:rPr>
        <w:t>F</w:t>
      </w:r>
      <w:r>
        <w:rPr>
          <w:rFonts w:eastAsia="新細明體"/>
          <w:b/>
          <w:bCs/>
          <w:lang w:eastAsia="zh-TW"/>
        </w:rPr>
        <w:t xml:space="preserve">or further study of achievable NES gain of on-demand SIB1 for idle/inactive mode UE, </w:t>
      </w:r>
      <w:bookmarkStart w:id="84" w:name="OLE_LINK144"/>
      <w:r>
        <w:rPr>
          <w:rFonts w:eastAsia="新細明體"/>
          <w:b/>
          <w:bCs/>
          <w:lang w:eastAsia="zh-TW"/>
        </w:rPr>
        <w:t>adopt the following assumptions in FR1</w:t>
      </w:r>
      <w:bookmarkEnd w:id="84"/>
      <w:r>
        <w:rPr>
          <w:rFonts w:eastAsia="新細明體"/>
          <w:b/>
          <w:bCs/>
          <w:lang w:eastAsia="zh-TW"/>
        </w:rPr>
        <w:t xml:space="preserve"> for baseline </w:t>
      </w:r>
      <w:bookmarkStart w:id="85" w:name="OLE_LINK143"/>
      <w:r>
        <w:rPr>
          <w:rFonts w:eastAsia="新細明體"/>
          <w:b/>
          <w:bCs/>
          <w:lang w:eastAsia="zh-TW"/>
        </w:rPr>
        <w:t>network energy calculation:</w:t>
      </w:r>
      <w:bookmarkEnd w:id="85"/>
    </w:p>
    <w:p w14:paraId="7A80FA16" w14:textId="77777777" w:rsidR="00A07693" w:rsidRDefault="0064300E">
      <w:pPr>
        <w:pStyle w:val="aff2"/>
        <w:numPr>
          <w:ilvl w:val="0"/>
          <w:numId w:val="22"/>
        </w:numPr>
        <w:ind w:leftChars="0"/>
        <w:rPr>
          <w:rFonts w:eastAsia="新細明體"/>
          <w:b/>
          <w:bCs/>
          <w:lang w:eastAsia="zh-TW"/>
        </w:rPr>
      </w:pPr>
      <w:bookmarkStart w:id="86" w:name="OLE_LINK145"/>
      <w:r>
        <w:rPr>
          <w:rFonts w:eastAsia="新細明體"/>
          <w:b/>
          <w:bCs/>
          <w:lang w:eastAsia="zh-TW"/>
        </w:rPr>
        <w:t>30kHz SCS, DDDSU TDD pattern</w:t>
      </w:r>
    </w:p>
    <w:p w14:paraId="7A80FA17" w14:textId="77777777" w:rsidR="00A07693" w:rsidRDefault="0064300E">
      <w:pPr>
        <w:pStyle w:val="aff2"/>
        <w:numPr>
          <w:ilvl w:val="0"/>
          <w:numId w:val="22"/>
        </w:numPr>
        <w:ind w:leftChars="0"/>
        <w:rPr>
          <w:rFonts w:eastAsia="新細明體"/>
          <w:b/>
          <w:bCs/>
          <w:lang w:eastAsia="zh-TW"/>
        </w:rPr>
      </w:pPr>
      <w:bookmarkStart w:id="87" w:name="OLE_LINK157"/>
      <w:r>
        <w:rPr>
          <w:rFonts w:eastAsia="新細明體"/>
          <w:b/>
          <w:bCs/>
          <w:lang w:eastAsia="zh-TW"/>
        </w:rPr>
        <w:t xml:space="preserve">Case A1: </w:t>
      </w:r>
      <w:bookmarkEnd w:id="87"/>
      <w:r>
        <w:rPr>
          <w:rFonts w:eastAsia="新細明體"/>
          <w:b/>
          <w:bCs/>
          <w:lang w:eastAsia="zh-TW"/>
        </w:rPr>
        <w:t xml:space="preserve">20ms </w:t>
      </w:r>
      <w:bookmarkStart w:id="88" w:name="OLE_LINK141"/>
      <w:r>
        <w:rPr>
          <w:rFonts w:eastAsia="新細明體"/>
          <w:b/>
          <w:bCs/>
          <w:lang w:eastAsia="zh-TW"/>
        </w:rPr>
        <w:t xml:space="preserve">SSB period with </w:t>
      </w:r>
      <w:r>
        <w:rPr>
          <w:rFonts w:eastAsia="新細明體" w:hint="eastAsia"/>
          <w:b/>
          <w:bCs/>
          <w:lang w:eastAsia="zh-TW"/>
        </w:rPr>
        <w:t>2</w:t>
      </w:r>
      <w:r>
        <w:rPr>
          <w:rFonts w:eastAsia="新細明體"/>
          <w:b/>
          <w:bCs/>
          <w:lang w:eastAsia="zh-TW"/>
        </w:rPr>
        <w:t>0ms SIB1 period</w:t>
      </w:r>
      <w:bookmarkEnd w:id="88"/>
      <w:r>
        <w:rPr>
          <w:rFonts w:eastAsia="新細明體"/>
          <w:b/>
          <w:bCs/>
          <w:lang w:eastAsia="zh-TW"/>
        </w:rPr>
        <w:t>; Case B1: 160ms SSB period with 160ms SIB1 period</w:t>
      </w:r>
    </w:p>
    <w:p w14:paraId="7A80FA18" w14:textId="77777777" w:rsidR="00A07693" w:rsidRDefault="0064300E">
      <w:pPr>
        <w:pStyle w:val="aff2"/>
        <w:numPr>
          <w:ilvl w:val="0"/>
          <w:numId w:val="22"/>
        </w:numPr>
        <w:ind w:leftChars="0"/>
        <w:rPr>
          <w:rFonts w:eastAsia="新細明體"/>
          <w:b/>
          <w:bCs/>
          <w:lang w:eastAsia="zh-TW"/>
        </w:rPr>
      </w:pPr>
      <w:r>
        <w:rPr>
          <w:rFonts w:eastAsia="新細明體"/>
          <w:b/>
          <w:bCs/>
          <w:lang w:eastAsia="zh-TW"/>
        </w:rPr>
        <w:t>4 or 8 SSBs in a SSB burst</w:t>
      </w:r>
    </w:p>
    <w:p w14:paraId="7A80FA19" w14:textId="77777777" w:rsidR="00A07693" w:rsidRDefault="0064300E">
      <w:pPr>
        <w:pStyle w:val="aff2"/>
        <w:numPr>
          <w:ilvl w:val="0"/>
          <w:numId w:val="22"/>
        </w:numPr>
        <w:ind w:leftChars="0"/>
        <w:rPr>
          <w:rFonts w:eastAsia="新細明體"/>
          <w:b/>
          <w:bCs/>
          <w:lang w:eastAsia="zh-TW"/>
        </w:rPr>
      </w:pPr>
      <w:r>
        <w:rPr>
          <w:rFonts w:eastAsia="新細明體" w:hint="eastAsia"/>
          <w:b/>
          <w:bCs/>
          <w:lang w:eastAsia="zh-TW"/>
        </w:rPr>
        <w:t>[</w:t>
      </w:r>
      <w:r>
        <w:rPr>
          <w:rFonts w:eastAsia="新細明體"/>
          <w:b/>
          <w:bCs/>
          <w:lang w:eastAsia="zh-TW"/>
        </w:rPr>
        <w:t>20ms] PRACH monitoring period</w:t>
      </w:r>
    </w:p>
    <w:bookmarkEnd w:id="86"/>
    <w:p w14:paraId="7A80FA1A" w14:textId="77777777" w:rsidR="00A07693" w:rsidRDefault="0064300E">
      <w:pPr>
        <w:rPr>
          <w:rFonts w:eastAsia="新細明體"/>
          <w:b/>
          <w:bCs/>
          <w:lang w:eastAsia="zh-TW"/>
        </w:rPr>
      </w:pPr>
      <w:r>
        <w:rPr>
          <w:rFonts w:eastAsia="新細明體" w:hint="eastAsia"/>
          <w:b/>
          <w:bCs/>
          <w:lang w:eastAsia="zh-TW"/>
        </w:rPr>
        <w:t>F</w:t>
      </w:r>
      <w:r>
        <w:rPr>
          <w:rFonts w:eastAsia="新細明體"/>
          <w:b/>
          <w:bCs/>
          <w:lang w:eastAsia="zh-TW"/>
        </w:rPr>
        <w:t>or enhanced network energy calculation with on-demand SIB1, adopt the following assumptions in FR1:</w:t>
      </w:r>
    </w:p>
    <w:p w14:paraId="7A80FA1B" w14:textId="77777777" w:rsidR="00A07693" w:rsidRDefault="0064300E">
      <w:pPr>
        <w:pStyle w:val="aff2"/>
        <w:numPr>
          <w:ilvl w:val="0"/>
          <w:numId w:val="22"/>
        </w:numPr>
        <w:ind w:leftChars="0"/>
        <w:rPr>
          <w:rFonts w:eastAsia="新細明體"/>
          <w:b/>
          <w:bCs/>
          <w:lang w:eastAsia="zh-TW"/>
        </w:rPr>
      </w:pPr>
      <w:r>
        <w:rPr>
          <w:rFonts w:eastAsia="新細明體"/>
          <w:b/>
          <w:bCs/>
          <w:lang w:eastAsia="zh-TW"/>
        </w:rPr>
        <w:t>30kHz SCS, DDDSU TDD pattern</w:t>
      </w:r>
    </w:p>
    <w:p w14:paraId="7A80FA1C" w14:textId="77777777" w:rsidR="00A07693" w:rsidRDefault="0064300E">
      <w:pPr>
        <w:pStyle w:val="aff2"/>
        <w:numPr>
          <w:ilvl w:val="0"/>
          <w:numId w:val="22"/>
        </w:numPr>
        <w:ind w:leftChars="0"/>
        <w:rPr>
          <w:rFonts w:eastAsia="新細明體"/>
          <w:b/>
          <w:bCs/>
          <w:lang w:eastAsia="zh-TW"/>
        </w:rPr>
      </w:pPr>
      <w:r>
        <w:rPr>
          <w:rFonts w:eastAsia="新細明體"/>
          <w:b/>
          <w:bCs/>
          <w:lang w:eastAsia="zh-TW"/>
        </w:rPr>
        <w:t>Case A2: 20ms SSB period with no SIB1 transmitted; Case B2: 160ms SSB period with no SIB1 transmitted</w:t>
      </w:r>
    </w:p>
    <w:p w14:paraId="7A80FA1D" w14:textId="77777777" w:rsidR="00A07693" w:rsidRDefault="0064300E">
      <w:pPr>
        <w:pStyle w:val="aff2"/>
        <w:numPr>
          <w:ilvl w:val="1"/>
          <w:numId w:val="22"/>
        </w:numPr>
        <w:ind w:leftChars="0"/>
        <w:rPr>
          <w:rFonts w:eastAsia="新細明體"/>
          <w:b/>
          <w:bCs/>
          <w:lang w:eastAsia="zh-TW"/>
        </w:rPr>
      </w:pPr>
      <w:r>
        <w:rPr>
          <w:rFonts w:eastAsia="新細明體"/>
          <w:b/>
          <w:bCs/>
          <w:lang w:eastAsia="zh-TW"/>
        </w:rPr>
        <w:t xml:space="preserve">Note: </w:t>
      </w:r>
      <w:r>
        <w:rPr>
          <w:rFonts w:eastAsia="新細明體" w:hint="eastAsia"/>
          <w:b/>
          <w:bCs/>
          <w:lang w:eastAsia="zh-TW"/>
        </w:rPr>
        <w:t>C</w:t>
      </w:r>
      <w:r>
        <w:rPr>
          <w:rFonts w:eastAsia="新細明體"/>
          <w:b/>
          <w:bCs/>
          <w:lang w:eastAsia="zh-TW"/>
        </w:rPr>
        <w:t>ase A2 is compared with Case A1; Case B2 is compared with Case B1</w:t>
      </w:r>
    </w:p>
    <w:p w14:paraId="7A80FA1E" w14:textId="77777777" w:rsidR="00A07693" w:rsidRDefault="0064300E">
      <w:pPr>
        <w:pStyle w:val="aff2"/>
        <w:numPr>
          <w:ilvl w:val="0"/>
          <w:numId w:val="22"/>
        </w:numPr>
        <w:ind w:leftChars="0"/>
        <w:rPr>
          <w:rFonts w:eastAsia="新細明體"/>
          <w:b/>
          <w:bCs/>
          <w:lang w:eastAsia="zh-TW"/>
        </w:rPr>
      </w:pPr>
      <w:r>
        <w:rPr>
          <w:rFonts w:eastAsia="新細明體"/>
          <w:b/>
          <w:bCs/>
          <w:lang w:eastAsia="zh-TW"/>
        </w:rPr>
        <w:t>4 or 8 SSBs in a SSB burst</w:t>
      </w:r>
    </w:p>
    <w:p w14:paraId="7A80FA1F" w14:textId="77777777" w:rsidR="00A07693" w:rsidRDefault="0064300E">
      <w:pPr>
        <w:pStyle w:val="aff2"/>
        <w:numPr>
          <w:ilvl w:val="0"/>
          <w:numId w:val="22"/>
        </w:numPr>
        <w:ind w:leftChars="0"/>
        <w:rPr>
          <w:rFonts w:eastAsia="新細明體"/>
          <w:b/>
          <w:bCs/>
          <w:lang w:eastAsia="zh-TW"/>
        </w:rPr>
      </w:pPr>
      <w:r>
        <w:rPr>
          <w:rFonts w:eastAsia="新細明體"/>
          <w:b/>
          <w:bCs/>
          <w:lang w:eastAsia="zh-TW"/>
        </w:rPr>
        <w:t>[20ms] UL WUS monitoring period</w:t>
      </w:r>
    </w:p>
    <w:bookmarkEnd w:id="83"/>
    <w:p w14:paraId="7A80FA20" w14:textId="77777777" w:rsidR="00A07693" w:rsidRDefault="00A07693">
      <w:pPr>
        <w:rPr>
          <w:rFonts w:eastAsia="新細明體"/>
          <w:b/>
          <w:bCs/>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A24" w14:textId="77777777">
        <w:tc>
          <w:tcPr>
            <w:tcW w:w="1265" w:type="dxa"/>
            <w:tcBorders>
              <w:top w:val="single" w:sz="4" w:space="0" w:color="auto"/>
              <w:left w:val="single" w:sz="4" w:space="0" w:color="auto"/>
              <w:bottom w:val="single" w:sz="4" w:space="0" w:color="auto"/>
              <w:right w:val="single" w:sz="4" w:space="0" w:color="auto"/>
            </w:tcBorders>
          </w:tcPr>
          <w:p w14:paraId="7A80FA21" w14:textId="77777777" w:rsidR="00A07693" w:rsidRDefault="0064300E">
            <w:pPr>
              <w:spacing w:before="120" w:after="120"/>
              <w:rPr>
                <w:b/>
                <w:bCs/>
              </w:rPr>
            </w:pPr>
            <w:bookmarkStart w:id="89" w:name="OLE_LINK148"/>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22"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23" w14:textId="77777777" w:rsidR="00A07693" w:rsidRDefault="0064300E">
            <w:pPr>
              <w:spacing w:before="120" w:after="120"/>
              <w:rPr>
                <w:b/>
                <w:bCs/>
              </w:rPr>
            </w:pPr>
            <w:r>
              <w:rPr>
                <w:b/>
                <w:bCs/>
              </w:rPr>
              <w:t>Comment</w:t>
            </w:r>
          </w:p>
        </w:tc>
      </w:tr>
      <w:tr w:rsidR="00A07693" w14:paraId="7A80FA29" w14:textId="77777777">
        <w:tc>
          <w:tcPr>
            <w:tcW w:w="1265" w:type="dxa"/>
            <w:tcBorders>
              <w:top w:val="single" w:sz="4" w:space="0" w:color="auto"/>
              <w:left w:val="single" w:sz="4" w:space="0" w:color="auto"/>
              <w:bottom w:val="single" w:sz="4" w:space="0" w:color="auto"/>
              <w:right w:val="single" w:sz="4" w:space="0" w:color="auto"/>
            </w:tcBorders>
          </w:tcPr>
          <w:p w14:paraId="7A80FA25"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A26"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A27" w14:textId="77777777" w:rsidR="00A07693" w:rsidRDefault="0064300E">
            <w:pPr>
              <w:spacing w:before="120" w:after="120"/>
              <w:rPr>
                <w:rFonts w:eastAsia="新細明體"/>
                <w:lang w:eastAsia="zh-TW"/>
              </w:rPr>
            </w:pPr>
            <w:r>
              <w:rPr>
                <w:rFonts w:eastAsia="新細明體"/>
                <w:lang w:eastAsia="zh-TW"/>
              </w:rPr>
              <w:t xml:space="preserve">It seems majority of companies want to define unified evaluation assumption for NES gain calculation. </w:t>
            </w:r>
            <w:proofErr w:type="gramStart"/>
            <w:r>
              <w:rPr>
                <w:rFonts w:eastAsia="新細明體"/>
                <w:lang w:eastAsia="zh-TW"/>
              </w:rPr>
              <w:t>So</w:t>
            </w:r>
            <w:proofErr w:type="gramEnd"/>
            <w:r>
              <w:rPr>
                <w:rFonts w:eastAsia="新細明體"/>
                <w:lang w:eastAsia="zh-TW"/>
              </w:rPr>
              <w:t xml:space="preserve"> this proposal is brought up combining the inputs from companies.</w:t>
            </w:r>
          </w:p>
          <w:p w14:paraId="7A80FA28" w14:textId="77777777" w:rsidR="00A07693" w:rsidRDefault="0064300E">
            <w:pPr>
              <w:spacing w:before="120" w:after="120"/>
              <w:rPr>
                <w:rFonts w:eastAsia="新細明體"/>
                <w:lang w:eastAsia="zh-TW"/>
              </w:rPr>
            </w:pPr>
            <w:r>
              <w:rPr>
                <w:rFonts w:eastAsia="新細明體" w:hint="eastAsia"/>
                <w:highlight w:val="yellow"/>
                <w:lang w:eastAsia="zh-TW"/>
              </w:rPr>
              <w:t>T</w:t>
            </w:r>
            <w:r>
              <w:rPr>
                <w:rFonts w:eastAsia="新細明體"/>
                <w:highlight w:val="yellow"/>
                <w:lang w:eastAsia="zh-TW"/>
              </w:rPr>
              <w:t xml:space="preserve">o </w:t>
            </w:r>
            <w:proofErr w:type="spellStart"/>
            <w:r>
              <w:rPr>
                <w:rFonts w:eastAsia="新細明體"/>
                <w:highlight w:val="yellow"/>
                <w:lang w:eastAsia="zh-TW"/>
              </w:rPr>
              <w:t>Spreadtrum</w:t>
            </w:r>
            <w:proofErr w:type="spellEnd"/>
            <w:r>
              <w:rPr>
                <w:rFonts w:eastAsia="新細明體"/>
                <w:lang w:eastAsia="zh-TW"/>
              </w:rPr>
              <w:t>: Joint SSB/SIB1 adaptation was discussed in RAN #102 but not included in the scope, so I did not include it in the list.</w:t>
            </w:r>
          </w:p>
        </w:tc>
      </w:tr>
      <w:tr w:rsidR="00A07693" w14:paraId="7A80FA30" w14:textId="77777777">
        <w:tc>
          <w:tcPr>
            <w:tcW w:w="1265" w:type="dxa"/>
            <w:tcBorders>
              <w:top w:val="single" w:sz="4" w:space="0" w:color="auto"/>
              <w:left w:val="single" w:sz="4" w:space="0" w:color="auto"/>
              <w:bottom w:val="single" w:sz="4" w:space="0" w:color="auto"/>
              <w:right w:val="single" w:sz="4" w:space="0" w:color="auto"/>
            </w:tcBorders>
          </w:tcPr>
          <w:p w14:paraId="7A80FA2A" w14:textId="77777777" w:rsidR="00A07693" w:rsidRDefault="0064300E">
            <w:pPr>
              <w:spacing w:before="120" w:after="120"/>
              <w:rPr>
                <w:rFonts w:eastAsia="MS Mincho"/>
                <w:lang w:eastAsia="ja-JP"/>
              </w:rPr>
            </w:pPr>
            <w:proofErr w:type="spellStart"/>
            <w:r>
              <w:rPr>
                <w:rFonts w:eastAsia="MS Mincho"/>
                <w:lang w:eastAsia="ja-JP"/>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2B"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2C" w14:textId="77777777" w:rsidR="00A07693" w:rsidRDefault="0064300E">
            <w:pPr>
              <w:spacing w:before="120" w:after="120"/>
              <w:rPr>
                <w:rFonts w:eastAsia="MS Mincho"/>
                <w:lang w:eastAsia="ja-JP"/>
              </w:rPr>
            </w:pPr>
            <w:r>
              <w:rPr>
                <w:rFonts w:eastAsia="MS Mincho"/>
                <w:lang w:eastAsia="ja-JP"/>
              </w:rPr>
              <w:t xml:space="preserve">The proposal seems to be limited to cases where SSB is always transmitted periodically by the NES cell. However, as in the figure provided for Issue 1 (by Nokia), in Scenario-2-1 and Scenario-2-2, SSB seems not needed. </w:t>
            </w:r>
            <w:proofErr w:type="gramStart"/>
            <w:r>
              <w:rPr>
                <w:rFonts w:eastAsia="MS Mincho"/>
                <w:lang w:eastAsia="ja-JP"/>
              </w:rPr>
              <w:t>So</w:t>
            </w:r>
            <w:proofErr w:type="gramEnd"/>
            <w:r>
              <w:rPr>
                <w:rFonts w:eastAsia="MS Mincho"/>
                <w:lang w:eastAsia="ja-JP"/>
              </w:rPr>
              <w:t xml:space="preserve"> whether the periodic SSB transmission is needed should be discussed. Therefore, we suggest </w:t>
            </w:r>
            <w:proofErr w:type="gramStart"/>
            <w:r>
              <w:rPr>
                <w:rFonts w:eastAsia="MS Mincho"/>
                <w:lang w:eastAsia="ja-JP"/>
              </w:rPr>
              <w:t>to add</w:t>
            </w:r>
            <w:proofErr w:type="gramEnd"/>
            <w:r>
              <w:rPr>
                <w:rFonts w:eastAsia="MS Mincho"/>
                <w:lang w:eastAsia="ja-JP"/>
              </w:rPr>
              <w:t>:</w:t>
            </w:r>
          </w:p>
          <w:p w14:paraId="7A80FA2D" w14:textId="77777777" w:rsidR="00A07693" w:rsidRDefault="0064300E">
            <w:pPr>
              <w:pStyle w:val="aff2"/>
              <w:numPr>
                <w:ilvl w:val="0"/>
                <w:numId w:val="22"/>
              </w:numPr>
              <w:ind w:leftChars="0"/>
              <w:rPr>
                <w:rFonts w:eastAsia="新細明體"/>
                <w:b/>
                <w:bCs/>
                <w:color w:val="FF0000"/>
                <w:lang w:eastAsia="zh-TW"/>
              </w:rPr>
            </w:pPr>
            <w:bookmarkStart w:id="90" w:name="OLE_LINK133"/>
            <w:r>
              <w:rPr>
                <w:rFonts w:eastAsia="新細明體"/>
                <w:b/>
                <w:bCs/>
                <w:color w:val="FF0000"/>
                <w:lang w:eastAsia="zh-TW"/>
              </w:rPr>
              <w:t>Case C: no periodic SSB or SIB1 transmitted</w:t>
            </w:r>
          </w:p>
          <w:p w14:paraId="7A80FA2E" w14:textId="77777777" w:rsidR="00A07693" w:rsidRDefault="0064300E">
            <w:pPr>
              <w:pStyle w:val="aff2"/>
              <w:numPr>
                <w:ilvl w:val="1"/>
                <w:numId w:val="22"/>
              </w:numPr>
              <w:ind w:leftChars="0"/>
              <w:rPr>
                <w:rFonts w:eastAsia="新細明體"/>
                <w:b/>
                <w:bCs/>
                <w:color w:val="FF0000"/>
                <w:lang w:eastAsia="zh-TW"/>
              </w:rPr>
            </w:pPr>
            <w:r>
              <w:rPr>
                <w:rFonts w:eastAsia="新細明體"/>
                <w:b/>
                <w:bCs/>
                <w:color w:val="FF0000"/>
                <w:lang w:eastAsia="zh-TW"/>
              </w:rPr>
              <w:t xml:space="preserve">Note: </w:t>
            </w:r>
            <w:r>
              <w:rPr>
                <w:rFonts w:eastAsia="新細明體" w:hint="eastAsia"/>
                <w:b/>
                <w:bCs/>
                <w:color w:val="FF0000"/>
                <w:lang w:eastAsia="zh-TW"/>
              </w:rPr>
              <w:t>C</w:t>
            </w:r>
            <w:r>
              <w:rPr>
                <w:rFonts w:eastAsia="新細明體"/>
                <w:b/>
                <w:bCs/>
                <w:color w:val="FF0000"/>
                <w:lang w:eastAsia="zh-TW"/>
              </w:rPr>
              <w:t>ase C is compared with both Case A1 and Case B1</w:t>
            </w:r>
          </w:p>
          <w:bookmarkEnd w:id="90"/>
          <w:p w14:paraId="7A80FA2F" w14:textId="77777777" w:rsidR="00A07693" w:rsidRDefault="0064300E">
            <w:pPr>
              <w:spacing w:before="120" w:after="120"/>
              <w:rPr>
                <w:rFonts w:eastAsia="MS Mincho"/>
                <w:lang w:eastAsia="ja-JP"/>
              </w:rPr>
            </w:pPr>
            <w:r>
              <w:rPr>
                <w:rFonts w:eastAsia="MS Mincho"/>
                <w:lang w:eastAsia="ja-JP"/>
              </w:rPr>
              <w:t>If companies think periodic SSB should always be transmitted instead, the group should confirm this.</w:t>
            </w:r>
          </w:p>
        </w:tc>
      </w:tr>
      <w:tr w:rsidR="00A07693" w14:paraId="7A80FA3F" w14:textId="77777777">
        <w:tc>
          <w:tcPr>
            <w:tcW w:w="1265" w:type="dxa"/>
            <w:tcBorders>
              <w:top w:val="single" w:sz="4" w:space="0" w:color="auto"/>
              <w:left w:val="single" w:sz="4" w:space="0" w:color="auto"/>
              <w:bottom w:val="single" w:sz="4" w:space="0" w:color="auto"/>
              <w:right w:val="single" w:sz="4" w:space="0" w:color="auto"/>
            </w:tcBorders>
          </w:tcPr>
          <w:p w14:paraId="7A80FA31" w14:textId="77777777" w:rsidR="00A07693" w:rsidRDefault="0064300E">
            <w:pPr>
              <w:spacing w:before="120" w:after="120"/>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A32"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A33" w14:textId="77777777" w:rsidR="00A07693" w:rsidRDefault="0064300E">
            <w:pPr>
              <w:spacing w:before="120" w:after="120"/>
              <w:rPr>
                <w:rFonts w:eastAsia="MS Mincho"/>
                <w:lang w:eastAsia="ja-JP"/>
              </w:rPr>
            </w:pPr>
            <w:r>
              <w:rPr>
                <w:rFonts w:eastAsia="MS Mincho"/>
                <w:lang w:eastAsia="ja-JP"/>
              </w:rPr>
              <w:t>We suggest also adding analysis assumption for FR2:</w:t>
            </w:r>
          </w:p>
          <w:p w14:paraId="7A80FA34" w14:textId="77777777" w:rsidR="00A07693" w:rsidRDefault="0064300E">
            <w:pPr>
              <w:rPr>
                <w:rFonts w:cs="Times"/>
                <w:b/>
                <w:bCs/>
                <w:color w:val="0070C0"/>
                <w:szCs w:val="20"/>
                <w:lang w:val="en-US" w:eastAsia="zh-TW"/>
              </w:rPr>
            </w:pPr>
            <w:bookmarkStart w:id="91" w:name="OLE_LINK134"/>
            <w:r>
              <w:rPr>
                <w:rFonts w:cs="Times"/>
                <w:b/>
                <w:bCs/>
                <w:color w:val="0070C0"/>
                <w:szCs w:val="20"/>
                <w:lang w:eastAsia="zh-TW"/>
              </w:rPr>
              <w:t>For further study of achievable NES gain of on-demand SIB1 for idle/inactive mode UE, adopt the following assumptions in FR2 for baseline network energy calculation:</w:t>
            </w:r>
          </w:p>
          <w:p w14:paraId="7A80FA35" w14:textId="77777777" w:rsidR="00A07693" w:rsidRDefault="0064300E">
            <w:pPr>
              <w:pStyle w:val="aff2"/>
              <w:numPr>
                <w:ilvl w:val="0"/>
                <w:numId w:val="22"/>
              </w:numPr>
              <w:ind w:leftChars="0"/>
              <w:rPr>
                <w:rFonts w:cs="Times"/>
                <w:b/>
                <w:bCs/>
                <w:color w:val="0070C0"/>
                <w:szCs w:val="20"/>
                <w:lang w:eastAsia="zh-TW"/>
              </w:rPr>
            </w:pPr>
            <w:r>
              <w:rPr>
                <w:rFonts w:cs="Times"/>
                <w:b/>
                <w:bCs/>
                <w:color w:val="0070C0"/>
                <w:lang w:eastAsia="zh-TW"/>
              </w:rPr>
              <w:t>120kHz SCS, DDDSU TDD pattern</w:t>
            </w:r>
          </w:p>
          <w:p w14:paraId="7A80FA36" w14:textId="77777777" w:rsidR="00A07693" w:rsidRDefault="0064300E">
            <w:pPr>
              <w:pStyle w:val="aff2"/>
              <w:numPr>
                <w:ilvl w:val="0"/>
                <w:numId w:val="22"/>
              </w:numPr>
              <w:ind w:leftChars="0"/>
              <w:rPr>
                <w:rFonts w:cs="Times"/>
                <w:b/>
                <w:bCs/>
                <w:color w:val="0070C0"/>
                <w:lang w:eastAsia="zh-TW"/>
              </w:rPr>
            </w:pPr>
            <w:r>
              <w:rPr>
                <w:rFonts w:cs="Times"/>
                <w:b/>
                <w:bCs/>
                <w:color w:val="0070C0"/>
                <w:lang w:eastAsia="zh-TW"/>
              </w:rPr>
              <w:t xml:space="preserve">20ms SSB period with 20ms SIB1 period </w:t>
            </w:r>
          </w:p>
          <w:p w14:paraId="7A80FA37" w14:textId="77777777" w:rsidR="00A07693" w:rsidRDefault="0064300E">
            <w:pPr>
              <w:pStyle w:val="aff2"/>
              <w:numPr>
                <w:ilvl w:val="0"/>
                <w:numId w:val="22"/>
              </w:numPr>
              <w:ind w:leftChars="0"/>
              <w:rPr>
                <w:rFonts w:cs="Times"/>
                <w:b/>
                <w:bCs/>
                <w:color w:val="0070C0"/>
                <w:lang w:eastAsia="zh-TW"/>
              </w:rPr>
            </w:pPr>
            <w:r>
              <w:rPr>
                <w:rFonts w:cs="Times"/>
                <w:b/>
                <w:bCs/>
                <w:color w:val="0070C0"/>
                <w:lang w:eastAsia="zh-TW"/>
              </w:rPr>
              <w:t>32 or 64 SSBs in a SSB burst</w:t>
            </w:r>
          </w:p>
          <w:p w14:paraId="7A80FA38" w14:textId="77777777" w:rsidR="00A07693" w:rsidRDefault="0064300E">
            <w:pPr>
              <w:pStyle w:val="aff2"/>
              <w:numPr>
                <w:ilvl w:val="0"/>
                <w:numId w:val="22"/>
              </w:numPr>
              <w:ind w:leftChars="0"/>
              <w:rPr>
                <w:rFonts w:cs="Times"/>
                <w:b/>
                <w:bCs/>
                <w:color w:val="0070C0"/>
                <w:lang w:eastAsia="zh-TW"/>
              </w:rPr>
            </w:pPr>
            <w:r>
              <w:rPr>
                <w:rFonts w:cs="Times"/>
                <w:b/>
                <w:bCs/>
                <w:color w:val="0070C0"/>
                <w:lang w:eastAsia="zh-TW"/>
              </w:rPr>
              <w:t>[20ms] PRACH monitoring period</w:t>
            </w:r>
          </w:p>
          <w:p w14:paraId="7A80FA39" w14:textId="77777777" w:rsidR="00A07693" w:rsidRDefault="0064300E">
            <w:pPr>
              <w:rPr>
                <w:rFonts w:cs="Times"/>
                <w:b/>
                <w:bCs/>
                <w:color w:val="0070C0"/>
                <w:szCs w:val="20"/>
                <w:lang w:val="en-US" w:eastAsia="zh-TW"/>
              </w:rPr>
            </w:pPr>
            <w:r>
              <w:rPr>
                <w:rFonts w:cs="Times"/>
                <w:b/>
                <w:bCs/>
                <w:color w:val="0070C0"/>
                <w:szCs w:val="20"/>
                <w:lang w:eastAsia="zh-TW"/>
              </w:rPr>
              <w:t>For enhanced network energy calculation with on-demand SIB1, adopt the following assumptions in FR2:</w:t>
            </w:r>
          </w:p>
          <w:p w14:paraId="7A80FA3A" w14:textId="77777777" w:rsidR="00A07693" w:rsidRDefault="0064300E">
            <w:pPr>
              <w:pStyle w:val="aff2"/>
              <w:numPr>
                <w:ilvl w:val="0"/>
                <w:numId w:val="22"/>
              </w:numPr>
              <w:ind w:leftChars="0"/>
              <w:rPr>
                <w:rFonts w:cs="Times"/>
                <w:b/>
                <w:bCs/>
                <w:color w:val="0070C0"/>
                <w:szCs w:val="20"/>
                <w:lang w:eastAsia="zh-TW"/>
              </w:rPr>
            </w:pPr>
            <w:r>
              <w:rPr>
                <w:rFonts w:cs="Times"/>
                <w:b/>
                <w:bCs/>
                <w:color w:val="0070C0"/>
                <w:lang w:eastAsia="zh-TW"/>
              </w:rPr>
              <w:t>120kHz SCS, DDDSU TDD pattern</w:t>
            </w:r>
          </w:p>
          <w:p w14:paraId="7A80FA3B" w14:textId="77777777" w:rsidR="00A07693" w:rsidRDefault="0064300E">
            <w:pPr>
              <w:pStyle w:val="aff2"/>
              <w:numPr>
                <w:ilvl w:val="0"/>
                <w:numId w:val="22"/>
              </w:numPr>
              <w:ind w:leftChars="0"/>
              <w:rPr>
                <w:rFonts w:cs="Times"/>
                <w:b/>
                <w:bCs/>
                <w:strike/>
                <w:color w:val="0070C0"/>
                <w:lang w:eastAsia="zh-TW"/>
              </w:rPr>
            </w:pPr>
            <w:r>
              <w:rPr>
                <w:rFonts w:cs="Times"/>
                <w:b/>
                <w:bCs/>
                <w:color w:val="0070C0"/>
                <w:lang w:eastAsia="zh-TW"/>
              </w:rPr>
              <w:t xml:space="preserve">20ms SSB period with no SIB1 </w:t>
            </w:r>
            <w:proofErr w:type="gramStart"/>
            <w:r>
              <w:rPr>
                <w:rFonts w:cs="Times"/>
                <w:b/>
                <w:bCs/>
                <w:color w:val="0070C0"/>
                <w:lang w:eastAsia="zh-TW"/>
              </w:rPr>
              <w:t>transmitted;</w:t>
            </w:r>
            <w:proofErr w:type="gramEnd"/>
            <w:r>
              <w:rPr>
                <w:rFonts w:cs="Times"/>
                <w:b/>
                <w:bCs/>
                <w:color w:val="0070C0"/>
                <w:lang w:eastAsia="zh-TW"/>
              </w:rPr>
              <w:t xml:space="preserve"> </w:t>
            </w:r>
          </w:p>
          <w:p w14:paraId="7A80FA3C" w14:textId="77777777" w:rsidR="00A07693" w:rsidRDefault="0064300E">
            <w:pPr>
              <w:pStyle w:val="aff2"/>
              <w:numPr>
                <w:ilvl w:val="0"/>
                <w:numId w:val="22"/>
              </w:numPr>
              <w:ind w:leftChars="0"/>
              <w:rPr>
                <w:rFonts w:cs="Times"/>
                <w:b/>
                <w:bCs/>
                <w:color w:val="0070C0"/>
                <w:lang w:eastAsia="zh-TW"/>
              </w:rPr>
            </w:pPr>
            <w:r>
              <w:rPr>
                <w:rFonts w:cs="Times"/>
                <w:b/>
                <w:bCs/>
                <w:color w:val="0070C0"/>
                <w:lang w:eastAsia="zh-TW"/>
              </w:rPr>
              <w:lastRenderedPageBreak/>
              <w:t>32 or 64 SSBs in a SSB burst</w:t>
            </w:r>
          </w:p>
          <w:p w14:paraId="7A80FA3D" w14:textId="77777777" w:rsidR="00A07693" w:rsidRDefault="0064300E">
            <w:pPr>
              <w:pStyle w:val="aff2"/>
              <w:numPr>
                <w:ilvl w:val="0"/>
                <w:numId w:val="22"/>
              </w:numPr>
              <w:ind w:leftChars="0"/>
              <w:rPr>
                <w:rFonts w:cs="Times"/>
                <w:b/>
                <w:bCs/>
                <w:color w:val="0070C0"/>
                <w:lang w:eastAsia="zh-TW"/>
              </w:rPr>
            </w:pPr>
            <w:r>
              <w:rPr>
                <w:rFonts w:cs="Times"/>
                <w:b/>
                <w:bCs/>
                <w:color w:val="0070C0"/>
                <w:szCs w:val="20"/>
                <w:lang w:eastAsia="zh-TW"/>
              </w:rPr>
              <w:t>[20ms] UL WUS monitoring period</w:t>
            </w:r>
          </w:p>
          <w:p w14:paraId="7A80FA3E" w14:textId="77777777" w:rsidR="00A07693" w:rsidRDefault="0064300E">
            <w:pPr>
              <w:spacing w:before="120" w:after="120"/>
            </w:pPr>
            <w:r>
              <w:rPr>
                <w:rFonts w:cs="Times"/>
                <w:b/>
                <w:bCs/>
                <w:color w:val="0070C0"/>
                <w:lang w:eastAsia="zh-TW"/>
              </w:rPr>
              <w:t>Note: SSB/RMSI multiplexing pattern 1 is used</w:t>
            </w:r>
            <w:bookmarkEnd w:id="91"/>
          </w:p>
        </w:tc>
      </w:tr>
      <w:tr w:rsidR="00B6673C" w14:paraId="3F8D14B0" w14:textId="77777777">
        <w:tc>
          <w:tcPr>
            <w:tcW w:w="1265" w:type="dxa"/>
            <w:tcBorders>
              <w:top w:val="single" w:sz="4" w:space="0" w:color="auto"/>
              <w:left w:val="single" w:sz="4" w:space="0" w:color="auto"/>
              <w:bottom w:val="single" w:sz="4" w:space="0" w:color="auto"/>
              <w:right w:val="single" w:sz="4" w:space="0" w:color="auto"/>
            </w:tcBorders>
          </w:tcPr>
          <w:p w14:paraId="113F59B8" w14:textId="0EF87B77" w:rsidR="00B6673C" w:rsidRDefault="00B6673C">
            <w:pPr>
              <w:spacing w:before="120" w:after="120"/>
              <w:rPr>
                <w:rFonts w:eastAsia="MS Mincho"/>
                <w:lang w:eastAsia="ja-JP"/>
              </w:rPr>
            </w:pPr>
            <w:r>
              <w:rPr>
                <w:rFonts w:eastAsia="MS Mincho"/>
                <w:lang w:eastAsia="ja-JP"/>
              </w:rPr>
              <w:lastRenderedPageBreak/>
              <w:t>Vodafone</w:t>
            </w:r>
          </w:p>
        </w:tc>
        <w:tc>
          <w:tcPr>
            <w:tcW w:w="1570" w:type="dxa"/>
            <w:tcBorders>
              <w:top w:val="single" w:sz="4" w:space="0" w:color="auto"/>
              <w:left w:val="single" w:sz="4" w:space="0" w:color="auto"/>
              <w:bottom w:val="single" w:sz="4" w:space="0" w:color="auto"/>
              <w:right w:val="single" w:sz="4" w:space="0" w:color="auto"/>
            </w:tcBorders>
          </w:tcPr>
          <w:p w14:paraId="4661A8BB" w14:textId="77777777" w:rsidR="00B6673C" w:rsidRDefault="00B6673C">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B92F350" w14:textId="19E7750F" w:rsidR="00B6673C" w:rsidRDefault="005A1E57">
            <w:pPr>
              <w:spacing w:before="120" w:after="120"/>
              <w:rPr>
                <w:rFonts w:eastAsia="MS Mincho"/>
                <w:lang w:eastAsia="ja-JP"/>
              </w:rPr>
            </w:pPr>
            <w:r>
              <w:rPr>
                <w:rFonts w:eastAsia="MS Mincho"/>
                <w:lang w:eastAsia="ja-JP"/>
              </w:rPr>
              <w:t xml:space="preserve">Suggest </w:t>
            </w:r>
            <w:proofErr w:type="gramStart"/>
            <w:r>
              <w:rPr>
                <w:rFonts w:eastAsia="MS Mincho"/>
                <w:lang w:eastAsia="ja-JP"/>
              </w:rPr>
              <w:t>to include</w:t>
            </w:r>
            <w:proofErr w:type="gramEnd"/>
            <w:r>
              <w:rPr>
                <w:rFonts w:eastAsia="MS Mincho"/>
                <w:lang w:eastAsia="ja-JP"/>
              </w:rPr>
              <w:t xml:space="preserve"> assumptions on the load for the </w:t>
            </w:r>
            <w:r w:rsidR="00904DD5">
              <w:rPr>
                <w:rFonts w:eastAsia="MS Mincho"/>
                <w:lang w:eastAsia="ja-JP"/>
              </w:rPr>
              <w:t>further study.</w:t>
            </w:r>
          </w:p>
        </w:tc>
      </w:tr>
      <w:tr w:rsidR="00E910A2" w14:paraId="20A760EB" w14:textId="77777777">
        <w:tc>
          <w:tcPr>
            <w:tcW w:w="1265" w:type="dxa"/>
            <w:tcBorders>
              <w:top w:val="single" w:sz="4" w:space="0" w:color="auto"/>
              <w:left w:val="single" w:sz="4" w:space="0" w:color="auto"/>
              <w:bottom w:val="single" w:sz="4" w:space="0" w:color="auto"/>
              <w:right w:val="single" w:sz="4" w:space="0" w:color="auto"/>
            </w:tcBorders>
          </w:tcPr>
          <w:p w14:paraId="623DB117" w14:textId="170B1B84" w:rsidR="00E910A2" w:rsidRDefault="00060A11">
            <w:pPr>
              <w:spacing w:before="120" w:after="120"/>
              <w:rPr>
                <w:rFonts w:eastAsia="MS Mincho"/>
                <w:lang w:eastAsia="ja-JP"/>
              </w:rPr>
            </w:pPr>
            <w:r>
              <w:rPr>
                <w:rFonts w:eastAsia="MS Mincho"/>
                <w:lang w:eastAsia="ja-JP"/>
              </w:rPr>
              <w:t>Ericsson</w:t>
            </w:r>
          </w:p>
        </w:tc>
        <w:tc>
          <w:tcPr>
            <w:tcW w:w="1570" w:type="dxa"/>
            <w:tcBorders>
              <w:top w:val="single" w:sz="4" w:space="0" w:color="auto"/>
              <w:left w:val="single" w:sz="4" w:space="0" w:color="auto"/>
              <w:bottom w:val="single" w:sz="4" w:space="0" w:color="auto"/>
              <w:right w:val="single" w:sz="4" w:space="0" w:color="auto"/>
            </w:tcBorders>
          </w:tcPr>
          <w:p w14:paraId="73BFA45B" w14:textId="77777777" w:rsidR="00E910A2" w:rsidRDefault="00E910A2">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02B4EED" w14:textId="77777777" w:rsidR="00060A11" w:rsidRPr="00A95A4E" w:rsidRDefault="00060A11" w:rsidP="00060A11">
            <w:pPr>
              <w:spacing w:before="120" w:after="120"/>
              <w:rPr>
                <w:rFonts w:eastAsia="新細明體"/>
                <w:lang w:eastAsia="zh-TW"/>
              </w:rPr>
            </w:pPr>
            <w:r>
              <w:rPr>
                <w:rFonts w:eastAsia="新細明體"/>
                <w:lang w:eastAsia="zh-TW"/>
              </w:rPr>
              <w:t xml:space="preserve">There should be a case that reflects what can be achieved already with Release 18 functionality. </w:t>
            </w:r>
            <w:proofErr w:type="gramStart"/>
            <w:r>
              <w:rPr>
                <w:rFonts w:eastAsia="新細明體"/>
                <w:lang w:eastAsia="zh-TW"/>
              </w:rPr>
              <w:t>Therefore</w:t>
            </w:r>
            <w:proofErr w:type="gramEnd"/>
            <w:r>
              <w:rPr>
                <w:rFonts w:eastAsia="新細明體"/>
                <w:lang w:eastAsia="zh-TW"/>
              </w:rPr>
              <w:t xml:space="preserve"> w</w:t>
            </w:r>
            <w:r w:rsidRPr="00A95A4E">
              <w:rPr>
                <w:rFonts w:eastAsia="新細明體"/>
                <w:lang w:eastAsia="zh-TW"/>
              </w:rPr>
              <w:t xml:space="preserve">e </w:t>
            </w:r>
            <w:r>
              <w:rPr>
                <w:rFonts w:eastAsia="新細明體"/>
                <w:lang w:eastAsia="zh-TW"/>
              </w:rPr>
              <w:t xml:space="preserve">think that case </w:t>
            </w:r>
            <w:r w:rsidRPr="00A95A4E">
              <w:rPr>
                <w:rFonts w:eastAsia="新細明體"/>
                <w:lang w:eastAsia="zh-TW"/>
              </w:rPr>
              <w:t>B1</w:t>
            </w:r>
            <w:r>
              <w:rPr>
                <w:rFonts w:eastAsia="新細明體"/>
                <w:lang w:eastAsia="zh-TW"/>
              </w:rPr>
              <w:t xml:space="preserve"> should be modified</w:t>
            </w:r>
            <w:r w:rsidRPr="00A95A4E">
              <w:rPr>
                <w:rFonts w:eastAsia="新細明體"/>
                <w:lang w:eastAsia="zh-TW"/>
              </w:rPr>
              <w:t>:</w:t>
            </w:r>
          </w:p>
          <w:p w14:paraId="387FA7E0" w14:textId="77777777" w:rsidR="00060A11" w:rsidRDefault="00060A11" w:rsidP="00060A11">
            <w:pPr>
              <w:spacing w:before="120" w:after="120"/>
              <w:rPr>
                <w:rFonts w:eastAsia="MS Mincho"/>
                <w:lang w:eastAsia="ja-JP"/>
              </w:rPr>
            </w:pPr>
            <w:r>
              <w:rPr>
                <w:rFonts w:eastAsia="新細明體"/>
                <w:b/>
                <w:bCs/>
                <w:lang w:eastAsia="zh-TW"/>
              </w:rPr>
              <w:t xml:space="preserve">Case B1: </w:t>
            </w:r>
            <w:r w:rsidRPr="0088537C">
              <w:rPr>
                <w:rFonts w:eastAsia="新細明體"/>
                <w:b/>
                <w:bCs/>
                <w:color w:val="FF0000"/>
                <w:lang w:eastAsia="zh-TW"/>
              </w:rPr>
              <w:t xml:space="preserve">160ms </w:t>
            </w:r>
            <w:r w:rsidRPr="0088537C">
              <w:rPr>
                <w:rFonts w:eastAsia="新細明體"/>
                <w:b/>
                <w:bCs/>
                <w:color w:val="00B050"/>
                <w:lang w:eastAsia="zh-TW"/>
              </w:rPr>
              <w:t>20ms</w:t>
            </w:r>
            <w:r>
              <w:rPr>
                <w:rFonts w:eastAsia="新細明體"/>
                <w:b/>
                <w:bCs/>
                <w:lang w:eastAsia="zh-TW"/>
              </w:rPr>
              <w:t xml:space="preserve"> SSB period with 160ms SIB1 period, we want to have </w:t>
            </w:r>
          </w:p>
          <w:p w14:paraId="1A113192" w14:textId="145804AF" w:rsidR="00E910A2" w:rsidRDefault="00060A11" w:rsidP="00060A11">
            <w:pPr>
              <w:spacing w:before="120" w:after="120"/>
              <w:rPr>
                <w:rFonts w:eastAsia="MS Mincho"/>
                <w:lang w:eastAsia="ja-JP"/>
              </w:rPr>
            </w:pPr>
            <w:r>
              <w:rPr>
                <w:rFonts w:eastAsia="MS Mincho"/>
                <w:lang w:eastAsia="ja-JP"/>
              </w:rPr>
              <w:t>The reason is that 160ms SSB period cannot be used for idle/inactive users and the intended scenarios (cell reselection, RRC connection setup) with Release 18.</w:t>
            </w:r>
          </w:p>
        </w:tc>
      </w:tr>
      <w:tr w:rsidR="001627BF" w14:paraId="11F1CDAE" w14:textId="77777777">
        <w:tc>
          <w:tcPr>
            <w:tcW w:w="1265" w:type="dxa"/>
            <w:tcBorders>
              <w:top w:val="single" w:sz="4" w:space="0" w:color="auto"/>
              <w:left w:val="single" w:sz="4" w:space="0" w:color="auto"/>
              <w:bottom w:val="single" w:sz="4" w:space="0" w:color="auto"/>
              <w:right w:val="single" w:sz="4" w:space="0" w:color="auto"/>
            </w:tcBorders>
          </w:tcPr>
          <w:p w14:paraId="3AC0F2A0" w14:textId="49EC33AB" w:rsidR="001627BF" w:rsidRDefault="001627BF">
            <w:pPr>
              <w:spacing w:before="120" w:after="120"/>
              <w:rPr>
                <w:rFonts w:eastAsia="MS Mincho"/>
                <w:lang w:eastAsia="ja-JP"/>
              </w:rPr>
            </w:pPr>
            <w:r>
              <w:rPr>
                <w:rFonts w:eastAsia="MS Mincho"/>
                <w:lang w:eastAsia="ja-JP"/>
              </w:rPr>
              <w:t>Fraunhofer</w:t>
            </w:r>
          </w:p>
        </w:tc>
        <w:tc>
          <w:tcPr>
            <w:tcW w:w="1570" w:type="dxa"/>
            <w:tcBorders>
              <w:top w:val="single" w:sz="4" w:space="0" w:color="auto"/>
              <w:left w:val="single" w:sz="4" w:space="0" w:color="auto"/>
              <w:bottom w:val="single" w:sz="4" w:space="0" w:color="auto"/>
              <w:right w:val="single" w:sz="4" w:space="0" w:color="auto"/>
            </w:tcBorders>
          </w:tcPr>
          <w:p w14:paraId="1728B3C7" w14:textId="3DBA0DDD" w:rsidR="001627BF" w:rsidRDefault="001627BF">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0F858FFE" w14:textId="77777777" w:rsidR="001627BF" w:rsidRDefault="001627BF" w:rsidP="00060A11">
            <w:pPr>
              <w:spacing w:before="120" w:after="120"/>
              <w:rPr>
                <w:rFonts w:eastAsia="新細明體"/>
                <w:lang w:eastAsia="zh-TW"/>
              </w:rPr>
            </w:pPr>
          </w:p>
        </w:tc>
      </w:tr>
      <w:tr w:rsidR="003B2E21" w14:paraId="79D7ABEB" w14:textId="77777777">
        <w:tc>
          <w:tcPr>
            <w:tcW w:w="1265" w:type="dxa"/>
            <w:tcBorders>
              <w:top w:val="single" w:sz="4" w:space="0" w:color="auto"/>
              <w:left w:val="single" w:sz="4" w:space="0" w:color="auto"/>
              <w:bottom w:val="single" w:sz="4" w:space="0" w:color="auto"/>
              <w:right w:val="single" w:sz="4" w:space="0" w:color="auto"/>
            </w:tcBorders>
          </w:tcPr>
          <w:p w14:paraId="036F09FC" w14:textId="0699C03F" w:rsidR="003B2E21" w:rsidRDefault="003B2E21" w:rsidP="003B2E21">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55DEAE16" w14:textId="77777777" w:rsidR="003B2E21" w:rsidRDefault="003B2E21" w:rsidP="003B2E21">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5370EA5B" w14:textId="77777777" w:rsidR="003B2E21" w:rsidRDefault="003B2E21" w:rsidP="003B2E2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generally support the direction. </w:t>
            </w:r>
          </w:p>
          <w:p w14:paraId="2DDB8B1D" w14:textId="77777777" w:rsidR="003B2E21" w:rsidRDefault="003B2E21" w:rsidP="003B2E21">
            <w:pPr>
              <w:spacing w:before="120" w:after="120"/>
              <w:rPr>
                <w:rFonts w:eastAsiaTheme="minorEastAsia"/>
                <w:lang w:eastAsia="zh-CN"/>
              </w:rPr>
            </w:pPr>
            <w:r>
              <w:rPr>
                <w:rFonts w:eastAsiaTheme="minorEastAsia" w:hint="eastAsia"/>
                <w:lang w:eastAsia="zh-CN"/>
              </w:rPr>
              <w:t>R</w:t>
            </w:r>
            <w:r>
              <w:rPr>
                <w:rFonts w:eastAsiaTheme="minorEastAsia"/>
                <w:lang w:eastAsia="zh-CN"/>
              </w:rPr>
              <w:t>egarding enhanced case, we prefer to prioritize Case B2. Since if on demand SIB1 is enabled, the cell can’t be used for initial access UEs. In this case, there is no need to transmit 20ms SSB for NES purpose and 160ms SSB is sufficient. So, case A2 is not a reasonable case if on demand SIB1 is enabled.</w:t>
            </w:r>
          </w:p>
          <w:p w14:paraId="5AC95BE8" w14:textId="5A749A25" w:rsidR="003B2E21" w:rsidRDefault="003B2E21" w:rsidP="003B2E21">
            <w:pPr>
              <w:spacing w:before="120" w:after="120"/>
              <w:rPr>
                <w:rFonts w:eastAsia="新細明體"/>
                <w:lang w:eastAsia="zh-TW"/>
              </w:rPr>
            </w:pPr>
            <w:r>
              <w:rPr>
                <w:rFonts w:eastAsiaTheme="minorEastAsia" w:hint="eastAsia"/>
                <w:lang w:eastAsia="zh-CN"/>
              </w:rPr>
              <w:t>F</w:t>
            </w:r>
            <w:r>
              <w:rPr>
                <w:rFonts w:eastAsiaTheme="minorEastAsia"/>
                <w:lang w:eastAsia="zh-CN"/>
              </w:rPr>
              <w:t xml:space="preserve">or PRACH and WUS monitoring period, we suggest </w:t>
            </w:r>
            <w:proofErr w:type="gramStart"/>
            <w:r>
              <w:rPr>
                <w:rFonts w:eastAsiaTheme="minorEastAsia"/>
                <w:lang w:eastAsia="zh-CN"/>
              </w:rPr>
              <w:t>to add</w:t>
            </w:r>
            <w:proofErr w:type="gramEnd"/>
            <w:r>
              <w:rPr>
                <w:rFonts w:eastAsiaTheme="minorEastAsia"/>
                <w:lang w:eastAsia="zh-CN"/>
              </w:rPr>
              <w:t xml:space="preserve"> 160ms as well to align with SSB and SIB1 period.</w:t>
            </w:r>
          </w:p>
        </w:tc>
      </w:tr>
    </w:tbl>
    <w:p w14:paraId="7A80FA40" w14:textId="77777777" w:rsidR="00A07693" w:rsidRDefault="00A07693">
      <w:pPr>
        <w:rPr>
          <w:rFonts w:eastAsia="新細明體"/>
          <w:lang w:eastAsia="zh-TW"/>
        </w:rPr>
      </w:pPr>
    </w:p>
    <w:p w14:paraId="42181A4E" w14:textId="7D0D3B98" w:rsidR="00D7711A" w:rsidRDefault="00D7711A" w:rsidP="00D7711A">
      <w:pPr>
        <w:pStyle w:val="3"/>
        <w:numPr>
          <w:ilvl w:val="0"/>
          <w:numId w:val="0"/>
        </w:numPr>
        <w:tabs>
          <w:tab w:val="left" w:pos="480"/>
        </w:tabs>
        <w:rPr>
          <w:rFonts w:ascii="Times" w:hAnsi="Times" w:cs="Times"/>
          <w:iCs/>
          <w:color w:val="000000" w:themeColor="text1"/>
          <w:szCs w:val="20"/>
          <w:u w:val="single"/>
          <w:lang w:eastAsia="zh-TW"/>
        </w:rPr>
      </w:pPr>
      <w:bookmarkStart w:id="92" w:name="OLE_LINK167"/>
      <w:bookmarkStart w:id="93" w:name="OLE_LINK184"/>
      <w:bookmarkEnd w:id="89"/>
      <w:r>
        <w:rPr>
          <w:rFonts w:ascii="Times" w:hAnsi="Times" w:cs="Times"/>
          <w:iCs/>
          <w:color w:val="000000" w:themeColor="text1"/>
          <w:szCs w:val="20"/>
          <w:u w:val="single"/>
          <w:lang w:eastAsia="zh-TW"/>
        </w:rPr>
        <w:t>FL Proposal 3-1-v2</w:t>
      </w:r>
      <w:bookmarkEnd w:id="92"/>
    </w:p>
    <w:p w14:paraId="31B5EC11" w14:textId="1FE98B50" w:rsidR="00D7711A" w:rsidRDefault="00D7711A" w:rsidP="00D7711A">
      <w:pPr>
        <w:rPr>
          <w:rFonts w:eastAsia="新細明體"/>
          <w:b/>
          <w:bCs/>
          <w:lang w:eastAsia="zh-TW"/>
        </w:rPr>
      </w:pPr>
      <w:r>
        <w:rPr>
          <w:rFonts w:eastAsia="新細明體"/>
          <w:b/>
          <w:bCs/>
          <w:lang w:eastAsia="zh-TW"/>
        </w:rPr>
        <w:t>For further study of achievable NES gain of on-demand SIB1 for idle/inactive mode UE, adopt the following assumptions in FR1 for network energy calculation:</w:t>
      </w:r>
    </w:p>
    <w:p w14:paraId="06D165C4" w14:textId="57FBDCFE" w:rsidR="00515839" w:rsidRPr="00515839" w:rsidRDefault="00515839">
      <w:pPr>
        <w:pStyle w:val="aff2"/>
        <w:numPr>
          <w:ilvl w:val="0"/>
          <w:numId w:val="33"/>
        </w:numPr>
        <w:ind w:leftChars="0"/>
        <w:rPr>
          <w:rFonts w:eastAsia="新細明體"/>
          <w:b/>
          <w:bCs/>
          <w:lang w:eastAsia="zh-TW"/>
        </w:rPr>
      </w:pPr>
      <w:bookmarkStart w:id="94" w:name="OLE_LINK182"/>
      <w:r w:rsidRPr="00515839">
        <w:rPr>
          <w:rFonts w:eastAsia="新細明體" w:hint="eastAsia"/>
          <w:b/>
          <w:bCs/>
          <w:lang w:eastAsia="zh-TW"/>
        </w:rPr>
        <w:t>E</w:t>
      </w:r>
      <w:r w:rsidRPr="00515839">
        <w:rPr>
          <w:rFonts w:eastAsia="新細明體"/>
          <w:b/>
          <w:bCs/>
          <w:lang w:eastAsia="zh-TW"/>
        </w:rPr>
        <w:t>mpty/Low Cell load as defined in 38.864</w:t>
      </w:r>
      <w:bookmarkEnd w:id="94"/>
    </w:p>
    <w:p w14:paraId="2B2E17D3" w14:textId="6BDFE141" w:rsidR="00D7711A" w:rsidRPr="008D3944" w:rsidRDefault="00D7711A">
      <w:pPr>
        <w:pStyle w:val="aff2"/>
        <w:numPr>
          <w:ilvl w:val="0"/>
          <w:numId w:val="33"/>
        </w:numPr>
        <w:ind w:leftChars="0"/>
        <w:rPr>
          <w:rFonts w:eastAsia="新細明體"/>
          <w:b/>
          <w:bCs/>
          <w:highlight w:val="green"/>
          <w:lang w:eastAsia="zh-TW"/>
        </w:rPr>
      </w:pPr>
      <w:r w:rsidRPr="008D3944">
        <w:rPr>
          <w:rFonts w:eastAsia="新細明體"/>
          <w:b/>
          <w:bCs/>
          <w:highlight w:val="green"/>
          <w:lang w:eastAsia="zh-TW"/>
        </w:rPr>
        <w:t>30kHz SCS, DDDSU TDD pattern</w:t>
      </w:r>
    </w:p>
    <w:p w14:paraId="632B040B" w14:textId="77777777" w:rsidR="00CC6775" w:rsidRPr="00CC6775" w:rsidRDefault="00CC6775">
      <w:pPr>
        <w:pStyle w:val="aff2"/>
        <w:numPr>
          <w:ilvl w:val="0"/>
          <w:numId w:val="33"/>
        </w:numPr>
        <w:ind w:leftChars="0"/>
        <w:rPr>
          <w:rFonts w:eastAsia="新細明體"/>
          <w:b/>
          <w:bCs/>
          <w:lang w:eastAsia="zh-TW"/>
        </w:rPr>
      </w:pPr>
      <w:bookmarkStart w:id="95" w:name="OLE_LINK180"/>
      <w:bookmarkStart w:id="96" w:name="OLE_LINK158"/>
      <w:r>
        <w:rPr>
          <w:rFonts w:eastAsia="新細明體"/>
          <w:b/>
          <w:bCs/>
          <w:color w:val="7030A0"/>
          <w:lang w:eastAsia="zh-TW"/>
        </w:rPr>
        <w:t>Possible configuration for non-NES cell</w:t>
      </w:r>
      <w:bookmarkEnd w:id="95"/>
      <w:r>
        <w:rPr>
          <w:rFonts w:eastAsia="新細明體"/>
          <w:b/>
          <w:bCs/>
          <w:color w:val="7030A0"/>
          <w:lang w:eastAsia="zh-TW"/>
        </w:rPr>
        <w:t xml:space="preserve">: </w:t>
      </w:r>
    </w:p>
    <w:p w14:paraId="32F6740B" w14:textId="77777777" w:rsidR="00CC6775" w:rsidRDefault="00D7711A">
      <w:pPr>
        <w:pStyle w:val="aff2"/>
        <w:numPr>
          <w:ilvl w:val="1"/>
          <w:numId w:val="33"/>
        </w:numPr>
        <w:ind w:leftChars="0"/>
        <w:rPr>
          <w:rFonts w:eastAsia="新細明體"/>
          <w:b/>
          <w:bCs/>
          <w:lang w:eastAsia="zh-TW"/>
        </w:rPr>
      </w:pPr>
      <w:r w:rsidRPr="008D3944">
        <w:rPr>
          <w:rFonts w:eastAsia="新細明體"/>
          <w:b/>
          <w:bCs/>
          <w:color w:val="7030A0"/>
          <w:lang w:eastAsia="zh-TW"/>
        </w:rPr>
        <w:t xml:space="preserve">Case A1: 20ms SSB period with 20ms SIB1 </w:t>
      </w:r>
      <w:proofErr w:type="gramStart"/>
      <w:r w:rsidRPr="008D3944">
        <w:rPr>
          <w:rFonts w:eastAsia="新細明體"/>
          <w:b/>
          <w:bCs/>
          <w:color w:val="7030A0"/>
          <w:lang w:eastAsia="zh-TW"/>
        </w:rPr>
        <w:t>period;</w:t>
      </w:r>
      <w:proofErr w:type="gramEnd"/>
      <w:r>
        <w:rPr>
          <w:rFonts w:eastAsia="新細明體"/>
          <w:b/>
          <w:bCs/>
          <w:lang w:eastAsia="zh-TW"/>
        </w:rPr>
        <w:t xml:space="preserve"> </w:t>
      </w:r>
    </w:p>
    <w:p w14:paraId="160361DC" w14:textId="77777777" w:rsidR="00CC6775" w:rsidRDefault="00D7711A">
      <w:pPr>
        <w:pStyle w:val="aff2"/>
        <w:numPr>
          <w:ilvl w:val="1"/>
          <w:numId w:val="33"/>
        </w:numPr>
        <w:ind w:leftChars="0"/>
        <w:rPr>
          <w:rFonts w:eastAsia="新細明體"/>
          <w:b/>
          <w:bCs/>
          <w:lang w:eastAsia="zh-TW"/>
        </w:rPr>
      </w:pPr>
      <w:r>
        <w:rPr>
          <w:rFonts w:eastAsia="新細明體"/>
          <w:b/>
          <w:bCs/>
          <w:lang w:eastAsia="zh-TW"/>
        </w:rPr>
        <w:t>Case B1: 160m</w:t>
      </w:r>
      <w:r w:rsidR="008D3944">
        <w:rPr>
          <w:rFonts w:eastAsia="新細明體"/>
          <w:b/>
          <w:bCs/>
          <w:lang w:eastAsia="zh-TW"/>
        </w:rPr>
        <w:t>s</w:t>
      </w:r>
      <w:r>
        <w:rPr>
          <w:rFonts w:eastAsia="新細明體"/>
          <w:b/>
          <w:bCs/>
          <w:lang w:eastAsia="zh-TW"/>
        </w:rPr>
        <w:t xml:space="preserve"> SSB period with 160ms SIB1 </w:t>
      </w:r>
      <w:proofErr w:type="gramStart"/>
      <w:r>
        <w:rPr>
          <w:rFonts w:eastAsia="新細明體"/>
          <w:b/>
          <w:bCs/>
          <w:lang w:eastAsia="zh-TW"/>
        </w:rPr>
        <w:t>period</w:t>
      </w:r>
      <w:bookmarkEnd w:id="96"/>
      <w:r w:rsidR="008D3944">
        <w:rPr>
          <w:rFonts w:eastAsia="新細明體"/>
          <w:b/>
          <w:bCs/>
          <w:lang w:eastAsia="zh-TW"/>
        </w:rPr>
        <w:t>;</w:t>
      </w:r>
      <w:proofErr w:type="gramEnd"/>
      <w:r w:rsidR="008D3944">
        <w:rPr>
          <w:rFonts w:eastAsia="新細明體"/>
          <w:b/>
          <w:bCs/>
          <w:lang w:eastAsia="zh-TW"/>
        </w:rPr>
        <w:t xml:space="preserve"> </w:t>
      </w:r>
    </w:p>
    <w:p w14:paraId="2254D6B7" w14:textId="1ACE053F" w:rsidR="00D7711A" w:rsidRDefault="008D3944">
      <w:pPr>
        <w:pStyle w:val="aff2"/>
        <w:numPr>
          <w:ilvl w:val="1"/>
          <w:numId w:val="33"/>
        </w:numPr>
        <w:ind w:leftChars="0"/>
        <w:rPr>
          <w:rFonts w:eastAsia="新細明體"/>
          <w:b/>
          <w:bCs/>
          <w:lang w:eastAsia="zh-TW"/>
        </w:rPr>
      </w:pPr>
      <w:r>
        <w:rPr>
          <w:rFonts w:eastAsia="新細明體"/>
          <w:b/>
          <w:bCs/>
          <w:lang w:eastAsia="zh-TW"/>
        </w:rPr>
        <w:t xml:space="preserve">Case C1: </w:t>
      </w:r>
      <w:bookmarkStart w:id="97" w:name="OLE_LINK177"/>
      <w:r>
        <w:rPr>
          <w:rFonts w:eastAsia="新細明體"/>
          <w:b/>
          <w:bCs/>
          <w:lang w:eastAsia="zh-TW"/>
        </w:rPr>
        <w:t>20ms SSB period with 160ms SIB1</w:t>
      </w:r>
      <w:bookmarkEnd w:id="97"/>
    </w:p>
    <w:p w14:paraId="6CAC10EF" w14:textId="1A3CEE58" w:rsidR="00CC6775" w:rsidRPr="00CC6775" w:rsidRDefault="00CC6775" w:rsidP="00CC6775">
      <w:pPr>
        <w:ind w:left="480"/>
        <w:rPr>
          <w:rFonts w:eastAsia="新細明體"/>
          <w:b/>
          <w:bCs/>
          <w:lang w:eastAsia="zh-TW"/>
        </w:rPr>
      </w:pPr>
      <w:bookmarkStart w:id="98" w:name="OLE_LINK181"/>
      <w:r>
        <w:rPr>
          <w:rFonts w:eastAsia="新細明體" w:hint="eastAsia"/>
          <w:b/>
          <w:bCs/>
          <w:lang w:eastAsia="zh-TW"/>
        </w:rPr>
        <w:t>N</w:t>
      </w:r>
      <w:r>
        <w:rPr>
          <w:rFonts w:eastAsia="新細明體"/>
          <w:b/>
          <w:bCs/>
          <w:lang w:eastAsia="zh-TW"/>
        </w:rPr>
        <w:t xml:space="preserve">ote: </w:t>
      </w:r>
      <w:r w:rsidR="00515839">
        <w:rPr>
          <w:rFonts w:eastAsia="新細明體"/>
          <w:b/>
          <w:bCs/>
          <w:lang w:eastAsia="zh-TW"/>
        </w:rPr>
        <w:t>Other period assumptions are not precluded</w:t>
      </w:r>
      <w:bookmarkStart w:id="99" w:name="OLE_LINK183"/>
      <w:bookmarkEnd w:id="98"/>
      <w:r w:rsidR="00515839">
        <w:rPr>
          <w:rFonts w:eastAsia="新細明體"/>
          <w:b/>
          <w:bCs/>
          <w:lang w:eastAsia="zh-TW"/>
        </w:rPr>
        <w:t xml:space="preserve"> (up to companies to report)</w:t>
      </w:r>
      <w:bookmarkEnd w:id="99"/>
    </w:p>
    <w:p w14:paraId="2BBDF4E3" w14:textId="06BBBB1B" w:rsidR="00D7711A" w:rsidRDefault="00D7711A">
      <w:pPr>
        <w:pStyle w:val="aff2"/>
        <w:numPr>
          <w:ilvl w:val="0"/>
          <w:numId w:val="33"/>
        </w:numPr>
        <w:ind w:leftChars="0"/>
        <w:rPr>
          <w:rFonts w:eastAsia="新細明體"/>
          <w:b/>
          <w:bCs/>
          <w:lang w:eastAsia="zh-TW"/>
        </w:rPr>
      </w:pPr>
      <w:r w:rsidRPr="008D3944">
        <w:rPr>
          <w:rFonts w:eastAsia="新細明體"/>
          <w:b/>
          <w:bCs/>
          <w:highlight w:val="green"/>
          <w:lang w:eastAsia="zh-TW"/>
        </w:rPr>
        <w:t>4 or 8 SSBs in a SSB burst</w:t>
      </w:r>
      <w:r w:rsidR="008D3944" w:rsidRPr="008D3944">
        <w:rPr>
          <w:rFonts w:eastAsia="新細明體"/>
          <w:b/>
          <w:bCs/>
          <w:highlight w:val="green"/>
          <w:lang w:eastAsia="zh-TW"/>
        </w:rPr>
        <w:t xml:space="preserve"> </w:t>
      </w:r>
      <w:bookmarkStart w:id="100" w:name="OLE_LINK176"/>
      <w:r w:rsidR="008D3944" w:rsidRPr="008D3944">
        <w:rPr>
          <w:rFonts w:eastAsia="新細明體"/>
          <w:b/>
          <w:bCs/>
          <w:highlight w:val="green"/>
          <w:lang w:eastAsia="zh-TW"/>
        </w:rPr>
        <w:t>with SSB pattern case</w:t>
      </w:r>
      <w:r w:rsidR="008D3944" w:rsidRPr="00CC6775">
        <w:rPr>
          <w:rFonts w:eastAsia="新細明體"/>
          <w:b/>
          <w:bCs/>
          <w:highlight w:val="green"/>
          <w:lang w:eastAsia="zh-TW"/>
        </w:rPr>
        <w:t xml:space="preserve"> </w:t>
      </w:r>
      <w:bookmarkEnd w:id="100"/>
      <w:r w:rsidR="00CC6775" w:rsidRPr="00CC6775">
        <w:rPr>
          <w:rFonts w:eastAsia="新細明體"/>
          <w:b/>
          <w:bCs/>
          <w:highlight w:val="green"/>
          <w:lang w:eastAsia="zh-TW"/>
        </w:rPr>
        <w:t>C</w:t>
      </w:r>
    </w:p>
    <w:p w14:paraId="31686A1A" w14:textId="14379B63" w:rsidR="00D7711A" w:rsidRDefault="00D7711A">
      <w:pPr>
        <w:pStyle w:val="aff2"/>
        <w:numPr>
          <w:ilvl w:val="0"/>
          <w:numId w:val="33"/>
        </w:numPr>
        <w:ind w:leftChars="0"/>
        <w:rPr>
          <w:rFonts w:eastAsia="新細明體"/>
          <w:b/>
          <w:bCs/>
          <w:lang w:eastAsia="zh-TW"/>
        </w:rPr>
      </w:pPr>
      <w:r>
        <w:rPr>
          <w:rFonts w:eastAsia="新細明體"/>
          <w:b/>
          <w:bCs/>
          <w:lang w:eastAsia="zh-TW"/>
        </w:rPr>
        <w:t>[20ms</w:t>
      </w:r>
      <w:r w:rsidR="00515839">
        <w:rPr>
          <w:rFonts w:eastAsia="新細明體" w:hint="eastAsia"/>
          <w:b/>
          <w:bCs/>
          <w:lang w:eastAsia="zh-TW"/>
        </w:rPr>
        <w:t>/</w:t>
      </w:r>
      <w:r w:rsidR="00515839">
        <w:rPr>
          <w:rFonts w:eastAsia="新細明體"/>
          <w:b/>
          <w:bCs/>
          <w:lang w:eastAsia="zh-TW"/>
        </w:rPr>
        <w:t>160</w:t>
      </w:r>
      <w:r>
        <w:rPr>
          <w:rFonts w:eastAsia="新細明體"/>
          <w:b/>
          <w:bCs/>
          <w:lang w:eastAsia="zh-TW"/>
        </w:rPr>
        <w:t>] PRACH monitoring period</w:t>
      </w:r>
    </w:p>
    <w:p w14:paraId="0DBB45C9" w14:textId="77777777" w:rsidR="00D7711A" w:rsidRPr="00515839" w:rsidRDefault="00D7711A" w:rsidP="00D7711A">
      <w:pPr>
        <w:rPr>
          <w:rFonts w:eastAsia="新細明體"/>
          <w:b/>
          <w:bCs/>
          <w:lang w:eastAsia="zh-TW"/>
        </w:rPr>
      </w:pPr>
      <w:r w:rsidRPr="00515839">
        <w:rPr>
          <w:rFonts w:eastAsia="新細明體"/>
          <w:b/>
          <w:bCs/>
          <w:lang w:eastAsia="zh-TW"/>
        </w:rPr>
        <w:t>For enhanced network energy calculation with on-demand SIB1, adopt the following assumptions in FR1:</w:t>
      </w:r>
    </w:p>
    <w:p w14:paraId="07BA1CDB" w14:textId="013C1368" w:rsidR="00515839" w:rsidRPr="00515839" w:rsidRDefault="00515839">
      <w:pPr>
        <w:pStyle w:val="aff2"/>
        <w:numPr>
          <w:ilvl w:val="0"/>
          <w:numId w:val="33"/>
        </w:numPr>
        <w:ind w:leftChars="0"/>
        <w:rPr>
          <w:rFonts w:eastAsia="新細明體"/>
          <w:b/>
          <w:bCs/>
          <w:lang w:eastAsia="zh-TW"/>
        </w:rPr>
      </w:pPr>
      <w:r w:rsidRPr="00515839">
        <w:rPr>
          <w:rFonts w:eastAsia="新細明體"/>
          <w:b/>
          <w:bCs/>
          <w:lang w:eastAsia="zh-TW"/>
        </w:rPr>
        <w:t>Empty/Low Cell load as defined in 38.864</w:t>
      </w:r>
    </w:p>
    <w:p w14:paraId="6470D76E" w14:textId="4BCCB7F5" w:rsidR="00D7711A" w:rsidRPr="008D3944" w:rsidRDefault="00D7711A">
      <w:pPr>
        <w:pStyle w:val="aff2"/>
        <w:numPr>
          <w:ilvl w:val="0"/>
          <w:numId w:val="33"/>
        </w:numPr>
        <w:ind w:leftChars="0"/>
        <w:rPr>
          <w:rFonts w:eastAsia="新細明體"/>
          <w:b/>
          <w:bCs/>
          <w:highlight w:val="green"/>
          <w:lang w:eastAsia="zh-TW"/>
        </w:rPr>
      </w:pPr>
      <w:r w:rsidRPr="008D3944">
        <w:rPr>
          <w:rFonts w:eastAsia="新細明體"/>
          <w:b/>
          <w:bCs/>
          <w:highlight w:val="green"/>
          <w:lang w:eastAsia="zh-TW"/>
        </w:rPr>
        <w:t>30kHz SCS, DDDSU TDD pattern</w:t>
      </w:r>
    </w:p>
    <w:p w14:paraId="6B4A0E91" w14:textId="77777777" w:rsidR="00515839" w:rsidRPr="00515839" w:rsidRDefault="00D7711A">
      <w:pPr>
        <w:pStyle w:val="aff2"/>
        <w:numPr>
          <w:ilvl w:val="1"/>
          <w:numId w:val="33"/>
        </w:numPr>
        <w:ind w:leftChars="0"/>
        <w:rPr>
          <w:rFonts w:eastAsia="新細明體"/>
          <w:b/>
          <w:bCs/>
          <w:color w:val="0070C0"/>
          <w:lang w:eastAsia="zh-TW"/>
        </w:rPr>
      </w:pPr>
      <w:bookmarkStart w:id="101" w:name="OLE_LINK159"/>
      <w:r w:rsidRPr="008D3944">
        <w:rPr>
          <w:rFonts w:eastAsia="新細明體"/>
          <w:b/>
          <w:bCs/>
          <w:color w:val="7030A0"/>
          <w:lang w:eastAsia="zh-TW"/>
        </w:rPr>
        <w:t xml:space="preserve">Case A2: 20ms SSB period with </w:t>
      </w:r>
      <w:bookmarkStart w:id="102" w:name="OLE_LINK178"/>
      <w:r w:rsidRPr="008D3944">
        <w:rPr>
          <w:rFonts w:eastAsia="新細明體"/>
          <w:b/>
          <w:bCs/>
          <w:color w:val="7030A0"/>
          <w:lang w:eastAsia="zh-TW"/>
        </w:rPr>
        <w:t xml:space="preserve">no SIB1 </w:t>
      </w:r>
      <w:proofErr w:type="gramStart"/>
      <w:r w:rsidRPr="008D3944">
        <w:rPr>
          <w:rFonts w:eastAsia="新細明體"/>
          <w:b/>
          <w:bCs/>
          <w:color w:val="7030A0"/>
          <w:lang w:eastAsia="zh-TW"/>
        </w:rPr>
        <w:t>transmitted</w:t>
      </w:r>
      <w:bookmarkEnd w:id="102"/>
      <w:r>
        <w:rPr>
          <w:rFonts w:eastAsia="新細明體"/>
          <w:b/>
          <w:bCs/>
          <w:lang w:eastAsia="zh-TW"/>
        </w:rPr>
        <w:t>;</w:t>
      </w:r>
      <w:proofErr w:type="gramEnd"/>
      <w:r>
        <w:rPr>
          <w:rFonts w:eastAsia="新細明體"/>
          <w:b/>
          <w:bCs/>
          <w:lang w:eastAsia="zh-TW"/>
        </w:rPr>
        <w:t xml:space="preserve"> </w:t>
      </w:r>
    </w:p>
    <w:p w14:paraId="10D50DB4" w14:textId="1AB9F71F" w:rsidR="008D3944" w:rsidRPr="008D3944" w:rsidRDefault="00D7711A">
      <w:pPr>
        <w:pStyle w:val="aff2"/>
        <w:numPr>
          <w:ilvl w:val="1"/>
          <w:numId w:val="33"/>
        </w:numPr>
        <w:ind w:leftChars="0"/>
        <w:rPr>
          <w:rFonts w:eastAsia="新細明體"/>
          <w:b/>
          <w:bCs/>
          <w:color w:val="0070C0"/>
          <w:lang w:eastAsia="zh-TW"/>
        </w:rPr>
      </w:pPr>
      <w:r>
        <w:rPr>
          <w:rFonts w:eastAsia="新細明體"/>
          <w:b/>
          <w:bCs/>
          <w:lang w:eastAsia="zh-TW"/>
        </w:rPr>
        <w:t xml:space="preserve">Case B2: 160ms SSB period with no SIB1 </w:t>
      </w:r>
    </w:p>
    <w:p w14:paraId="1321EEC0" w14:textId="0A4296A4" w:rsidR="008D3944" w:rsidRPr="00515839" w:rsidRDefault="008D3944">
      <w:pPr>
        <w:pStyle w:val="aff2"/>
        <w:numPr>
          <w:ilvl w:val="1"/>
          <w:numId w:val="33"/>
        </w:numPr>
        <w:ind w:leftChars="0"/>
        <w:rPr>
          <w:rFonts w:eastAsia="新細明體"/>
          <w:b/>
          <w:bCs/>
          <w:color w:val="0070C0"/>
          <w:lang w:eastAsia="zh-TW"/>
        </w:rPr>
      </w:pPr>
      <w:r w:rsidRPr="00515839">
        <w:rPr>
          <w:rFonts w:eastAsia="新細明體" w:hint="eastAsia"/>
          <w:b/>
          <w:bCs/>
          <w:color w:val="0070C0"/>
          <w:lang w:eastAsia="zh-TW"/>
        </w:rPr>
        <w:t>C</w:t>
      </w:r>
      <w:r w:rsidRPr="00515839">
        <w:rPr>
          <w:rFonts w:eastAsia="新細明體"/>
          <w:b/>
          <w:bCs/>
          <w:color w:val="0070C0"/>
          <w:lang w:eastAsia="zh-TW"/>
        </w:rPr>
        <w:t xml:space="preserve">ase C2: </w:t>
      </w:r>
      <w:r w:rsidRPr="00515839">
        <w:rPr>
          <w:rFonts w:eastAsia="新細明體"/>
          <w:b/>
          <w:bCs/>
          <w:lang w:eastAsia="zh-TW"/>
        </w:rPr>
        <w:t xml:space="preserve">20ms SSB period with </w:t>
      </w:r>
      <w:r w:rsidRPr="00515839">
        <w:rPr>
          <w:rFonts w:eastAsia="新細明體"/>
          <w:b/>
          <w:bCs/>
          <w:color w:val="7030A0"/>
          <w:lang w:eastAsia="zh-TW"/>
        </w:rPr>
        <w:t>no SIB1 transmitted</w:t>
      </w:r>
    </w:p>
    <w:p w14:paraId="580585A1" w14:textId="0AF051A0" w:rsidR="00D7711A" w:rsidRPr="00D7711A" w:rsidRDefault="00515839">
      <w:pPr>
        <w:pStyle w:val="aff2"/>
        <w:numPr>
          <w:ilvl w:val="1"/>
          <w:numId w:val="33"/>
        </w:numPr>
        <w:ind w:leftChars="0"/>
        <w:rPr>
          <w:rFonts w:eastAsia="新細明體"/>
          <w:b/>
          <w:bCs/>
          <w:color w:val="0070C0"/>
          <w:lang w:eastAsia="zh-TW"/>
        </w:rPr>
      </w:pPr>
      <w:r>
        <w:rPr>
          <w:rFonts w:eastAsia="新細明體" w:hint="eastAsia"/>
          <w:b/>
          <w:bCs/>
          <w:color w:val="0070C0"/>
          <w:lang w:eastAsia="zh-TW"/>
        </w:rPr>
        <w:t>[</w:t>
      </w:r>
      <w:r w:rsidR="00D7711A" w:rsidRPr="00D7711A">
        <w:rPr>
          <w:rFonts w:eastAsia="新細明體"/>
          <w:b/>
          <w:bCs/>
          <w:color w:val="0070C0"/>
          <w:lang w:eastAsia="zh-TW"/>
        </w:rPr>
        <w:t xml:space="preserve">Case </w:t>
      </w:r>
      <w:r w:rsidR="008D3944">
        <w:rPr>
          <w:rFonts w:eastAsia="新細明體"/>
          <w:b/>
          <w:bCs/>
          <w:color w:val="0070C0"/>
          <w:lang w:eastAsia="zh-TW"/>
        </w:rPr>
        <w:t>D</w:t>
      </w:r>
      <w:r w:rsidR="00D7711A" w:rsidRPr="00D7711A">
        <w:rPr>
          <w:rFonts w:eastAsia="新細明體"/>
          <w:b/>
          <w:bCs/>
          <w:color w:val="0070C0"/>
          <w:lang w:eastAsia="zh-TW"/>
        </w:rPr>
        <w:t>: no periodic SSB or SIB1 transmitted</w:t>
      </w:r>
      <w:r>
        <w:rPr>
          <w:rFonts w:eastAsia="新細明體" w:hint="eastAsia"/>
          <w:b/>
          <w:bCs/>
          <w:color w:val="0070C0"/>
          <w:lang w:eastAsia="zh-TW"/>
        </w:rPr>
        <w:t>]</w:t>
      </w:r>
    </w:p>
    <w:p w14:paraId="66E45631" w14:textId="72A358CD" w:rsidR="00D7711A" w:rsidRPr="00CC6775" w:rsidRDefault="00D7711A">
      <w:pPr>
        <w:pStyle w:val="aff2"/>
        <w:numPr>
          <w:ilvl w:val="1"/>
          <w:numId w:val="33"/>
        </w:numPr>
        <w:ind w:leftChars="0"/>
        <w:rPr>
          <w:rFonts w:eastAsia="新細明體"/>
          <w:b/>
          <w:bCs/>
          <w:strike/>
          <w:lang w:eastAsia="zh-TW"/>
        </w:rPr>
      </w:pPr>
      <w:r w:rsidRPr="00CC6775">
        <w:rPr>
          <w:rFonts w:eastAsia="新細明體"/>
          <w:b/>
          <w:bCs/>
          <w:strike/>
          <w:lang w:eastAsia="zh-TW"/>
        </w:rPr>
        <w:t xml:space="preserve">Note: Case A2 is compared with Case A1; </w:t>
      </w:r>
      <w:bookmarkStart w:id="103" w:name="OLE_LINK179"/>
      <w:r w:rsidRPr="00CC6775">
        <w:rPr>
          <w:rFonts w:eastAsia="新細明體"/>
          <w:b/>
          <w:bCs/>
          <w:strike/>
          <w:lang w:eastAsia="zh-TW"/>
        </w:rPr>
        <w:t>Case B2 is compared with Case B1</w:t>
      </w:r>
      <w:bookmarkEnd w:id="103"/>
      <w:r w:rsidR="008D3944" w:rsidRPr="00CC6775">
        <w:rPr>
          <w:rFonts w:eastAsia="新細明體"/>
          <w:b/>
          <w:bCs/>
          <w:strike/>
          <w:lang w:eastAsia="zh-TW"/>
        </w:rPr>
        <w:t>; Case C2 is compared with Case C1</w:t>
      </w:r>
    </w:p>
    <w:p w14:paraId="6FA103F4" w14:textId="407817FB" w:rsidR="00D7711A" w:rsidRPr="00515839" w:rsidRDefault="00D7711A">
      <w:pPr>
        <w:pStyle w:val="aff2"/>
        <w:numPr>
          <w:ilvl w:val="1"/>
          <w:numId w:val="33"/>
        </w:numPr>
        <w:ind w:leftChars="0"/>
        <w:rPr>
          <w:rFonts w:eastAsia="新細明體"/>
          <w:b/>
          <w:bCs/>
          <w:strike/>
          <w:lang w:eastAsia="zh-TW"/>
        </w:rPr>
      </w:pPr>
      <w:r w:rsidRPr="00CC6775">
        <w:rPr>
          <w:rFonts w:eastAsia="新細明體"/>
          <w:b/>
          <w:bCs/>
          <w:strike/>
          <w:color w:val="0070C0"/>
          <w:lang w:eastAsia="zh-TW"/>
        </w:rPr>
        <w:t xml:space="preserve">Note: Case </w:t>
      </w:r>
      <w:r w:rsidR="008D3944" w:rsidRPr="00CC6775">
        <w:rPr>
          <w:rFonts w:eastAsia="新細明體"/>
          <w:b/>
          <w:bCs/>
          <w:strike/>
          <w:color w:val="0070C0"/>
          <w:lang w:eastAsia="zh-TW"/>
        </w:rPr>
        <w:t>D</w:t>
      </w:r>
      <w:r w:rsidRPr="00CC6775">
        <w:rPr>
          <w:rFonts w:eastAsia="新細明體"/>
          <w:b/>
          <w:bCs/>
          <w:strike/>
          <w:color w:val="0070C0"/>
          <w:lang w:eastAsia="zh-TW"/>
        </w:rPr>
        <w:t xml:space="preserve"> is compared with both Case A1 and Case B1</w:t>
      </w:r>
      <w:bookmarkEnd w:id="101"/>
    </w:p>
    <w:p w14:paraId="5A3CBC24" w14:textId="0AA6010E" w:rsidR="00515839" w:rsidRPr="00515839" w:rsidRDefault="00515839" w:rsidP="00515839">
      <w:pPr>
        <w:ind w:left="480"/>
        <w:rPr>
          <w:rFonts w:eastAsia="新細明體"/>
          <w:b/>
          <w:bCs/>
          <w:strike/>
          <w:lang w:eastAsia="zh-TW"/>
        </w:rPr>
      </w:pPr>
      <w:r w:rsidRPr="00515839">
        <w:rPr>
          <w:rFonts w:eastAsia="新細明體"/>
          <w:b/>
          <w:bCs/>
          <w:lang w:eastAsia="zh-TW"/>
        </w:rPr>
        <w:t xml:space="preserve">Note: Other period assumptions are not </w:t>
      </w:r>
      <w:proofErr w:type="gramStart"/>
      <w:r w:rsidRPr="00515839">
        <w:rPr>
          <w:rFonts w:eastAsia="新細明體"/>
          <w:b/>
          <w:bCs/>
          <w:lang w:eastAsia="zh-TW"/>
        </w:rPr>
        <w:t>precluded</w:t>
      </w:r>
      <w:r>
        <w:rPr>
          <w:rFonts w:eastAsia="新細明體"/>
          <w:b/>
          <w:bCs/>
          <w:lang w:eastAsia="zh-TW"/>
        </w:rPr>
        <w:t xml:space="preserve">  (</w:t>
      </w:r>
      <w:proofErr w:type="gramEnd"/>
      <w:r>
        <w:rPr>
          <w:rFonts w:eastAsia="新細明體"/>
          <w:b/>
          <w:bCs/>
          <w:lang w:eastAsia="zh-TW"/>
        </w:rPr>
        <w:t>up to companies to report)</w:t>
      </w:r>
    </w:p>
    <w:p w14:paraId="60CB746F" w14:textId="54F8ECCF" w:rsidR="00D7711A" w:rsidRPr="008D3944" w:rsidRDefault="00D7711A">
      <w:pPr>
        <w:pStyle w:val="aff2"/>
        <w:numPr>
          <w:ilvl w:val="0"/>
          <w:numId w:val="33"/>
        </w:numPr>
        <w:ind w:leftChars="0"/>
        <w:rPr>
          <w:rFonts w:eastAsia="新細明體"/>
          <w:b/>
          <w:bCs/>
          <w:highlight w:val="green"/>
          <w:lang w:eastAsia="zh-TW"/>
        </w:rPr>
      </w:pPr>
      <w:r w:rsidRPr="008D3944">
        <w:rPr>
          <w:rFonts w:eastAsia="新細明體"/>
          <w:b/>
          <w:bCs/>
          <w:highlight w:val="green"/>
          <w:lang w:eastAsia="zh-TW"/>
        </w:rPr>
        <w:t>4 or 8 SSBs in a SSB burst</w:t>
      </w:r>
      <w:r w:rsidR="008D3944" w:rsidRPr="008D3944">
        <w:rPr>
          <w:rFonts w:eastAsia="新細明體"/>
          <w:b/>
          <w:bCs/>
          <w:highlight w:val="green"/>
          <w:lang w:eastAsia="zh-TW"/>
        </w:rPr>
        <w:t xml:space="preserve"> with SSB pattern case </w:t>
      </w:r>
      <w:r w:rsidR="00CC6775">
        <w:rPr>
          <w:rFonts w:eastAsia="新細明體"/>
          <w:b/>
          <w:bCs/>
          <w:highlight w:val="green"/>
          <w:lang w:eastAsia="zh-TW"/>
        </w:rPr>
        <w:t>C</w:t>
      </w:r>
    </w:p>
    <w:p w14:paraId="783EAFF8" w14:textId="2C82D979" w:rsidR="00D7711A" w:rsidRDefault="00D7711A">
      <w:pPr>
        <w:pStyle w:val="aff2"/>
        <w:numPr>
          <w:ilvl w:val="0"/>
          <w:numId w:val="33"/>
        </w:numPr>
        <w:ind w:leftChars="0"/>
        <w:rPr>
          <w:rFonts w:eastAsia="新細明體"/>
          <w:b/>
          <w:bCs/>
          <w:lang w:eastAsia="zh-TW"/>
        </w:rPr>
      </w:pPr>
      <w:r>
        <w:rPr>
          <w:rFonts w:eastAsia="新細明體"/>
          <w:b/>
          <w:bCs/>
          <w:lang w:eastAsia="zh-TW"/>
        </w:rPr>
        <w:t>[2</w:t>
      </w:r>
      <w:r w:rsidR="00515839">
        <w:rPr>
          <w:rFonts w:eastAsia="新細明體"/>
          <w:b/>
          <w:bCs/>
          <w:lang w:eastAsia="zh-TW"/>
        </w:rPr>
        <w:t>0/160</w:t>
      </w:r>
      <w:r>
        <w:rPr>
          <w:rFonts w:eastAsia="新細明體"/>
          <w:b/>
          <w:bCs/>
          <w:lang w:eastAsia="zh-TW"/>
        </w:rPr>
        <w:t>] UL WUS monitoring period</w:t>
      </w:r>
    </w:p>
    <w:p w14:paraId="270E66AB" w14:textId="144CB7FF" w:rsidR="00D7711A" w:rsidRDefault="00D7711A">
      <w:pPr>
        <w:pStyle w:val="aff2"/>
        <w:numPr>
          <w:ilvl w:val="0"/>
          <w:numId w:val="33"/>
        </w:numPr>
        <w:ind w:leftChars="0"/>
        <w:rPr>
          <w:rFonts w:eastAsia="新細明體"/>
          <w:b/>
          <w:bCs/>
          <w:lang w:eastAsia="zh-TW"/>
        </w:rPr>
      </w:pPr>
      <w:r w:rsidRPr="00D7711A">
        <w:rPr>
          <w:rFonts w:eastAsia="新細明體"/>
          <w:b/>
          <w:bCs/>
          <w:lang w:eastAsia="zh-TW"/>
        </w:rPr>
        <w:t>Note: SSB/</w:t>
      </w:r>
      <w:r w:rsidR="00515839">
        <w:rPr>
          <w:rFonts w:eastAsia="新細明體"/>
          <w:b/>
          <w:bCs/>
          <w:lang w:eastAsia="zh-TW"/>
        </w:rPr>
        <w:t>CORESET0</w:t>
      </w:r>
      <w:r w:rsidRPr="00D7711A">
        <w:rPr>
          <w:rFonts w:eastAsia="新細明體"/>
          <w:b/>
          <w:bCs/>
          <w:lang w:eastAsia="zh-TW"/>
        </w:rPr>
        <w:t xml:space="preserve"> multiplexing pattern 1 is used</w:t>
      </w:r>
    </w:p>
    <w:bookmarkEnd w:id="93"/>
    <w:p w14:paraId="54815E77" w14:textId="1AE4F887" w:rsidR="00531DB8" w:rsidRDefault="00531DB8" w:rsidP="00531DB8">
      <w:pPr>
        <w:rPr>
          <w:rFonts w:eastAsia="新細明體"/>
          <w:b/>
          <w:bCs/>
          <w:lang w:eastAsia="zh-TW"/>
        </w:rPr>
      </w:pPr>
    </w:p>
    <w:p w14:paraId="5D1F11C2" w14:textId="0BF91A98" w:rsidR="00531DB8" w:rsidRDefault="00531DB8" w:rsidP="00531DB8">
      <w:pPr>
        <w:rPr>
          <w:rFonts w:eastAsia="新細明體"/>
          <w:b/>
          <w:bCs/>
          <w:lang w:eastAsia="zh-TW"/>
        </w:rPr>
      </w:pPr>
    </w:p>
    <w:p w14:paraId="6E7DE7E6" w14:textId="77777777" w:rsidR="00531DB8" w:rsidRPr="00531DB8" w:rsidRDefault="00531DB8" w:rsidP="00531DB8">
      <w:pPr>
        <w:rPr>
          <w:rFonts w:eastAsia="新細明體"/>
          <w:b/>
          <w:bCs/>
          <w:lang w:eastAsia="zh-TW"/>
        </w:rPr>
      </w:pPr>
    </w:p>
    <w:p w14:paraId="3CA0BB7D" w14:textId="77777777" w:rsidR="00D7711A" w:rsidRDefault="00D7711A" w:rsidP="00D7711A">
      <w:pPr>
        <w:rPr>
          <w:rFonts w:cs="Times"/>
          <w:b/>
          <w:bCs/>
          <w:color w:val="0070C0"/>
          <w:szCs w:val="20"/>
          <w:lang w:val="en-US" w:eastAsia="zh-TW"/>
        </w:rPr>
      </w:pPr>
      <w:r>
        <w:rPr>
          <w:rFonts w:cs="Times"/>
          <w:b/>
          <w:bCs/>
          <w:color w:val="0070C0"/>
          <w:szCs w:val="20"/>
          <w:lang w:eastAsia="zh-TW"/>
        </w:rPr>
        <w:t>For further study of achievable NES gain of on-demand SIB1 for idle/inactive mode UE, adopt the following assumptions in FR2 for baseline network energy calculation:</w:t>
      </w:r>
    </w:p>
    <w:p w14:paraId="7D45715D" w14:textId="77777777" w:rsidR="00D7711A" w:rsidRDefault="00D7711A">
      <w:pPr>
        <w:pStyle w:val="aff2"/>
        <w:numPr>
          <w:ilvl w:val="0"/>
          <w:numId w:val="33"/>
        </w:numPr>
        <w:ind w:leftChars="0"/>
        <w:rPr>
          <w:rFonts w:cs="Times"/>
          <w:b/>
          <w:bCs/>
          <w:color w:val="0070C0"/>
          <w:szCs w:val="20"/>
          <w:lang w:eastAsia="zh-TW"/>
        </w:rPr>
      </w:pPr>
      <w:r>
        <w:rPr>
          <w:rFonts w:cs="Times"/>
          <w:b/>
          <w:bCs/>
          <w:color w:val="0070C0"/>
          <w:lang w:eastAsia="zh-TW"/>
        </w:rPr>
        <w:t>120kHz SCS, DDDSU TDD pattern</w:t>
      </w:r>
    </w:p>
    <w:p w14:paraId="6C1AFD82" w14:textId="4CD87847" w:rsidR="00D7711A" w:rsidRDefault="00D7711A">
      <w:pPr>
        <w:pStyle w:val="aff2"/>
        <w:numPr>
          <w:ilvl w:val="0"/>
          <w:numId w:val="33"/>
        </w:numPr>
        <w:ind w:leftChars="0"/>
        <w:rPr>
          <w:rFonts w:cs="Times"/>
          <w:b/>
          <w:bCs/>
          <w:color w:val="0070C0"/>
          <w:lang w:eastAsia="zh-TW"/>
        </w:rPr>
      </w:pPr>
      <w:r w:rsidRPr="00D7711A">
        <w:rPr>
          <w:rFonts w:cs="Times"/>
          <w:b/>
          <w:bCs/>
          <w:color w:val="0070C0"/>
          <w:lang w:eastAsia="zh-TW"/>
        </w:rPr>
        <w:t>Case A1: 20ms SSB period with 20ms SIB1 period; Case B1: 160ms/20ms SSB period with 160ms SIB1 period</w:t>
      </w:r>
      <w:r>
        <w:rPr>
          <w:rFonts w:cs="Times"/>
          <w:b/>
          <w:bCs/>
          <w:color w:val="0070C0"/>
          <w:lang w:eastAsia="zh-TW"/>
        </w:rPr>
        <w:t xml:space="preserve"> </w:t>
      </w:r>
    </w:p>
    <w:p w14:paraId="627C66D3" w14:textId="77777777" w:rsidR="00D7711A" w:rsidRDefault="00D7711A">
      <w:pPr>
        <w:pStyle w:val="aff2"/>
        <w:numPr>
          <w:ilvl w:val="0"/>
          <w:numId w:val="33"/>
        </w:numPr>
        <w:ind w:leftChars="0"/>
        <w:rPr>
          <w:rFonts w:cs="Times"/>
          <w:b/>
          <w:bCs/>
          <w:color w:val="0070C0"/>
          <w:lang w:eastAsia="zh-TW"/>
        </w:rPr>
      </w:pPr>
      <w:r>
        <w:rPr>
          <w:rFonts w:cs="Times"/>
          <w:b/>
          <w:bCs/>
          <w:color w:val="0070C0"/>
          <w:lang w:eastAsia="zh-TW"/>
        </w:rPr>
        <w:t>32 or 64 SSBs in a SSB burst</w:t>
      </w:r>
    </w:p>
    <w:p w14:paraId="59819D91" w14:textId="77777777" w:rsidR="00D7711A" w:rsidRDefault="00D7711A">
      <w:pPr>
        <w:pStyle w:val="aff2"/>
        <w:numPr>
          <w:ilvl w:val="0"/>
          <w:numId w:val="33"/>
        </w:numPr>
        <w:ind w:leftChars="0"/>
        <w:rPr>
          <w:rFonts w:cs="Times"/>
          <w:b/>
          <w:bCs/>
          <w:color w:val="0070C0"/>
          <w:lang w:eastAsia="zh-TW"/>
        </w:rPr>
      </w:pPr>
      <w:r>
        <w:rPr>
          <w:rFonts w:cs="Times"/>
          <w:b/>
          <w:bCs/>
          <w:color w:val="0070C0"/>
          <w:lang w:eastAsia="zh-TW"/>
        </w:rPr>
        <w:t>[20ms] PRACH monitoring period</w:t>
      </w:r>
    </w:p>
    <w:p w14:paraId="5C86B99D" w14:textId="77777777" w:rsidR="00D7711A" w:rsidRDefault="00D7711A" w:rsidP="00D7711A">
      <w:pPr>
        <w:rPr>
          <w:rFonts w:cs="Times"/>
          <w:b/>
          <w:bCs/>
          <w:color w:val="0070C0"/>
          <w:szCs w:val="20"/>
          <w:lang w:val="en-US" w:eastAsia="zh-TW"/>
        </w:rPr>
      </w:pPr>
      <w:r>
        <w:rPr>
          <w:rFonts w:cs="Times"/>
          <w:b/>
          <w:bCs/>
          <w:color w:val="0070C0"/>
          <w:szCs w:val="20"/>
          <w:lang w:eastAsia="zh-TW"/>
        </w:rPr>
        <w:lastRenderedPageBreak/>
        <w:t>For enhanced network energy calculation with on-demand SIB1, adopt the following assumptions in FR2:</w:t>
      </w:r>
    </w:p>
    <w:p w14:paraId="378B9221" w14:textId="77777777" w:rsidR="00D7711A" w:rsidRDefault="00D7711A">
      <w:pPr>
        <w:pStyle w:val="aff2"/>
        <w:numPr>
          <w:ilvl w:val="0"/>
          <w:numId w:val="33"/>
        </w:numPr>
        <w:ind w:leftChars="0"/>
        <w:rPr>
          <w:rFonts w:cs="Times"/>
          <w:b/>
          <w:bCs/>
          <w:color w:val="0070C0"/>
          <w:szCs w:val="20"/>
          <w:lang w:eastAsia="zh-TW"/>
        </w:rPr>
      </w:pPr>
      <w:r>
        <w:rPr>
          <w:rFonts w:cs="Times"/>
          <w:b/>
          <w:bCs/>
          <w:color w:val="0070C0"/>
          <w:lang w:eastAsia="zh-TW"/>
        </w:rPr>
        <w:t>120kHz SCS, DDDSU TDD pattern</w:t>
      </w:r>
    </w:p>
    <w:p w14:paraId="6F7A1D17" w14:textId="77777777" w:rsidR="00D7711A" w:rsidRPr="00D7711A" w:rsidRDefault="00D7711A">
      <w:pPr>
        <w:pStyle w:val="aff2"/>
        <w:numPr>
          <w:ilvl w:val="0"/>
          <w:numId w:val="33"/>
        </w:numPr>
        <w:ind w:leftChars="0"/>
        <w:rPr>
          <w:rFonts w:eastAsia="新細明體"/>
          <w:b/>
          <w:bCs/>
          <w:color w:val="0070C0"/>
          <w:lang w:eastAsia="zh-TW"/>
        </w:rPr>
      </w:pPr>
      <w:r w:rsidRPr="00D7711A">
        <w:rPr>
          <w:rFonts w:eastAsia="新細明體"/>
          <w:b/>
          <w:bCs/>
          <w:color w:val="0070C0"/>
          <w:lang w:eastAsia="zh-TW"/>
        </w:rPr>
        <w:t>Case A2: 20ms SSB period with no SIB1 transmitted; Case B2: 160ms SSB period with no SIB1 transmitted; Case C: no periodic SSB or SIB1 transmitted</w:t>
      </w:r>
    </w:p>
    <w:p w14:paraId="3ABAFC02" w14:textId="77777777" w:rsidR="00D7711A" w:rsidRPr="00D7711A" w:rsidRDefault="00D7711A">
      <w:pPr>
        <w:pStyle w:val="aff2"/>
        <w:numPr>
          <w:ilvl w:val="1"/>
          <w:numId w:val="33"/>
        </w:numPr>
        <w:ind w:leftChars="0"/>
        <w:rPr>
          <w:rFonts w:eastAsia="新細明體"/>
          <w:b/>
          <w:bCs/>
          <w:color w:val="0070C0"/>
          <w:lang w:eastAsia="zh-TW"/>
        </w:rPr>
      </w:pPr>
      <w:r w:rsidRPr="00D7711A">
        <w:rPr>
          <w:rFonts w:eastAsia="新細明體"/>
          <w:b/>
          <w:bCs/>
          <w:color w:val="0070C0"/>
          <w:lang w:eastAsia="zh-TW"/>
        </w:rPr>
        <w:t>Note: Case A2 is compared with Case A1; Case B2 is compared with Case B1</w:t>
      </w:r>
    </w:p>
    <w:p w14:paraId="0071CA84" w14:textId="3262ADEC" w:rsidR="00D7711A" w:rsidRPr="00D7711A" w:rsidRDefault="00D7711A">
      <w:pPr>
        <w:pStyle w:val="aff2"/>
        <w:numPr>
          <w:ilvl w:val="1"/>
          <w:numId w:val="33"/>
        </w:numPr>
        <w:ind w:leftChars="0"/>
        <w:rPr>
          <w:rFonts w:cs="Times"/>
          <w:b/>
          <w:bCs/>
          <w:strike/>
          <w:color w:val="0070C0"/>
          <w:lang w:eastAsia="zh-TW"/>
        </w:rPr>
      </w:pPr>
      <w:r w:rsidRPr="00D7711A">
        <w:rPr>
          <w:rFonts w:eastAsia="新細明體"/>
          <w:b/>
          <w:bCs/>
          <w:color w:val="0070C0"/>
          <w:lang w:eastAsia="zh-TW"/>
        </w:rPr>
        <w:t>Note: Case C is compared with both Case A1 and Case B1</w:t>
      </w:r>
    </w:p>
    <w:p w14:paraId="2872EB38" w14:textId="77777777" w:rsidR="00D7711A" w:rsidRDefault="00D7711A">
      <w:pPr>
        <w:pStyle w:val="aff2"/>
        <w:numPr>
          <w:ilvl w:val="0"/>
          <w:numId w:val="33"/>
        </w:numPr>
        <w:ind w:leftChars="0"/>
        <w:rPr>
          <w:rFonts w:cs="Times"/>
          <w:b/>
          <w:bCs/>
          <w:color w:val="0070C0"/>
          <w:lang w:eastAsia="zh-TW"/>
        </w:rPr>
      </w:pPr>
      <w:r>
        <w:rPr>
          <w:rFonts w:cs="Times"/>
          <w:b/>
          <w:bCs/>
          <w:color w:val="0070C0"/>
          <w:lang w:eastAsia="zh-TW"/>
        </w:rPr>
        <w:t>32 or 64 SSBs in a SSB burst</w:t>
      </w:r>
    </w:p>
    <w:p w14:paraId="5BB67ED6" w14:textId="77777777" w:rsidR="00D7711A" w:rsidRDefault="00D7711A">
      <w:pPr>
        <w:pStyle w:val="aff2"/>
        <w:numPr>
          <w:ilvl w:val="0"/>
          <w:numId w:val="33"/>
        </w:numPr>
        <w:ind w:leftChars="0"/>
        <w:rPr>
          <w:rFonts w:cs="Times"/>
          <w:b/>
          <w:bCs/>
          <w:color w:val="0070C0"/>
          <w:lang w:eastAsia="zh-TW"/>
        </w:rPr>
      </w:pPr>
      <w:r>
        <w:rPr>
          <w:rFonts w:cs="Times"/>
          <w:b/>
          <w:bCs/>
          <w:color w:val="0070C0"/>
          <w:szCs w:val="20"/>
          <w:lang w:eastAsia="zh-TW"/>
        </w:rPr>
        <w:t>[20ms] UL WUS monitoring period</w:t>
      </w:r>
    </w:p>
    <w:p w14:paraId="7A80FA41" w14:textId="1D3A97D7" w:rsidR="00A07693" w:rsidRPr="00D7711A" w:rsidRDefault="00D7711A">
      <w:pPr>
        <w:pStyle w:val="aff2"/>
        <w:numPr>
          <w:ilvl w:val="0"/>
          <w:numId w:val="33"/>
        </w:numPr>
        <w:ind w:leftChars="0"/>
        <w:rPr>
          <w:rFonts w:eastAsia="新細明體"/>
          <w:color w:val="0070C0"/>
          <w:lang w:eastAsia="zh-TW"/>
        </w:rPr>
      </w:pPr>
      <w:bookmarkStart w:id="104" w:name="OLE_LINK161"/>
      <w:bookmarkStart w:id="105" w:name="OLE_LINK160"/>
      <w:r w:rsidRPr="00D7711A">
        <w:rPr>
          <w:rFonts w:cs="Times"/>
          <w:b/>
          <w:bCs/>
          <w:color w:val="0070C0"/>
          <w:lang w:eastAsia="zh-TW"/>
        </w:rPr>
        <w:t>Note: SSB/</w:t>
      </w:r>
      <w:r w:rsidR="00515839">
        <w:rPr>
          <w:rFonts w:cs="Times"/>
          <w:b/>
          <w:bCs/>
          <w:color w:val="0070C0"/>
          <w:lang w:eastAsia="zh-TW"/>
        </w:rPr>
        <w:t>CORESET0</w:t>
      </w:r>
      <w:r w:rsidRPr="00D7711A">
        <w:rPr>
          <w:rFonts w:cs="Times"/>
          <w:b/>
          <w:bCs/>
          <w:color w:val="0070C0"/>
          <w:lang w:eastAsia="zh-TW"/>
        </w:rPr>
        <w:t xml:space="preserve"> multiplexing pattern 1</w:t>
      </w:r>
      <w:r w:rsidRPr="00D7711A">
        <w:rPr>
          <w:rFonts w:eastAsia="新細明體" w:cs="Times" w:hint="eastAsia"/>
          <w:b/>
          <w:bCs/>
          <w:color w:val="0070C0"/>
          <w:lang w:eastAsia="zh-TW"/>
        </w:rPr>
        <w:t>/</w:t>
      </w:r>
      <w:r w:rsidRPr="00D7711A">
        <w:rPr>
          <w:rFonts w:eastAsia="新細明體" w:cs="Times"/>
          <w:b/>
          <w:bCs/>
          <w:color w:val="0070C0"/>
          <w:lang w:eastAsia="zh-TW"/>
        </w:rPr>
        <w:t>2/3</w:t>
      </w:r>
      <w:r w:rsidRPr="00D7711A">
        <w:rPr>
          <w:rFonts w:cs="Times"/>
          <w:b/>
          <w:bCs/>
          <w:color w:val="0070C0"/>
          <w:lang w:eastAsia="zh-TW"/>
        </w:rPr>
        <w:t xml:space="preserve"> is used</w:t>
      </w:r>
      <w:bookmarkEnd w:id="104"/>
    </w:p>
    <w:bookmarkEnd w:id="105"/>
    <w:p w14:paraId="00CA2952" w14:textId="184490D7" w:rsidR="00D7711A" w:rsidRDefault="00D7711A">
      <w:pPr>
        <w:rPr>
          <w:rFonts w:eastAsia="新細明體"/>
          <w:lang w:eastAsia="zh-TW"/>
        </w:rPr>
      </w:pPr>
    </w:p>
    <w:p w14:paraId="197535F7" w14:textId="71A187F4" w:rsidR="00D7711A" w:rsidRDefault="00D7711A">
      <w:pPr>
        <w:rPr>
          <w:rFonts w:eastAsia="新細明體"/>
          <w:lang w:eastAsia="zh-TW"/>
        </w:rPr>
      </w:pPr>
    </w:p>
    <w:p w14:paraId="747B3F31" w14:textId="777AB1CA" w:rsidR="00AB2EA7" w:rsidRDefault="00AB2EA7" w:rsidP="00AB2EA7">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3-1-v</w:t>
      </w:r>
      <w:r w:rsidR="00F9076F">
        <w:rPr>
          <w:rFonts w:ascii="Times" w:hAnsi="Times" w:cs="Times"/>
          <w:iCs/>
          <w:color w:val="000000" w:themeColor="text1"/>
          <w:szCs w:val="20"/>
          <w:u w:val="single"/>
          <w:lang w:eastAsia="zh-TW"/>
        </w:rPr>
        <w:t>3</w:t>
      </w:r>
    </w:p>
    <w:p w14:paraId="1CD150E4" w14:textId="77777777" w:rsidR="00F60C77" w:rsidRDefault="00AB2EA7" w:rsidP="00F60C77">
      <w:pPr>
        <w:rPr>
          <w:rFonts w:eastAsia="新細明體"/>
          <w:b/>
          <w:bCs/>
          <w:lang w:eastAsia="zh-TW"/>
        </w:rPr>
      </w:pPr>
      <w:r w:rsidRPr="00F60C77">
        <w:rPr>
          <w:rFonts w:eastAsia="新細明體"/>
          <w:b/>
          <w:bCs/>
          <w:lang w:eastAsia="zh-TW"/>
        </w:rPr>
        <w:t xml:space="preserve">For further study of achievable NES gain </w:t>
      </w:r>
      <w:r w:rsidR="00F60C77" w:rsidRPr="00F60C77">
        <w:rPr>
          <w:rFonts w:eastAsia="新細明體"/>
          <w:b/>
          <w:bCs/>
          <w:lang w:eastAsia="zh-TW"/>
        </w:rPr>
        <w:t>with</w:t>
      </w:r>
      <w:r w:rsidRPr="00F60C77">
        <w:rPr>
          <w:rFonts w:eastAsia="新細明體"/>
          <w:b/>
          <w:bCs/>
          <w:lang w:eastAsia="zh-TW"/>
        </w:rPr>
        <w:t xml:space="preserve"> on-demand SIB1 for idle/inactive mode UE, </w:t>
      </w:r>
    </w:p>
    <w:p w14:paraId="373441F9" w14:textId="07FA3D03" w:rsidR="00AB2EA7" w:rsidRPr="00F60C77" w:rsidRDefault="00F60C77">
      <w:pPr>
        <w:pStyle w:val="aff2"/>
        <w:numPr>
          <w:ilvl w:val="0"/>
          <w:numId w:val="37"/>
        </w:numPr>
        <w:ind w:leftChars="0"/>
        <w:rPr>
          <w:rFonts w:eastAsia="新細明體"/>
          <w:b/>
          <w:bCs/>
          <w:lang w:eastAsia="zh-TW"/>
        </w:rPr>
      </w:pPr>
      <w:bookmarkStart w:id="106" w:name="OLE_LINK185"/>
      <w:r>
        <w:rPr>
          <w:rFonts w:eastAsia="新細明體"/>
          <w:b/>
          <w:bCs/>
          <w:lang w:eastAsia="zh-TW"/>
        </w:rPr>
        <w:t>Assume</w:t>
      </w:r>
      <w:r w:rsidR="00AB2EA7" w:rsidRPr="00F60C77">
        <w:rPr>
          <w:rFonts w:eastAsia="新細明體"/>
          <w:b/>
          <w:bCs/>
          <w:lang w:eastAsia="zh-TW"/>
        </w:rPr>
        <w:t xml:space="preserve"> the following for network energy calculation of non-NES cell</w:t>
      </w:r>
      <w:r w:rsidRPr="00F60C77">
        <w:rPr>
          <w:rFonts w:eastAsia="新細明體"/>
          <w:b/>
          <w:bCs/>
          <w:lang w:eastAsia="zh-TW"/>
        </w:rPr>
        <w:t xml:space="preserve"> </w:t>
      </w:r>
      <w:r>
        <w:rPr>
          <w:rFonts w:eastAsia="新細明體"/>
          <w:b/>
          <w:bCs/>
          <w:lang w:eastAsia="zh-TW"/>
        </w:rPr>
        <w:t>in FR1</w:t>
      </w:r>
      <w:r w:rsidR="00AB2EA7" w:rsidRPr="00F60C77">
        <w:rPr>
          <w:rFonts w:eastAsia="新細明體"/>
          <w:b/>
          <w:bCs/>
          <w:lang w:eastAsia="zh-TW"/>
        </w:rPr>
        <w:t>:</w:t>
      </w:r>
    </w:p>
    <w:p w14:paraId="6A78E418" w14:textId="63E2B82D" w:rsidR="00F60C77" w:rsidRPr="00BD0237" w:rsidRDefault="00DB1A5D">
      <w:pPr>
        <w:pStyle w:val="aff2"/>
        <w:numPr>
          <w:ilvl w:val="0"/>
          <w:numId w:val="36"/>
        </w:numPr>
        <w:ind w:leftChars="100" w:left="680"/>
        <w:rPr>
          <w:rFonts w:eastAsia="新細明體"/>
          <w:b/>
          <w:bCs/>
          <w:lang w:eastAsia="zh-TW"/>
        </w:rPr>
      </w:pPr>
      <w:bookmarkStart w:id="107" w:name="OLE_LINK188"/>
      <w:bookmarkEnd w:id="106"/>
      <w:r w:rsidRPr="00BD0237">
        <w:rPr>
          <w:rFonts w:eastAsia="新細明體"/>
          <w:b/>
          <w:bCs/>
          <w:lang w:eastAsia="zh-TW"/>
        </w:rPr>
        <w:t>E</w:t>
      </w:r>
      <w:r w:rsidR="00AB2EA7" w:rsidRPr="00BD0237">
        <w:rPr>
          <w:rFonts w:eastAsia="新細明體"/>
          <w:b/>
          <w:bCs/>
          <w:lang w:eastAsia="zh-TW"/>
        </w:rPr>
        <w:t>mpty/</w:t>
      </w:r>
      <w:r w:rsidRPr="00BD0237">
        <w:rPr>
          <w:rFonts w:eastAsia="新細明體"/>
          <w:b/>
          <w:bCs/>
          <w:lang w:eastAsia="zh-TW"/>
        </w:rPr>
        <w:t>l</w:t>
      </w:r>
      <w:r w:rsidR="00AB2EA7" w:rsidRPr="00BD0237">
        <w:rPr>
          <w:rFonts w:eastAsia="新細明體"/>
          <w:b/>
          <w:bCs/>
          <w:lang w:eastAsia="zh-TW"/>
        </w:rPr>
        <w:t>ow</w:t>
      </w:r>
      <w:r w:rsidRPr="00BD0237">
        <w:rPr>
          <w:rFonts w:eastAsia="新細明體"/>
          <w:b/>
          <w:bCs/>
          <w:lang w:eastAsia="zh-TW"/>
        </w:rPr>
        <w:t>/medium</w:t>
      </w:r>
      <w:r w:rsidR="00AB2EA7" w:rsidRPr="00BD0237">
        <w:rPr>
          <w:rFonts w:eastAsia="新細明體"/>
          <w:b/>
          <w:bCs/>
          <w:lang w:eastAsia="zh-TW"/>
        </w:rPr>
        <w:t xml:space="preserve"> </w:t>
      </w:r>
      <w:r w:rsidRPr="00BD0237">
        <w:rPr>
          <w:rFonts w:eastAsia="新細明體"/>
          <w:b/>
          <w:bCs/>
          <w:lang w:eastAsia="zh-TW"/>
        </w:rPr>
        <w:t>c</w:t>
      </w:r>
      <w:r w:rsidR="00AB2EA7" w:rsidRPr="00BD0237">
        <w:rPr>
          <w:rFonts w:eastAsia="新細明體"/>
          <w:b/>
          <w:bCs/>
          <w:lang w:eastAsia="zh-TW"/>
        </w:rPr>
        <w:t>ell load as defined in 38.864</w:t>
      </w:r>
    </w:p>
    <w:p w14:paraId="0BC08578" w14:textId="2E6F7EA8" w:rsidR="00DB1A5D" w:rsidRPr="00DB1A5D" w:rsidRDefault="00DB1A5D">
      <w:pPr>
        <w:pStyle w:val="aff2"/>
        <w:numPr>
          <w:ilvl w:val="0"/>
          <w:numId w:val="36"/>
        </w:numPr>
        <w:ind w:leftChars="100" w:left="680"/>
        <w:rPr>
          <w:rFonts w:eastAsia="新細明體"/>
          <w:b/>
          <w:bCs/>
          <w:lang w:eastAsia="zh-TW"/>
        </w:rPr>
      </w:pPr>
      <w:bookmarkStart w:id="108" w:name="OLE_LINK189"/>
      <w:r w:rsidRPr="00DB1A5D">
        <w:rPr>
          <w:rFonts w:eastAsia="新細明體" w:hint="eastAsia"/>
          <w:b/>
          <w:bCs/>
          <w:lang w:eastAsia="zh-TW"/>
        </w:rPr>
        <w:t>C</w:t>
      </w:r>
      <w:r w:rsidRPr="00DB1A5D">
        <w:rPr>
          <w:rFonts w:eastAsia="新細明體"/>
          <w:b/>
          <w:bCs/>
          <w:lang w:eastAsia="zh-TW"/>
        </w:rPr>
        <w:t>at 1</w:t>
      </w:r>
      <w:r w:rsidR="00BD0237">
        <w:rPr>
          <w:rFonts w:eastAsia="新細明體"/>
          <w:b/>
          <w:bCs/>
          <w:lang w:eastAsia="zh-TW"/>
        </w:rPr>
        <w:t>/Cat 2</w:t>
      </w:r>
      <w:r w:rsidRPr="00DB1A5D">
        <w:rPr>
          <w:rFonts w:eastAsia="新細明體"/>
          <w:b/>
          <w:bCs/>
          <w:lang w:eastAsia="zh-TW"/>
        </w:rPr>
        <w:t xml:space="preserve"> BS as defined in 38.864</w:t>
      </w:r>
    </w:p>
    <w:bookmarkEnd w:id="107"/>
    <w:bookmarkEnd w:id="108"/>
    <w:p w14:paraId="18D74DA1" w14:textId="2AF5403E" w:rsidR="00AB2EA7" w:rsidRPr="00AB2EA7" w:rsidRDefault="00AB2EA7">
      <w:pPr>
        <w:pStyle w:val="aff2"/>
        <w:numPr>
          <w:ilvl w:val="0"/>
          <w:numId w:val="36"/>
        </w:numPr>
        <w:ind w:leftChars="100" w:left="680"/>
        <w:rPr>
          <w:rFonts w:eastAsia="新細明體"/>
          <w:b/>
          <w:bCs/>
          <w:highlight w:val="green"/>
          <w:lang w:eastAsia="zh-TW"/>
        </w:rPr>
      </w:pPr>
      <w:r>
        <w:rPr>
          <w:rFonts w:eastAsia="新細明體"/>
          <w:b/>
          <w:bCs/>
          <w:highlight w:val="green"/>
          <w:lang w:eastAsia="zh-TW"/>
        </w:rPr>
        <w:t>30kHz SCS, DDDSU TDD pattern</w:t>
      </w:r>
    </w:p>
    <w:p w14:paraId="16C9DE93" w14:textId="04830F67" w:rsidR="00AB2EA7" w:rsidRPr="00AB2EA7" w:rsidRDefault="00AB2EA7">
      <w:pPr>
        <w:pStyle w:val="aff2"/>
        <w:numPr>
          <w:ilvl w:val="1"/>
          <w:numId w:val="36"/>
        </w:numPr>
        <w:ind w:leftChars="340" w:left="1160"/>
        <w:rPr>
          <w:rFonts w:eastAsia="新細明體"/>
          <w:b/>
          <w:bCs/>
          <w:lang w:eastAsia="zh-TW"/>
        </w:rPr>
      </w:pPr>
      <w:r w:rsidRPr="00AB2EA7">
        <w:rPr>
          <w:rFonts w:eastAsia="新細明體"/>
          <w:b/>
          <w:bCs/>
          <w:lang w:eastAsia="zh-TW"/>
        </w:rPr>
        <w:t xml:space="preserve">Case A: 20ms SSB period with 20ms SIB1 </w:t>
      </w:r>
      <w:proofErr w:type="gramStart"/>
      <w:r w:rsidRPr="00AB2EA7">
        <w:rPr>
          <w:rFonts w:eastAsia="新細明體"/>
          <w:b/>
          <w:bCs/>
          <w:lang w:eastAsia="zh-TW"/>
        </w:rPr>
        <w:t>period;</w:t>
      </w:r>
      <w:proofErr w:type="gramEnd"/>
      <w:r w:rsidRPr="00AB2EA7">
        <w:rPr>
          <w:rFonts w:eastAsia="新細明體"/>
          <w:b/>
          <w:bCs/>
          <w:lang w:eastAsia="zh-TW"/>
        </w:rPr>
        <w:t xml:space="preserve"> </w:t>
      </w:r>
    </w:p>
    <w:p w14:paraId="596C7302" w14:textId="73AD67B6" w:rsidR="00AB2EA7" w:rsidRPr="00AB2EA7" w:rsidRDefault="00AB2EA7">
      <w:pPr>
        <w:pStyle w:val="aff2"/>
        <w:numPr>
          <w:ilvl w:val="1"/>
          <w:numId w:val="36"/>
        </w:numPr>
        <w:ind w:leftChars="340" w:left="1160"/>
        <w:rPr>
          <w:rFonts w:eastAsia="新細明體"/>
          <w:b/>
          <w:bCs/>
          <w:lang w:eastAsia="zh-TW"/>
        </w:rPr>
      </w:pPr>
      <w:r w:rsidRPr="00AB2EA7">
        <w:rPr>
          <w:rFonts w:eastAsia="新細明體"/>
          <w:b/>
          <w:bCs/>
          <w:lang w:eastAsia="zh-TW"/>
        </w:rPr>
        <w:t xml:space="preserve">Case B: 160ms SSB period with 160ms SIB1 </w:t>
      </w:r>
      <w:proofErr w:type="gramStart"/>
      <w:r w:rsidRPr="00AB2EA7">
        <w:rPr>
          <w:rFonts w:eastAsia="新細明體"/>
          <w:b/>
          <w:bCs/>
          <w:lang w:eastAsia="zh-TW"/>
        </w:rPr>
        <w:t>period;</w:t>
      </w:r>
      <w:proofErr w:type="gramEnd"/>
      <w:r w:rsidRPr="00AB2EA7">
        <w:rPr>
          <w:rFonts w:eastAsia="新細明體"/>
          <w:b/>
          <w:bCs/>
          <w:lang w:eastAsia="zh-TW"/>
        </w:rPr>
        <w:t xml:space="preserve"> </w:t>
      </w:r>
    </w:p>
    <w:p w14:paraId="30850A1D" w14:textId="4733142F" w:rsidR="00AB2EA7" w:rsidRPr="00AB2EA7" w:rsidRDefault="00AB2EA7">
      <w:pPr>
        <w:pStyle w:val="aff2"/>
        <w:numPr>
          <w:ilvl w:val="1"/>
          <w:numId w:val="36"/>
        </w:numPr>
        <w:ind w:leftChars="340" w:left="1160"/>
        <w:rPr>
          <w:rFonts w:eastAsia="新細明體"/>
          <w:b/>
          <w:bCs/>
          <w:lang w:eastAsia="zh-TW"/>
        </w:rPr>
      </w:pPr>
      <w:r w:rsidRPr="00AB2EA7">
        <w:rPr>
          <w:rFonts w:eastAsia="新細明體"/>
          <w:b/>
          <w:bCs/>
          <w:lang w:eastAsia="zh-TW"/>
        </w:rPr>
        <w:t>Case C: 20ms SSB period with 160ms SIB1</w:t>
      </w:r>
      <w:r w:rsidR="00260956">
        <w:rPr>
          <w:rFonts w:eastAsia="新細明體"/>
          <w:b/>
          <w:bCs/>
          <w:lang w:eastAsia="zh-TW"/>
        </w:rPr>
        <w:t xml:space="preserve"> </w:t>
      </w:r>
      <w:proofErr w:type="gramStart"/>
      <w:r w:rsidR="00260956">
        <w:rPr>
          <w:rFonts w:eastAsia="新細明體"/>
          <w:b/>
          <w:bCs/>
          <w:lang w:eastAsia="zh-TW"/>
        </w:rPr>
        <w:t>period;</w:t>
      </w:r>
      <w:proofErr w:type="gramEnd"/>
    </w:p>
    <w:p w14:paraId="7AE1D412" w14:textId="639B4D27" w:rsidR="00AB2EA7" w:rsidRPr="00AB2EA7" w:rsidRDefault="00AB2EA7" w:rsidP="00F60C77">
      <w:pPr>
        <w:ind w:leftChars="340" w:left="680"/>
        <w:rPr>
          <w:rFonts w:eastAsia="新細明體"/>
          <w:b/>
          <w:bCs/>
          <w:lang w:eastAsia="zh-TW"/>
        </w:rPr>
      </w:pPr>
      <w:bookmarkStart w:id="109" w:name="OLE_LINK186"/>
      <w:r w:rsidRPr="00BD0237">
        <w:rPr>
          <w:rFonts w:eastAsia="新細明體"/>
          <w:b/>
          <w:bCs/>
          <w:lang w:eastAsia="zh-TW"/>
        </w:rPr>
        <w:t>Note: Other SSB/SIB1 periodicity assumptions are not precluded (up to companies to report)</w:t>
      </w:r>
    </w:p>
    <w:bookmarkEnd w:id="109"/>
    <w:p w14:paraId="4491B910" w14:textId="77777777" w:rsidR="00AB2EA7" w:rsidRPr="00AB2EA7" w:rsidRDefault="00AB2EA7">
      <w:pPr>
        <w:pStyle w:val="aff2"/>
        <w:numPr>
          <w:ilvl w:val="0"/>
          <w:numId w:val="36"/>
        </w:numPr>
        <w:ind w:leftChars="100" w:left="680"/>
        <w:rPr>
          <w:rFonts w:eastAsia="新細明體"/>
          <w:b/>
          <w:bCs/>
          <w:lang w:eastAsia="zh-TW"/>
        </w:rPr>
      </w:pPr>
      <w:r w:rsidRPr="00AB2EA7">
        <w:rPr>
          <w:rFonts w:eastAsia="新細明體"/>
          <w:b/>
          <w:bCs/>
          <w:highlight w:val="green"/>
          <w:lang w:eastAsia="zh-TW"/>
        </w:rPr>
        <w:t>4 or 8 SSBs in a SSB burst with SSB pattern case C</w:t>
      </w:r>
    </w:p>
    <w:p w14:paraId="257584D7" w14:textId="7342A84C" w:rsidR="00AB2EA7" w:rsidRDefault="00AB2EA7">
      <w:pPr>
        <w:pStyle w:val="aff2"/>
        <w:numPr>
          <w:ilvl w:val="0"/>
          <w:numId w:val="36"/>
        </w:numPr>
        <w:ind w:leftChars="100" w:left="680"/>
        <w:rPr>
          <w:rFonts w:eastAsia="新細明體"/>
          <w:b/>
          <w:bCs/>
          <w:lang w:eastAsia="zh-TW"/>
        </w:rPr>
      </w:pPr>
      <w:r w:rsidRPr="00AB2EA7">
        <w:rPr>
          <w:rFonts w:eastAsia="新細明體"/>
          <w:b/>
          <w:bCs/>
          <w:lang w:eastAsia="zh-TW"/>
        </w:rPr>
        <w:t>20ms/160</w:t>
      </w:r>
      <w:r>
        <w:rPr>
          <w:rFonts w:eastAsia="新細明體"/>
          <w:b/>
          <w:bCs/>
          <w:lang w:eastAsia="zh-TW"/>
        </w:rPr>
        <w:t>ms</w:t>
      </w:r>
      <w:r w:rsidRPr="00AB2EA7">
        <w:rPr>
          <w:rFonts w:eastAsia="新細明體"/>
          <w:b/>
          <w:bCs/>
          <w:lang w:eastAsia="zh-TW"/>
        </w:rPr>
        <w:t xml:space="preserve"> PRACH monitoring period</w:t>
      </w:r>
    </w:p>
    <w:p w14:paraId="558571EE" w14:textId="77777777" w:rsidR="00F60C77" w:rsidRPr="00AB2EA7" w:rsidRDefault="00F60C77" w:rsidP="00F60C77">
      <w:pPr>
        <w:pStyle w:val="aff2"/>
        <w:ind w:leftChars="0" w:left="680"/>
        <w:rPr>
          <w:rFonts w:eastAsia="新細明體"/>
          <w:b/>
          <w:bCs/>
          <w:lang w:eastAsia="zh-TW"/>
        </w:rPr>
      </w:pPr>
    </w:p>
    <w:p w14:paraId="33B33362" w14:textId="4374D883" w:rsidR="00AB2EA7" w:rsidRPr="00F60C77" w:rsidRDefault="00F60C77">
      <w:pPr>
        <w:pStyle w:val="aff2"/>
        <w:numPr>
          <w:ilvl w:val="0"/>
          <w:numId w:val="38"/>
        </w:numPr>
        <w:ind w:leftChars="0"/>
        <w:rPr>
          <w:rFonts w:eastAsia="新細明體"/>
          <w:b/>
          <w:bCs/>
          <w:lang w:eastAsia="zh-TW"/>
        </w:rPr>
      </w:pPr>
      <w:r>
        <w:rPr>
          <w:rFonts w:eastAsia="新細明體" w:hint="eastAsia"/>
          <w:b/>
          <w:bCs/>
          <w:lang w:eastAsia="zh-TW"/>
        </w:rPr>
        <w:t>A</w:t>
      </w:r>
      <w:r>
        <w:rPr>
          <w:rFonts w:eastAsia="新細明體"/>
          <w:b/>
          <w:bCs/>
          <w:lang w:eastAsia="zh-TW"/>
        </w:rPr>
        <w:t>ssume the following for network energy calculation of NES cell in FR1:</w:t>
      </w:r>
    </w:p>
    <w:p w14:paraId="0AE09531" w14:textId="5B2CD693" w:rsidR="00DB1A5D" w:rsidRPr="00BD0237" w:rsidRDefault="00DB1A5D">
      <w:pPr>
        <w:pStyle w:val="aff2"/>
        <w:numPr>
          <w:ilvl w:val="0"/>
          <w:numId w:val="36"/>
        </w:numPr>
        <w:ind w:leftChars="100" w:left="680"/>
        <w:rPr>
          <w:rFonts w:eastAsia="新細明體"/>
          <w:b/>
          <w:bCs/>
          <w:lang w:eastAsia="zh-TW"/>
        </w:rPr>
      </w:pPr>
      <w:r w:rsidRPr="00BD0237">
        <w:rPr>
          <w:rFonts w:eastAsia="新細明體"/>
          <w:b/>
          <w:bCs/>
          <w:lang w:eastAsia="zh-TW"/>
        </w:rPr>
        <w:t>Empty/low/medium cell load as defined in 38.864</w:t>
      </w:r>
    </w:p>
    <w:p w14:paraId="6230AA2E" w14:textId="0A9BACFE" w:rsidR="00DB1A5D" w:rsidRPr="00DB1A5D" w:rsidRDefault="00DB1A5D">
      <w:pPr>
        <w:pStyle w:val="aff2"/>
        <w:numPr>
          <w:ilvl w:val="0"/>
          <w:numId w:val="36"/>
        </w:numPr>
        <w:ind w:leftChars="100" w:left="680"/>
        <w:rPr>
          <w:rFonts w:eastAsia="新細明體"/>
          <w:b/>
          <w:bCs/>
          <w:lang w:eastAsia="zh-TW"/>
        </w:rPr>
      </w:pPr>
      <w:r>
        <w:rPr>
          <w:rFonts w:eastAsia="新細明體"/>
          <w:b/>
          <w:bCs/>
          <w:lang w:eastAsia="zh-TW"/>
        </w:rPr>
        <w:t>Cat 1</w:t>
      </w:r>
      <w:r w:rsidR="00BD0237">
        <w:rPr>
          <w:rFonts w:eastAsia="新細明體"/>
          <w:b/>
          <w:bCs/>
          <w:lang w:eastAsia="zh-TW"/>
        </w:rPr>
        <w:t>/Cat 2</w:t>
      </w:r>
      <w:r>
        <w:rPr>
          <w:rFonts w:eastAsia="新細明體"/>
          <w:b/>
          <w:bCs/>
          <w:lang w:eastAsia="zh-TW"/>
        </w:rPr>
        <w:t xml:space="preserve"> BS as defined in 38.864</w:t>
      </w:r>
    </w:p>
    <w:p w14:paraId="16A3A6AA" w14:textId="77777777" w:rsidR="00AB2EA7" w:rsidRPr="00AB2EA7" w:rsidRDefault="00AB2EA7">
      <w:pPr>
        <w:pStyle w:val="aff2"/>
        <w:numPr>
          <w:ilvl w:val="0"/>
          <w:numId w:val="36"/>
        </w:numPr>
        <w:ind w:leftChars="100" w:left="680"/>
        <w:rPr>
          <w:rFonts w:eastAsia="新細明體"/>
          <w:b/>
          <w:bCs/>
          <w:highlight w:val="green"/>
          <w:lang w:eastAsia="zh-TW"/>
        </w:rPr>
      </w:pPr>
      <w:r w:rsidRPr="00AB2EA7">
        <w:rPr>
          <w:rFonts w:eastAsia="新細明體"/>
          <w:b/>
          <w:bCs/>
          <w:highlight w:val="green"/>
          <w:lang w:eastAsia="zh-TW"/>
        </w:rPr>
        <w:t>30kHz SCS, DDDSU TDD pattern</w:t>
      </w:r>
    </w:p>
    <w:p w14:paraId="1F3D73BE" w14:textId="231DE45C" w:rsidR="00AB2EA7" w:rsidRPr="00AB2EA7" w:rsidRDefault="00AB2EA7">
      <w:pPr>
        <w:pStyle w:val="aff2"/>
        <w:numPr>
          <w:ilvl w:val="1"/>
          <w:numId w:val="36"/>
        </w:numPr>
        <w:ind w:leftChars="340" w:left="1160"/>
        <w:rPr>
          <w:rFonts w:eastAsia="新細明體"/>
          <w:b/>
          <w:bCs/>
          <w:lang w:eastAsia="zh-TW"/>
        </w:rPr>
      </w:pPr>
      <w:r w:rsidRPr="00AB2EA7">
        <w:rPr>
          <w:rFonts w:eastAsia="新細明體"/>
          <w:b/>
          <w:bCs/>
          <w:lang w:eastAsia="zh-TW"/>
        </w:rPr>
        <w:t xml:space="preserve">Case 1: 20ms SSB period with no SIB1 </w:t>
      </w:r>
      <w:proofErr w:type="gramStart"/>
      <w:r w:rsidRPr="00AB2EA7">
        <w:rPr>
          <w:rFonts w:eastAsia="新細明體"/>
          <w:b/>
          <w:bCs/>
          <w:lang w:eastAsia="zh-TW"/>
        </w:rPr>
        <w:t>transmitted;</w:t>
      </w:r>
      <w:proofErr w:type="gramEnd"/>
      <w:r w:rsidRPr="00AB2EA7">
        <w:rPr>
          <w:rFonts w:eastAsia="新細明體"/>
          <w:b/>
          <w:bCs/>
          <w:lang w:eastAsia="zh-TW"/>
        </w:rPr>
        <w:t xml:space="preserve"> </w:t>
      </w:r>
    </w:p>
    <w:p w14:paraId="138E0B68" w14:textId="2B9E3C39" w:rsidR="00AB2EA7" w:rsidRPr="00AB2EA7" w:rsidRDefault="00AB2EA7">
      <w:pPr>
        <w:pStyle w:val="aff2"/>
        <w:numPr>
          <w:ilvl w:val="1"/>
          <w:numId w:val="36"/>
        </w:numPr>
        <w:ind w:leftChars="340" w:left="1160"/>
        <w:rPr>
          <w:rFonts w:eastAsia="新細明體"/>
          <w:b/>
          <w:bCs/>
          <w:lang w:eastAsia="zh-TW"/>
        </w:rPr>
      </w:pPr>
      <w:r w:rsidRPr="00AB2EA7">
        <w:rPr>
          <w:rFonts w:eastAsia="新細明體"/>
          <w:b/>
          <w:bCs/>
          <w:lang w:eastAsia="zh-TW"/>
        </w:rPr>
        <w:t xml:space="preserve">Case 2: 160ms SSB period with no SIB1 </w:t>
      </w:r>
      <w:proofErr w:type="gramStart"/>
      <w:r w:rsidR="00260956">
        <w:rPr>
          <w:rFonts w:eastAsia="新細明體"/>
          <w:b/>
          <w:bCs/>
          <w:lang w:eastAsia="zh-TW"/>
        </w:rPr>
        <w:t>transmitted;</w:t>
      </w:r>
      <w:proofErr w:type="gramEnd"/>
    </w:p>
    <w:p w14:paraId="134C2F80" w14:textId="64FDF210" w:rsidR="00AB2EA7" w:rsidRPr="00260956" w:rsidRDefault="00AB2EA7">
      <w:pPr>
        <w:pStyle w:val="aff2"/>
        <w:numPr>
          <w:ilvl w:val="1"/>
          <w:numId w:val="36"/>
        </w:numPr>
        <w:ind w:leftChars="340" w:left="1160"/>
        <w:rPr>
          <w:rFonts w:eastAsia="新細明體"/>
          <w:b/>
          <w:bCs/>
          <w:lang w:eastAsia="zh-TW"/>
        </w:rPr>
      </w:pPr>
      <w:r w:rsidRPr="00260956">
        <w:rPr>
          <w:rFonts w:eastAsia="新細明體"/>
          <w:b/>
          <w:bCs/>
          <w:lang w:eastAsia="zh-TW"/>
        </w:rPr>
        <w:t>[Case 3: no periodic SSB or SIB1 transmitted</w:t>
      </w:r>
      <w:r w:rsidR="00A91835">
        <w:rPr>
          <w:rFonts w:eastAsia="新細明體"/>
          <w:b/>
          <w:bCs/>
          <w:lang w:eastAsia="zh-TW"/>
        </w:rPr>
        <w:t>;</w:t>
      </w:r>
      <w:r w:rsidRPr="00260956">
        <w:rPr>
          <w:rFonts w:eastAsia="新細明體"/>
          <w:b/>
          <w:bCs/>
          <w:lang w:eastAsia="zh-TW"/>
        </w:rPr>
        <w:t>]</w:t>
      </w:r>
    </w:p>
    <w:p w14:paraId="6F05C1CE" w14:textId="772AD83C" w:rsidR="00AB2EA7" w:rsidRDefault="00AB2EA7" w:rsidP="00F60C77">
      <w:pPr>
        <w:ind w:leftChars="340" w:left="680"/>
        <w:rPr>
          <w:rFonts w:eastAsia="新細明體"/>
          <w:b/>
          <w:bCs/>
          <w:strike/>
          <w:lang w:eastAsia="zh-TW"/>
        </w:rPr>
      </w:pPr>
      <w:r w:rsidRPr="00260956">
        <w:rPr>
          <w:rFonts w:eastAsia="新細明體"/>
          <w:b/>
          <w:bCs/>
          <w:lang w:eastAsia="zh-TW"/>
        </w:rPr>
        <w:t>Note: Other SSB/SIB1 assumptions are not precluded (up to companies to report)</w:t>
      </w:r>
    </w:p>
    <w:p w14:paraId="4AE900C2" w14:textId="77777777" w:rsidR="00AB2EA7" w:rsidRDefault="00AB2EA7">
      <w:pPr>
        <w:pStyle w:val="aff2"/>
        <w:numPr>
          <w:ilvl w:val="0"/>
          <w:numId w:val="36"/>
        </w:numPr>
        <w:ind w:leftChars="100" w:left="680"/>
        <w:rPr>
          <w:rFonts w:eastAsia="新細明體"/>
          <w:b/>
          <w:bCs/>
          <w:highlight w:val="green"/>
          <w:lang w:eastAsia="zh-TW"/>
        </w:rPr>
      </w:pPr>
      <w:r>
        <w:rPr>
          <w:rFonts w:eastAsia="新細明體"/>
          <w:b/>
          <w:bCs/>
          <w:highlight w:val="green"/>
          <w:lang w:eastAsia="zh-TW"/>
        </w:rPr>
        <w:t>4 or 8 SSBs in a SSB burst with SSB pattern case C</w:t>
      </w:r>
    </w:p>
    <w:p w14:paraId="062544B4" w14:textId="7FEB2FF1" w:rsidR="00DB1A5D" w:rsidRPr="00F9076F" w:rsidRDefault="00AB2EA7">
      <w:pPr>
        <w:pStyle w:val="aff2"/>
        <w:numPr>
          <w:ilvl w:val="0"/>
          <w:numId w:val="36"/>
        </w:numPr>
        <w:ind w:leftChars="100" w:left="680"/>
        <w:rPr>
          <w:rFonts w:eastAsia="新細明體"/>
          <w:b/>
          <w:bCs/>
          <w:lang w:eastAsia="zh-TW"/>
        </w:rPr>
      </w:pPr>
      <w:r>
        <w:rPr>
          <w:rFonts w:eastAsia="新細明體"/>
          <w:b/>
          <w:bCs/>
          <w:lang w:eastAsia="zh-TW"/>
        </w:rPr>
        <w:t>20ms/160ms UL WUS monitoring period</w:t>
      </w:r>
    </w:p>
    <w:p w14:paraId="09A5A195" w14:textId="77777777" w:rsidR="00AB2EA7" w:rsidRDefault="00AB2EA7">
      <w:pPr>
        <w:pStyle w:val="aff2"/>
        <w:numPr>
          <w:ilvl w:val="0"/>
          <w:numId w:val="39"/>
        </w:numPr>
        <w:ind w:leftChars="0"/>
        <w:rPr>
          <w:rFonts w:eastAsia="新細明體"/>
          <w:b/>
          <w:bCs/>
          <w:lang w:eastAsia="zh-TW"/>
        </w:rPr>
      </w:pPr>
      <w:r>
        <w:rPr>
          <w:rFonts w:eastAsia="新細明體"/>
          <w:b/>
          <w:bCs/>
          <w:lang w:eastAsia="zh-TW"/>
        </w:rPr>
        <w:t>Note: SSB/CORESET0 multiplexing pattern 1 is used</w:t>
      </w:r>
    </w:p>
    <w:p w14:paraId="5CE98DC1" w14:textId="06F01788" w:rsidR="00AB2EA7" w:rsidRPr="00AB2EA7" w:rsidRDefault="00AB2EA7">
      <w:pPr>
        <w:rPr>
          <w:rFonts w:eastAsia="新細明體"/>
          <w:lang w:eastAsia="zh-TW"/>
        </w:rPr>
      </w:pPr>
    </w:p>
    <w:p w14:paraId="43C37DE5" w14:textId="1AA1F3CA" w:rsidR="00AB2EA7" w:rsidRDefault="00AB2EA7">
      <w:pPr>
        <w:rPr>
          <w:rFonts w:eastAsia="新細明體"/>
          <w:lang w:eastAsia="zh-TW"/>
        </w:rPr>
      </w:pPr>
    </w:p>
    <w:p w14:paraId="5212591C" w14:textId="24F16103" w:rsidR="00A911C3" w:rsidRDefault="00A911C3">
      <w:pPr>
        <w:rPr>
          <w:rFonts w:eastAsia="新細明體"/>
          <w:lang w:eastAsia="zh-TW"/>
        </w:rPr>
      </w:pPr>
    </w:p>
    <w:p w14:paraId="208A213E" w14:textId="23298F9A" w:rsidR="00A911C3" w:rsidRPr="00A911C3" w:rsidRDefault="00A911C3" w:rsidP="00A911C3">
      <w:pPr>
        <w:pStyle w:val="3"/>
        <w:numPr>
          <w:ilvl w:val="0"/>
          <w:numId w:val="0"/>
        </w:numPr>
        <w:tabs>
          <w:tab w:val="left" w:pos="480"/>
        </w:tabs>
        <w:rPr>
          <w:rFonts w:ascii="Times" w:hAnsi="Times" w:cs="Times"/>
          <w:iCs/>
          <w:color w:val="000000" w:themeColor="text1"/>
          <w:szCs w:val="20"/>
          <w:u w:val="single"/>
          <w:lang w:eastAsia="zh-TW"/>
        </w:rPr>
      </w:pPr>
      <w:r w:rsidRPr="00A911C3">
        <w:rPr>
          <w:rFonts w:ascii="Times" w:hAnsi="Times" w:cs="Times"/>
          <w:iCs/>
          <w:color w:val="000000" w:themeColor="text1"/>
          <w:szCs w:val="20"/>
          <w:u w:val="single"/>
          <w:lang w:eastAsia="zh-TW"/>
        </w:rPr>
        <w:t>FL Proposal 3-2</w:t>
      </w:r>
    </w:p>
    <w:p w14:paraId="1B943AA2" w14:textId="77777777" w:rsidR="00A911C3" w:rsidRPr="00A911C3" w:rsidRDefault="00A911C3" w:rsidP="00A911C3">
      <w:pPr>
        <w:rPr>
          <w:rFonts w:eastAsia="新細明體"/>
          <w:szCs w:val="20"/>
          <w:lang w:eastAsia="zh-TW"/>
        </w:rPr>
      </w:pPr>
      <w:r w:rsidRPr="00A911C3">
        <w:rPr>
          <w:rFonts w:eastAsia="新細明體"/>
          <w:szCs w:val="20"/>
          <w:lang w:eastAsia="zh-TW"/>
        </w:rPr>
        <w:t xml:space="preserve">For further study of achievable NES gain with on-demand SIB1 for idle/inactive mode UE, </w:t>
      </w:r>
    </w:p>
    <w:p w14:paraId="209A080F" w14:textId="44A092F6" w:rsidR="00A911C3" w:rsidRPr="00A911C3" w:rsidRDefault="00A911C3">
      <w:pPr>
        <w:pStyle w:val="aff2"/>
        <w:numPr>
          <w:ilvl w:val="0"/>
          <w:numId w:val="42"/>
        </w:numPr>
        <w:ind w:leftChars="0"/>
        <w:rPr>
          <w:rFonts w:eastAsia="新細明體"/>
          <w:szCs w:val="20"/>
          <w:lang w:eastAsia="zh-TW"/>
        </w:rPr>
      </w:pPr>
      <w:r w:rsidRPr="00A911C3">
        <w:rPr>
          <w:rFonts w:eastAsia="新細明體"/>
          <w:szCs w:val="20"/>
          <w:lang w:eastAsia="zh-TW"/>
        </w:rPr>
        <w:t xml:space="preserve">Assume the following for network energy evaluation of non-NES cell in </w:t>
      </w:r>
      <w:r w:rsidRPr="00E10B89">
        <w:rPr>
          <w:rFonts w:eastAsia="新細明體"/>
          <w:szCs w:val="20"/>
          <w:highlight w:val="yellow"/>
          <w:lang w:eastAsia="zh-TW"/>
        </w:rPr>
        <w:t>FR2</w:t>
      </w:r>
      <w:r w:rsidRPr="00A911C3">
        <w:rPr>
          <w:rFonts w:eastAsia="新細明體"/>
          <w:szCs w:val="20"/>
          <w:lang w:eastAsia="zh-TW"/>
        </w:rPr>
        <w:t>:</w:t>
      </w:r>
    </w:p>
    <w:p w14:paraId="5033EB8F"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Empty/low/medium cell load as defined in 38.864</w:t>
      </w:r>
    </w:p>
    <w:p w14:paraId="72E0AB0E"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Cat 1/Cat 2 BS as defined in 38.864</w:t>
      </w:r>
    </w:p>
    <w:p w14:paraId="300F3DAF" w14:textId="060462F2" w:rsidR="00A911C3" w:rsidRPr="00A911C3" w:rsidRDefault="00A911C3">
      <w:pPr>
        <w:pStyle w:val="aff2"/>
        <w:numPr>
          <w:ilvl w:val="0"/>
          <w:numId w:val="43"/>
        </w:numPr>
        <w:ind w:leftChars="100" w:left="680"/>
        <w:rPr>
          <w:rFonts w:eastAsia="新細明體"/>
          <w:szCs w:val="20"/>
          <w:lang w:eastAsia="zh-TW"/>
        </w:rPr>
      </w:pPr>
      <w:r w:rsidRPr="00E10B89">
        <w:rPr>
          <w:rFonts w:eastAsia="新細明體"/>
          <w:szCs w:val="20"/>
          <w:highlight w:val="yellow"/>
          <w:lang w:eastAsia="zh-TW"/>
        </w:rPr>
        <w:t>120kHz</w:t>
      </w:r>
      <w:r w:rsidRPr="00A911C3">
        <w:rPr>
          <w:rFonts w:eastAsia="新細明體"/>
          <w:szCs w:val="20"/>
          <w:lang w:eastAsia="zh-TW"/>
        </w:rPr>
        <w:t xml:space="preserve"> SCS, DDDSU TDD pattern</w:t>
      </w:r>
    </w:p>
    <w:p w14:paraId="53BE3751" w14:textId="77777777" w:rsidR="00A911C3" w:rsidRPr="00A911C3" w:rsidRDefault="00A911C3">
      <w:pPr>
        <w:pStyle w:val="aff2"/>
        <w:numPr>
          <w:ilvl w:val="1"/>
          <w:numId w:val="43"/>
        </w:numPr>
        <w:ind w:leftChars="340" w:left="1160"/>
        <w:rPr>
          <w:rFonts w:eastAsia="新細明體"/>
          <w:szCs w:val="20"/>
          <w:lang w:eastAsia="zh-TW"/>
        </w:rPr>
      </w:pPr>
      <w:r w:rsidRPr="00A911C3">
        <w:rPr>
          <w:rFonts w:eastAsia="新細明體"/>
          <w:szCs w:val="20"/>
          <w:lang w:eastAsia="zh-TW"/>
        </w:rPr>
        <w:t xml:space="preserve">Case A: 20ms SSB period with 20ms SIB1 </w:t>
      </w:r>
      <w:proofErr w:type="gramStart"/>
      <w:r w:rsidRPr="00A911C3">
        <w:rPr>
          <w:rFonts w:eastAsia="新細明體"/>
          <w:szCs w:val="20"/>
          <w:lang w:eastAsia="zh-TW"/>
        </w:rPr>
        <w:t>period;</w:t>
      </w:r>
      <w:proofErr w:type="gramEnd"/>
      <w:r w:rsidRPr="00A911C3">
        <w:rPr>
          <w:rFonts w:eastAsia="新細明體"/>
          <w:szCs w:val="20"/>
          <w:lang w:eastAsia="zh-TW"/>
        </w:rPr>
        <w:t xml:space="preserve"> </w:t>
      </w:r>
    </w:p>
    <w:p w14:paraId="435D08F9" w14:textId="77777777" w:rsidR="00A911C3" w:rsidRPr="00A911C3" w:rsidRDefault="00A911C3">
      <w:pPr>
        <w:pStyle w:val="aff2"/>
        <w:numPr>
          <w:ilvl w:val="1"/>
          <w:numId w:val="43"/>
        </w:numPr>
        <w:ind w:leftChars="340" w:left="1160"/>
        <w:rPr>
          <w:rFonts w:eastAsia="新細明體"/>
          <w:szCs w:val="20"/>
          <w:lang w:eastAsia="zh-TW"/>
        </w:rPr>
      </w:pPr>
      <w:r w:rsidRPr="00A911C3">
        <w:rPr>
          <w:rFonts w:eastAsia="新細明體"/>
          <w:szCs w:val="20"/>
          <w:lang w:eastAsia="zh-TW"/>
        </w:rPr>
        <w:t xml:space="preserve">Case C: 20ms SSB period with 160ms SIB1 </w:t>
      </w:r>
      <w:proofErr w:type="gramStart"/>
      <w:r w:rsidRPr="00A911C3">
        <w:rPr>
          <w:rFonts w:eastAsia="新細明體"/>
          <w:szCs w:val="20"/>
          <w:lang w:eastAsia="zh-TW"/>
        </w:rPr>
        <w:t>period;</w:t>
      </w:r>
      <w:proofErr w:type="gramEnd"/>
    </w:p>
    <w:p w14:paraId="632E1D89" w14:textId="77777777" w:rsidR="00A911C3" w:rsidRPr="00A911C3" w:rsidRDefault="00A911C3">
      <w:pPr>
        <w:pStyle w:val="aff2"/>
        <w:numPr>
          <w:ilvl w:val="1"/>
          <w:numId w:val="43"/>
        </w:numPr>
        <w:ind w:leftChars="340" w:left="1160"/>
        <w:rPr>
          <w:rFonts w:eastAsia="新細明體"/>
          <w:szCs w:val="20"/>
          <w:lang w:eastAsia="zh-TW"/>
        </w:rPr>
      </w:pPr>
      <w:r w:rsidRPr="00A911C3">
        <w:rPr>
          <w:rFonts w:eastAsia="新細明體"/>
          <w:szCs w:val="20"/>
          <w:lang w:eastAsia="zh-TW"/>
        </w:rPr>
        <w:t xml:space="preserve">Case D: 20ms SSB period with 40ms SIB1 </w:t>
      </w:r>
      <w:proofErr w:type="gramStart"/>
      <w:r w:rsidRPr="00A911C3">
        <w:rPr>
          <w:rFonts w:eastAsia="新細明體"/>
          <w:szCs w:val="20"/>
          <w:lang w:eastAsia="zh-TW"/>
        </w:rPr>
        <w:t>period;</w:t>
      </w:r>
      <w:proofErr w:type="gramEnd"/>
    </w:p>
    <w:p w14:paraId="7B2FEBE1" w14:textId="77777777" w:rsidR="00A911C3" w:rsidRPr="00A911C3" w:rsidRDefault="00A911C3" w:rsidP="00A911C3">
      <w:pPr>
        <w:ind w:leftChars="340" w:left="680"/>
        <w:rPr>
          <w:rFonts w:eastAsia="新細明體"/>
          <w:szCs w:val="20"/>
          <w:lang w:eastAsia="zh-TW"/>
        </w:rPr>
      </w:pPr>
      <w:r w:rsidRPr="00A911C3">
        <w:rPr>
          <w:rFonts w:eastAsia="新細明體"/>
          <w:szCs w:val="20"/>
          <w:lang w:eastAsia="zh-TW"/>
        </w:rPr>
        <w:t>Note: Other SSB/SIB1 periodicity assumptions are not precluded (up to companies to report)</w:t>
      </w:r>
    </w:p>
    <w:p w14:paraId="78791224" w14:textId="4FEBA306" w:rsidR="00A911C3" w:rsidRPr="00A911C3" w:rsidRDefault="00A911C3">
      <w:pPr>
        <w:pStyle w:val="aff2"/>
        <w:numPr>
          <w:ilvl w:val="0"/>
          <w:numId w:val="43"/>
        </w:numPr>
        <w:ind w:leftChars="100" w:left="680"/>
        <w:rPr>
          <w:rFonts w:eastAsia="新細明體"/>
          <w:szCs w:val="20"/>
          <w:lang w:eastAsia="zh-TW"/>
        </w:rPr>
      </w:pPr>
      <w:r w:rsidRPr="00A71449">
        <w:rPr>
          <w:rFonts w:eastAsia="新細明體"/>
          <w:szCs w:val="20"/>
          <w:highlight w:val="yellow"/>
          <w:lang w:eastAsia="zh-TW"/>
        </w:rPr>
        <w:t>32</w:t>
      </w:r>
      <w:r w:rsidR="00A71449" w:rsidRPr="00A71449">
        <w:rPr>
          <w:rFonts w:eastAsia="新細明體"/>
          <w:szCs w:val="20"/>
          <w:highlight w:val="yellow"/>
          <w:lang w:eastAsia="zh-TW"/>
        </w:rPr>
        <w:t>/64</w:t>
      </w:r>
      <w:r w:rsidRPr="00A71449">
        <w:rPr>
          <w:rFonts w:eastAsia="新細明體"/>
          <w:szCs w:val="20"/>
          <w:highlight w:val="yellow"/>
          <w:lang w:eastAsia="zh-TW"/>
        </w:rPr>
        <w:t xml:space="preserve"> SSBs</w:t>
      </w:r>
      <w:r w:rsidRPr="00A911C3">
        <w:rPr>
          <w:rFonts w:eastAsia="新細明體"/>
          <w:szCs w:val="20"/>
          <w:lang w:eastAsia="zh-TW"/>
        </w:rPr>
        <w:t xml:space="preserve"> in a SSB burst with SSB pattern </w:t>
      </w:r>
      <w:r w:rsidRPr="004F5184">
        <w:rPr>
          <w:rFonts w:eastAsia="新細明體"/>
          <w:szCs w:val="20"/>
          <w:highlight w:val="yellow"/>
          <w:lang w:eastAsia="zh-TW"/>
        </w:rPr>
        <w:t xml:space="preserve">case </w:t>
      </w:r>
      <w:r w:rsidR="004B1225" w:rsidRPr="004F5184">
        <w:rPr>
          <w:rFonts w:eastAsia="新細明體"/>
          <w:szCs w:val="20"/>
          <w:highlight w:val="yellow"/>
          <w:lang w:eastAsia="zh-TW"/>
        </w:rPr>
        <w:t>D</w:t>
      </w:r>
    </w:p>
    <w:p w14:paraId="57B9F593"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20ms or 160ms PRACH monitoring period</w:t>
      </w:r>
    </w:p>
    <w:p w14:paraId="140EE40B" w14:textId="0144F69B" w:rsidR="00A911C3" w:rsidRPr="00A911C3" w:rsidRDefault="00A911C3">
      <w:pPr>
        <w:pStyle w:val="aff2"/>
        <w:numPr>
          <w:ilvl w:val="0"/>
          <w:numId w:val="44"/>
        </w:numPr>
        <w:ind w:leftChars="0"/>
        <w:rPr>
          <w:rFonts w:eastAsia="新細明體"/>
          <w:szCs w:val="20"/>
          <w:lang w:eastAsia="zh-TW"/>
        </w:rPr>
      </w:pPr>
      <w:r w:rsidRPr="00A911C3">
        <w:rPr>
          <w:rFonts w:eastAsia="新細明體"/>
          <w:szCs w:val="20"/>
          <w:lang w:eastAsia="zh-TW"/>
        </w:rPr>
        <w:t xml:space="preserve">Assume the following for network energy evaluation of NES cell in </w:t>
      </w:r>
      <w:r w:rsidRPr="00E10B89">
        <w:rPr>
          <w:rFonts w:eastAsia="新細明體"/>
          <w:szCs w:val="20"/>
          <w:highlight w:val="yellow"/>
          <w:lang w:eastAsia="zh-TW"/>
        </w:rPr>
        <w:t>FR</w:t>
      </w:r>
      <w:r w:rsidR="00E10B89" w:rsidRPr="00E10B89">
        <w:rPr>
          <w:rFonts w:eastAsia="新細明體"/>
          <w:szCs w:val="20"/>
          <w:highlight w:val="yellow"/>
          <w:lang w:eastAsia="zh-TW"/>
        </w:rPr>
        <w:t>2</w:t>
      </w:r>
      <w:r w:rsidRPr="00A911C3">
        <w:rPr>
          <w:rFonts w:eastAsia="新細明體"/>
          <w:szCs w:val="20"/>
          <w:lang w:eastAsia="zh-TW"/>
        </w:rPr>
        <w:t>:</w:t>
      </w:r>
    </w:p>
    <w:p w14:paraId="1A4F3318"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Empty/low/medium cell load as defined in 38.864</w:t>
      </w:r>
    </w:p>
    <w:p w14:paraId="6B67E2ED"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Cat 1/Cat 2 BS as defined in 38.864</w:t>
      </w:r>
    </w:p>
    <w:p w14:paraId="0B799BAE" w14:textId="52EECD93" w:rsidR="00A911C3" w:rsidRPr="00A911C3" w:rsidRDefault="00E10B89">
      <w:pPr>
        <w:pStyle w:val="aff2"/>
        <w:numPr>
          <w:ilvl w:val="0"/>
          <w:numId w:val="43"/>
        </w:numPr>
        <w:ind w:leftChars="100" w:left="680"/>
        <w:rPr>
          <w:rFonts w:eastAsia="新細明體"/>
          <w:szCs w:val="20"/>
          <w:lang w:eastAsia="zh-TW"/>
        </w:rPr>
      </w:pPr>
      <w:r w:rsidRPr="00E10B89">
        <w:rPr>
          <w:rFonts w:eastAsia="新細明體"/>
          <w:szCs w:val="20"/>
          <w:highlight w:val="yellow"/>
          <w:lang w:eastAsia="zh-TW"/>
        </w:rPr>
        <w:t>120</w:t>
      </w:r>
      <w:r w:rsidR="00A911C3" w:rsidRPr="00E10B89">
        <w:rPr>
          <w:rFonts w:eastAsia="新細明體"/>
          <w:szCs w:val="20"/>
          <w:highlight w:val="yellow"/>
          <w:lang w:eastAsia="zh-TW"/>
        </w:rPr>
        <w:t>kHz</w:t>
      </w:r>
      <w:r w:rsidR="00A911C3" w:rsidRPr="00A911C3">
        <w:rPr>
          <w:rFonts w:eastAsia="新細明體"/>
          <w:szCs w:val="20"/>
          <w:lang w:eastAsia="zh-TW"/>
        </w:rPr>
        <w:t xml:space="preserve"> SCS, DDDSU TDD pattern</w:t>
      </w:r>
    </w:p>
    <w:p w14:paraId="5356262C" w14:textId="26A2749D" w:rsidR="00A911C3" w:rsidRPr="00A911C3" w:rsidRDefault="004F5184">
      <w:pPr>
        <w:pStyle w:val="aff2"/>
        <w:numPr>
          <w:ilvl w:val="1"/>
          <w:numId w:val="43"/>
        </w:numPr>
        <w:ind w:leftChars="340" w:left="1160"/>
        <w:rPr>
          <w:rFonts w:eastAsia="新細明體"/>
          <w:szCs w:val="20"/>
          <w:lang w:eastAsia="zh-TW"/>
        </w:rPr>
      </w:pPr>
      <w:r>
        <w:rPr>
          <w:rFonts w:eastAsia="新細明體"/>
          <w:szCs w:val="20"/>
          <w:lang w:eastAsia="zh-TW"/>
        </w:rPr>
        <w:t>Ca</w:t>
      </w:r>
      <w:r w:rsidR="00A911C3" w:rsidRPr="00A911C3">
        <w:rPr>
          <w:rFonts w:eastAsia="新細明體"/>
          <w:szCs w:val="20"/>
          <w:lang w:eastAsia="zh-TW"/>
        </w:rPr>
        <w:t xml:space="preserve">se 1: 20ms SSB period with no SIB1 </w:t>
      </w:r>
      <w:proofErr w:type="gramStart"/>
      <w:r w:rsidR="00A911C3" w:rsidRPr="00A911C3">
        <w:rPr>
          <w:rFonts w:eastAsia="新細明體"/>
          <w:szCs w:val="20"/>
          <w:lang w:eastAsia="zh-TW"/>
        </w:rPr>
        <w:t>transmitted;</w:t>
      </w:r>
      <w:proofErr w:type="gramEnd"/>
    </w:p>
    <w:p w14:paraId="2B033629" w14:textId="77777777" w:rsidR="00A911C3" w:rsidRPr="00A911C3" w:rsidRDefault="00A911C3" w:rsidP="00A911C3">
      <w:pPr>
        <w:ind w:leftChars="340" w:left="680"/>
        <w:rPr>
          <w:rFonts w:eastAsia="新細明體"/>
          <w:strike/>
          <w:szCs w:val="20"/>
          <w:lang w:eastAsia="zh-TW"/>
        </w:rPr>
      </w:pPr>
      <w:r w:rsidRPr="00A911C3">
        <w:rPr>
          <w:rFonts w:eastAsia="新細明體"/>
          <w:szCs w:val="20"/>
          <w:lang w:eastAsia="zh-TW"/>
        </w:rPr>
        <w:t>Note: Other SSB/SIB1 assumptions are not precluded (up to companies to report)</w:t>
      </w:r>
    </w:p>
    <w:p w14:paraId="35418402" w14:textId="1E4F69BD" w:rsidR="00A911C3" w:rsidRPr="00A911C3" w:rsidRDefault="00A911C3">
      <w:pPr>
        <w:pStyle w:val="aff2"/>
        <w:numPr>
          <w:ilvl w:val="0"/>
          <w:numId w:val="43"/>
        </w:numPr>
        <w:ind w:leftChars="100" w:left="680"/>
        <w:rPr>
          <w:rFonts w:eastAsia="新細明體"/>
          <w:szCs w:val="20"/>
          <w:lang w:eastAsia="zh-TW"/>
        </w:rPr>
      </w:pPr>
      <w:r w:rsidRPr="00E10B89">
        <w:rPr>
          <w:rFonts w:eastAsia="新細明體"/>
          <w:szCs w:val="20"/>
          <w:highlight w:val="yellow"/>
          <w:lang w:eastAsia="zh-TW"/>
        </w:rPr>
        <w:t>32</w:t>
      </w:r>
      <w:r w:rsidR="00A71449">
        <w:rPr>
          <w:rFonts w:eastAsia="新細明體"/>
          <w:szCs w:val="20"/>
          <w:highlight w:val="yellow"/>
          <w:lang w:eastAsia="zh-TW"/>
        </w:rPr>
        <w:t>/64</w:t>
      </w:r>
      <w:r w:rsidRPr="00E10B89">
        <w:rPr>
          <w:rFonts w:eastAsia="新細明體"/>
          <w:szCs w:val="20"/>
          <w:highlight w:val="yellow"/>
          <w:lang w:eastAsia="zh-TW"/>
        </w:rPr>
        <w:t xml:space="preserve"> SSBs</w:t>
      </w:r>
      <w:r w:rsidRPr="00A911C3">
        <w:rPr>
          <w:rFonts w:eastAsia="新細明體"/>
          <w:szCs w:val="20"/>
          <w:lang w:eastAsia="zh-TW"/>
        </w:rPr>
        <w:t xml:space="preserve"> in a SSB burst with SSB pattern </w:t>
      </w:r>
      <w:r w:rsidRPr="004F5184">
        <w:rPr>
          <w:rFonts w:eastAsia="新細明體"/>
          <w:szCs w:val="20"/>
          <w:highlight w:val="yellow"/>
          <w:lang w:eastAsia="zh-TW"/>
        </w:rPr>
        <w:t xml:space="preserve">case </w:t>
      </w:r>
      <w:r w:rsidR="004B1225" w:rsidRPr="004F5184">
        <w:rPr>
          <w:rFonts w:eastAsia="新細明體"/>
          <w:szCs w:val="20"/>
          <w:highlight w:val="yellow"/>
          <w:lang w:eastAsia="zh-TW"/>
        </w:rPr>
        <w:t>D</w:t>
      </w:r>
    </w:p>
    <w:p w14:paraId="2D7214A6" w14:textId="77777777" w:rsidR="00A911C3" w:rsidRPr="00A911C3" w:rsidRDefault="00A911C3">
      <w:pPr>
        <w:pStyle w:val="aff2"/>
        <w:numPr>
          <w:ilvl w:val="0"/>
          <w:numId w:val="43"/>
        </w:numPr>
        <w:ind w:leftChars="100" w:left="680"/>
        <w:rPr>
          <w:rFonts w:eastAsia="新細明體"/>
          <w:szCs w:val="20"/>
          <w:lang w:eastAsia="zh-TW"/>
        </w:rPr>
      </w:pPr>
      <w:r w:rsidRPr="00A911C3">
        <w:rPr>
          <w:rFonts w:eastAsia="新細明體"/>
          <w:szCs w:val="20"/>
          <w:lang w:eastAsia="zh-TW"/>
        </w:rPr>
        <w:t>20ms/160ms UL WUS monitoring period</w:t>
      </w:r>
    </w:p>
    <w:p w14:paraId="0C8EE891" w14:textId="0235A251" w:rsidR="00A911C3" w:rsidRPr="00A911C3" w:rsidRDefault="00A911C3">
      <w:pPr>
        <w:pStyle w:val="aff2"/>
        <w:numPr>
          <w:ilvl w:val="0"/>
          <w:numId w:val="45"/>
        </w:numPr>
        <w:ind w:leftChars="0"/>
        <w:rPr>
          <w:rFonts w:eastAsia="新細明體"/>
          <w:szCs w:val="20"/>
          <w:lang w:eastAsia="zh-TW"/>
        </w:rPr>
      </w:pPr>
      <w:r w:rsidRPr="00A911C3">
        <w:rPr>
          <w:rFonts w:eastAsia="新細明體"/>
          <w:szCs w:val="20"/>
          <w:lang w:eastAsia="zh-TW"/>
        </w:rPr>
        <w:t xml:space="preserve">Note: SSB/CORESET0 multiplexing pattern </w:t>
      </w:r>
      <w:r w:rsidRPr="00E10B89">
        <w:rPr>
          <w:rFonts w:eastAsia="新細明體"/>
          <w:szCs w:val="20"/>
          <w:highlight w:val="yellow"/>
          <w:lang w:eastAsia="zh-TW"/>
        </w:rPr>
        <w:t>1 or</w:t>
      </w:r>
      <w:r w:rsidR="00E71C00">
        <w:rPr>
          <w:rFonts w:eastAsia="新細明體"/>
          <w:szCs w:val="20"/>
          <w:highlight w:val="yellow"/>
          <w:lang w:eastAsia="zh-TW"/>
        </w:rPr>
        <w:t xml:space="preserve"> </w:t>
      </w:r>
      <w:r w:rsidRPr="00E10B89">
        <w:rPr>
          <w:rFonts w:eastAsia="新細明體"/>
          <w:szCs w:val="20"/>
          <w:highlight w:val="yellow"/>
          <w:lang w:eastAsia="zh-TW"/>
        </w:rPr>
        <w:t>3</w:t>
      </w:r>
      <w:r w:rsidRPr="00A911C3">
        <w:rPr>
          <w:rFonts w:eastAsia="新細明體"/>
          <w:szCs w:val="20"/>
          <w:lang w:eastAsia="zh-TW"/>
        </w:rPr>
        <w:t xml:space="preserve"> is used</w:t>
      </w:r>
    </w:p>
    <w:p w14:paraId="5B2381C3" w14:textId="77777777" w:rsidR="00A911C3" w:rsidRPr="00A911C3" w:rsidRDefault="00A911C3">
      <w:pPr>
        <w:rPr>
          <w:rFonts w:eastAsia="新細明體"/>
          <w:szCs w:val="20"/>
          <w:lang w:eastAsia="zh-TW"/>
        </w:rPr>
      </w:pPr>
    </w:p>
    <w:p w14:paraId="09A3E636" w14:textId="77777777" w:rsidR="00AB2EA7" w:rsidRDefault="00AB2EA7">
      <w:pPr>
        <w:rPr>
          <w:rFonts w:eastAsia="新細明體"/>
          <w:lang w:eastAsia="zh-TW"/>
        </w:rPr>
      </w:pPr>
    </w:p>
    <w:p w14:paraId="7A80FA42"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10" w:name="OLE_LINK14"/>
      <w:r>
        <w:rPr>
          <w:rFonts w:ascii="Times New Roman" w:hAnsi="Times New Roman"/>
          <w:bCs w:val="0"/>
          <w:i w:val="0"/>
          <w:iCs w:val="0"/>
          <w:sz w:val="22"/>
          <w:u w:val="single"/>
        </w:rPr>
        <w:t>Issue 4: Supported operation for the NES cell with on-demand SIB1</w:t>
      </w:r>
    </w:p>
    <w:p w14:paraId="7A80FA43" w14:textId="77777777" w:rsidR="00A07693" w:rsidRDefault="0064300E">
      <w:pPr>
        <w:rPr>
          <w:rFonts w:eastAsia="新細明體"/>
          <w:b/>
          <w:lang w:eastAsia="zh-TW"/>
        </w:rPr>
      </w:pPr>
      <w:bookmarkStart w:id="111" w:name="OLE_LINK65"/>
      <w:bookmarkStart w:id="112" w:name="OLE_LINK61"/>
      <w:bookmarkEnd w:id="110"/>
      <w:r>
        <w:rPr>
          <w:rFonts w:eastAsia="新細明體"/>
          <w:b/>
          <w:lang w:eastAsia="zh-TW"/>
        </w:rPr>
        <w:t>Background</w:t>
      </w:r>
    </w:p>
    <w:p w14:paraId="7A80FA44" w14:textId="77777777" w:rsidR="00A07693" w:rsidRDefault="0064300E">
      <w:pPr>
        <w:rPr>
          <w:rFonts w:eastAsia="新細明體"/>
          <w:lang w:eastAsia="zh-TW"/>
        </w:rPr>
      </w:pPr>
      <w:r>
        <w:rPr>
          <w:rFonts w:eastAsia="新細明體" w:hint="eastAsia"/>
          <w:lang w:eastAsia="zh-TW"/>
        </w:rPr>
        <w:t>W</w:t>
      </w:r>
      <w:r>
        <w:rPr>
          <w:rFonts w:eastAsia="新細明體"/>
          <w:lang w:eastAsia="zh-TW"/>
        </w:rPr>
        <w:t xml:space="preserve">hich operations (Ex. SSB, paging, RACH receiving, …) should be supported for the </w:t>
      </w:r>
      <w:r>
        <w:rPr>
          <w:rFonts w:eastAsia="新細明體" w:hint="eastAsia"/>
          <w:lang w:eastAsia="zh-TW"/>
        </w:rPr>
        <w:t>o</w:t>
      </w:r>
      <w:r>
        <w:rPr>
          <w:rFonts w:eastAsia="新細明體"/>
          <w:lang w:eastAsia="zh-TW"/>
        </w:rPr>
        <w:t>n-demand SIB1 NES cell is widely discussed as copied below.</w:t>
      </w:r>
    </w:p>
    <w:bookmarkEnd w:id="111"/>
    <w:p w14:paraId="7A80FA45" w14:textId="77777777" w:rsidR="00A07693" w:rsidRDefault="00A07693">
      <w:pPr>
        <w:rPr>
          <w:rFonts w:eastAsia="新細明體"/>
          <w:lang w:eastAsia="zh-TW"/>
        </w:rPr>
      </w:pPr>
    </w:p>
    <w:p w14:paraId="7A80FA46" w14:textId="77777777" w:rsidR="00A07693" w:rsidRDefault="0064300E">
      <w:pPr>
        <w:rPr>
          <w:rFonts w:eastAsia="新細明體"/>
          <w:bCs/>
          <w:lang w:eastAsia="zh-TW"/>
        </w:rPr>
      </w:pPr>
      <w:bookmarkStart w:id="113" w:name="OLE_LINK55"/>
      <w:r>
        <w:rPr>
          <w:rFonts w:eastAsia="新細明體"/>
          <w:bCs/>
          <w:lang w:eastAsia="zh-TW"/>
        </w:rPr>
        <w:t>[</w:t>
      </w:r>
      <w:r>
        <w:rPr>
          <w:rFonts w:eastAsia="新細明體"/>
          <w:bCs/>
          <w:highlight w:val="yellow"/>
          <w:lang w:eastAsia="zh-TW"/>
        </w:rPr>
        <w:t>2</w:t>
      </w:r>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w:t>
      </w:r>
    </w:p>
    <w:bookmarkEnd w:id="113"/>
    <w:p w14:paraId="7A80FA47" w14:textId="77777777" w:rsidR="00A07693" w:rsidRDefault="0064300E">
      <w:pPr>
        <w:rPr>
          <w:rFonts w:eastAsia="新細明體"/>
          <w:b/>
          <w:bCs/>
          <w:lang w:eastAsia="zh-TW"/>
        </w:rPr>
      </w:pPr>
      <w:r>
        <w:rPr>
          <w:rFonts w:eastAsia="新細明體"/>
          <w:b/>
          <w:bCs/>
          <w:u w:val="single"/>
          <w:lang w:eastAsia="zh-TW"/>
        </w:rPr>
        <w:t>Proposal 1</w:t>
      </w:r>
      <w:r>
        <w:rPr>
          <w:rFonts w:eastAsia="新細明體"/>
          <w:b/>
          <w:bCs/>
          <w:lang w:eastAsia="zh-TW"/>
        </w:rPr>
        <w:t>: For pot</w:t>
      </w:r>
      <w:bookmarkEnd w:id="112"/>
      <w:r>
        <w:rPr>
          <w:rFonts w:eastAsia="新細明體"/>
          <w:b/>
          <w:bCs/>
          <w:lang w:eastAsia="zh-TW"/>
        </w:rPr>
        <w:t xml:space="preserve">ential enhancements of on-demand SIB1 of a cell for UEs in idle/inactive mode, </w:t>
      </w:r>
    </w:p>
    <w:p w14:paraId="7A80FA48" w14:textId="77777777" w:rsidR="00A07693" w:rsidRDefault="0064300E">
      <w:pPr>
        <w:rPr>
          <w:rFonts w:eastAsia="新細明體"/>
          <w:b/>
          <w:bCs/>
          <w:lang w:eastAsia="zh-TW"/>
        </w:rPr>
      </w:pPr>
      <w:r>
        <w:rPr>
          <w:rFonts w:eastAsia="新細明體"/>
          <w:b/>
          <w:bCs/>
          <w:lang w:eastAsia="zh-TW"/>
        </w:rPr>
        <w:t xml:space="preserve">consider at least the following two scenarios for the cell’s SSB: </w:t>
      </w:r>
    </w:p>
    <w:p w14:paraId="7A80FA49"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 xml:space="preserve">The cell’s SSB is always on (transmitted periodically regardless of its SIB1 on/off status). </w:t>
      </w:r>
    </w:p>
    <w:p w14:paraId="7A80FA4A" w14:textId="77777777" w:rsidR="00A07693" w:rsidRDefault="0064300E">
      <w:pPr>
        <w:pStyle w:val="aff2"/>
        <w:numPr>
          <w:ilvl w:val="1"/>
          <w:numId w:val="23"/>
        </w:numPr>
        <w:ind w:leftChars="0"/>
        <w:rPr>
          <w:rFonts w:eastAsia="新細明體"/>
          <w:b/>
          <w:bCs/>
          <w:lang w:eastAsia="zh-TW"/>
        </w:rPr>
      </w:pPr>
      <w:r>
        <w:rPr>
          <w:rFonts w:eastAsia="新細明體"/>
          <w:b/>
          <w:bCs/>
          <w:lang w:eastAsia="zh-TW"/>
        </w:rPr>
        <w:t xml:space="preserve">This cell’s MIB may be configured to indicate the cell as barred and/or SIB1 absent to avoid backward compatibility issue.  </w:t>
      </w:r>
    </w:p>
    <w:p w14:paraId="7A80FA4B" w14:textId="77777777" w:rsidR="00A07693" w:rsidRDefault="0064300E">
      <w:pPr>
        <w:pStyle w:val="aff2"/>
        <w:numPr>
          <w:ilvl w:val="0"/>
          <w:numId w:val="23"/>
        </w:numPr>
        <w:ind w:leftChars="0"/>
        <w:rPr>
          <w:rFonts w:eastAsia="新細明體"/>
          <w:b/>
          <w:bCs/>
          <w:lang w:eastAsia="zh-TW"/>
        </w:rPr>
      </w:pPr>
      <w:r>
        <w:rPr>
          <w:rFonts w:eastAsia="新細明體"/>
          <w:b/>
          <w:bCs/>
          <w:highlight w:val="yellow"/>
          <w:lang w:eastAsia="zh-TW"/>
        </w:rPr>
        <w:t>The cell transmits only on-demand SSB and SIB1</w:t>
      </w:r>
      <w:r>
        <w:rPr>
          <w:rFonts w:eastAsia="新細明體"/>
          <w:b/>
          <w:bCs/>
          <w:lang w:eastAsia="zh-TW"/>
        </w:rPr>
        <w:t xml:space="preserve">, and </w:t>
      </w:r>
      <w:r>
        <w:rPr>
          <w:rFonts w:eastAsia="新細明體"/>
          <w:b/>
          <w:bCs/>
          <w:highlight w:val="yellow"/>
          <w:lang w:eastAsia="zh-TW"/>
        </w:rPr>
        <w:t>one of SSB/SIB1 is transmitted only when the other is transmitted</w:t>
      </w:r>
      <w:r>
        <w:rPr>
          <w:rFonts w:eastAsia="新細明體"/>
          <w:b/>
          <w:bCs/>
          <w:lang w:eastAsia="zh-TW"/>
        </w:rPr>
        <w:t>.</w:t>
      </w:r>
    </w:p>
    <w:p w14:paraId="7A80FA4C" w14:textId="77777777" w:rsidR="00A07693" w:rsidRDefault="00A07693">
      <w:pPr>
        <w:rPr>
          <w:rFonts w:eastAsia="新細明體"/>
          <w:bCs/>
          <w:lang w:eastAsia="zh-TW"/>
        </w:rPr>
      </w:pPr>
    </w:p>
    <w:p w14:paraId="7A80FA4D"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7A80FA4E" w14:textId="77777777" w:rsidR="00A07693" w:rsidRDefault="0064300E">
      <w:pPr>
        <w:rPr>
          <w:rFonts w:eastAsia="新細明體"/>
          <w:b/>
          <w:bCs/>
          <w:lang w:eastAsia="zh-TW"/>
        </w:rPr>
      </w:pPr>
      <w:r>
        <w:rPr>
          <w:rFonts w:eastAsia="新細明體"/>
          <w:b/>
          <w:bCs/>
          <w:u w:val="single"/>
          <w:lang w:eastAsia="zh-TW"/>
        </w:rPr>
        <w:t>Proposal 2</w:t>
      </w:r>
      <w:r>
        <w:rPr>
          <w:rFonts w:eastAsia="新細明體"/>
          <w:b/>
          <w:bCs/>
          <w:lang w:eastAsia="zh-TW"/>
        </w:rPr>
        <w:t xml:space="preserve">: Clarify the following assumptions in WID for specifying on demand SIB1 by UE WUS </w:t>
      </w:r>
    </w:p>
    <w:p w14:paraId="7A80FA4F"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WUS configuration is provided to UEs via the SIB1 of its camping cell; </w:t>
      </w:r>
    </w:p>
    <w:p w14:paraId="7A80FA50"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WUS signal is transmitted to a corresponding NES cell for triggering its SIB1 transmission;</w:t>
      </w:r>
    </w:p>
    <w:p w14:paraId="7A80FA51"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w:t>
      </w:r>
      <w:r>
        <w:rPr>
          <w:rFonts w:eastAsia="新細明體"/>
          <w:b/>
          <w:bCs/>
          <w:highlight w:val="yellow"/>
          <w:lang w:eastAsia="zh-TW"/>
        </w:rPr>
        <w:t>UE can camp on a NES cell to monitor paging and perform RACH</w:t>
      </w:r>
      <w:r>
        <w:rPr>
          <w:rFonts w:eastAsia="新細明體"/>
          <w:b/>
          <w:bCs/>
          <w:lang w:eastAsia="zh-TW"/>
        </w:rPr>
        <w:t>.</w:t>
      </w:r>
    </w:p>
    <w:p w14:paraId="7A80FA52" w14:textId="77777777" w:rsidR="00A07693" w:rsidRDefault="00A07693">
      <w:pPr>
        <w:rPr>
          <w:rFonts w:eastAsia="新細明體"/>
          <w:lang w:eastAsia="zh-TW"/>
        </w:rPr>
      </w:pPr>
      <w:bookmarkStart w:id="114" w:name="OLE_LINK56"/>
    </w:p>
    <w:p w14:paraId="7A80FA53" w14:textId="77777777" w:rsidR="00A07693" w:rsidRDefault="0064300E">
      <w:pPr>
        <w:rPr>
          <w:rFonts w:eastAsia="新細明體"/>
          <w:lang w:eastAsia="zh-TW"/>
        </w:rPr>
      </w:pPr>
      <w:r>
        <w:rPr>
          <w:rFonts w:eastAsia="新細明體" w:hint="eastAsia"/>
          <w:lang w:eastAsia="zh-TW"/>
        </w:rPr>
        <w:t>[</w:t>
      </w:r>
      <w:r>
        <w:rPr>
          <w:rFonts w:eastAsia="新細明體"/>
          <w:bCs/>
          <w:highlight w:val="yellow"/>
          <w:lang w:eastAsia="zh-TW"/>
        </w:rPr>
        <w:t>12</w:t>
      </w:r>
      <w:r>
        <w:rPr>
          <w:rFonts w:eastAsia="新細明體"/>
          <w:lang w:eastAsia="zh-TW"/>
        </w:rPr>
        <w:t xml:space="preserve">, </w:t>
      </w:r>
      <w:proofErr w:type="spellStart"/>
      <w:r>
        <w:rPr>
          <w:rFonts w:eastAsia="新細明體"/>
          <w:bCs/>
          <w:highlight w:val="yellow"/>
          <w:lang w:eastAsia="zh-TW"/>
        </w:rPr>
        <w:t>xiaomi</w:t>
      </w:r>
      <w:proofErr w:type="spellEnd"/>
      <w:r>
        <w:rPr>
          <w:rFonts w:eastAsia="新細明體"/>
          <w:lang w:eastAsia="zh-TW"/>
        </w:rPr>
        <w:t>]</w:t>
      </w:r>
    </w:p>
    <w:bookmarkEnd w:id="114"/>
    <w:p w14:paraId="7A80FA54" w14:textId="77777777" w:rsidR="00A07693" w:rsidRDefault="0064300E">
      <w:pPr>
        <w:rPr>
          <w:rFonts w:eastAsia="新細明體"/>
          <w:b/>
          <w:bCs/>
          <w:lang w:eastAsia="zh-TW"/>
        </w:rPr>
      </w:pPr>
      <w:r>
        <w:rPr>
          <w:rFonts w:eastAsia="新細明體"/>
          <w:b/>
          <w:bCs/>
          <w:u w:val="single"/>
          <w:lang w:eastAsia="zh-TW"/>
        </w:rPr>
        <w:t>Proposal 3</w:t>
      </w:r>
      <w:r>
        <w:rPr>
          <w:rFonts w:eastAsia="新細明體"/>
          <w:b/>
          <w:bCs/>
          <w:lang w:eastAsia="zh-TW"/>
        </w:rPr>
        <w:t xml:space="preserve">:  </w:t>
      </w:r>
      <w:r>
        <w:rPr>
          <w:rFonts w:eastAsia="新細明體"/>
          <w:b/>
          <w:bCs/>
          <w:highlight w:val="yellow"/>
          <w:lang w:eastAsia="zh-TW"/>
        </w:rPr>
        <w:t>UE can camp on the on-demand SIB1 cell</w:t>
      </w:r>
      <w:r>
        <w:rPr>
          <w:rFonts w:eastAsia="新細明體"/>
          <w:b/>
          <w:bCs/>
          <w:lang w:eastAsia="zh-TW"/>
        </w:rPr>
        <w:t xml:space="preserve"> following current cell selection/reselection procedure.</w:t>
      </w:r>
    </w:p>
    <w:p w14:paraId="7A80FA55" w14:textId="77777777" w:rsidR="00A07693" w:rsidRDefault="00A07693">
      <w:pPr>
        <w:rPr>
          <w:rFonts w:eastAsia="新細明體"/>
          <w:lang w:eastAsia="zh-TW"/>
        </w:rPr>
      </w:pPr>
    </w:p>
    <w:p w14:paraId="7A80FA56" w14:textId="77777777" w:rsidR="00A07693" w:rsidRDefault="0064300E">
      <w:pPr>
        <w:rPr>
          <w:rFonts w:eastAsia="新細明體"/>
          <w:lang w:eastAsia="zh-TW"/>
        </w:rPr>
      </w:pPr>
      <w:r>
        <w:rPr>
          <w:rFonts w:eastAsia="新細明體"/>
          <w:lang w:eastAsia="zh-TW"/>
        </w:rPr>
        <w:t>[</w:t>
      </w:r>
      <w:r>
        <w:rPr>
          <w:rFonts w:eastAsia="新細明體"/>
          <w:bCs/>
          <w:highlight w:val="yellow"/>
          <w:lang w:eastAsia="zh-TW"/>
        </w:rPr>
        <w:t>25</w:t>
      </w:r>
      <w:r>
        <w:rPr>
          <w:rFonts w:eastAsia="新細明體"/>
          <w:lang w:eastAsia="zh-TW"/>
        </w:rPr>
        <w:t xml:space="preserve">, </w:t>
      </w:r>
      <w:r>
        <w:rPr>
          <w:rFonts w:eastAsia="新細明體"/>
          <w:bCs/>
          <w:highlight w:val="yellow"/>
          <w:lang w:eastAsia="zh-TW"/>
        </w:rPr>
        <w:t>Ericsson</w:t>
      </w:r>
      <w:r>
        <w:rPr>
          <w:rFonts w:eastAsia="新細明體"/>
          <w:lang w:eastAsia="zh-TW"/>
        </w:rPr>
        <w:t>]</w:t>
      </w:r>
    </w:p>
    <w:p w14:paraId="7A80FA57" w14:textId="77777777" w:rsidR="00A07693" w:rsidRDefault="0064300E">
      <w:pPr>
        <w:rPr>
          <w:rFonts w:eastAsia="新細明體"/>
          <w:b/>
          <w:bCs/>
          <w:lang w:eastAsia="zh-TW"/>
        </w:rPr>
      </w:pPr>
      <w:bookmarkStart w:id="115" w:name="OLE_LINK59"/>
      <w:r>
        <w:rPr>
          <w:rFonts w:eastAsia="新細明體"/>
          <w:b/>
          <w:bCs/>
          <w:u w:val="single"/>
          <w:lang w:eastAsia="zh-TW"/>
        </w:rPr>
        <w:t>Proposal 6</w:t>
      </w:r>
      <w:r>
        <w:rPr>
          <w:rFonts w:eastAsia="新細明體"/>
          <w:b/>
          <w:bCs/>
          <w:lang w:eastAsia="zh-TW"/>
        </w:rPr>
        <w:t xml:space="preserve">:  </w:t>
      </w:r>
      <w:proofErr w:type="gramStart"/>
      <w:r>
        <w:rPr>
          <w:rFonts w:eastAsia="新細明體"/>
          <w:b/>
          <w:bCs/>
          <w:lang w:eastAsia="zh-TW"/>
        </w:rPr>
        <w:t>For  the</w:t>
      </w:r>
      <w:proofErr w:type="gramEnd"/>
      <w:r>
        <w:rPr>
          <w:rFonts w:eastAsia="新細明體"/>
          <w:b/>
          <w:bCs/>
          <w:lang w:eastAsia="zh-TW"/>
        </w:rPr>
        <w:t xml:space="preserv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cell  with  on-demand SIB1 (or NES cell), the assumption on </w:t>
      </w:r>
      <w:r>
        <w:rPr>
          <w:rFonts w:eastAsia="新細明體"/>
          <w:b/>
          <w:bCs/>
          <w:highlight w:val="yellow"/>
          <w:lang w:eastAsia="zh-TW"/>
        </w:rPr>
        <w:t>the transmission/reception of the following channels/signals on the NES cell should be clarified</w:t>
      </w:r>
      <w:r>
        <w:rPr>
          <w:rFonts w:eastAsia="新細明體"/>
          <w:b/>
          <w:bCs/>
          <w:lang w:eastAsia="zh-TW"/>
        </w:rPr>
        <w:t xml:space="preserve">. </w:t>
      </w:r>
    </w:p>
    <w:p w14:paraId="7A80FA58" w14:textId="77777777" w:rsidR="00A07693" w:rsidRDefault="0064300E">
      <w:pPr>
        <w:ind w:leftChars="100" w:left="200"/>
        <w:rPr>
          <w:rFonts w:eastAsia="新細明體"/>
          <w:b/>
          <w:bCs/>
          <w:lang w:eastAsia="zh-TW"/>
        </w:rPr>
      </w:pPr>
      <w:r>
        <w:rPr>
          <w:rFonts w:eastAsia="新細明體"/>
          <w:b/>
          <w:bCs/>
          <w:lang w:eastAsia="zh-TW"/>
        </w:rPr>
        <w:t xml:space="preserve">a.  SSB transmission  </w:t>
      </w:r>
    </w:p>
    <w:p w14:paraId="7A80FA59" w14:textId="77777777" w:rsidR="00A07693" w:rsidRDefault="0064300E">
      <w:pPr>
        <w:ind w:leftChars="100" w:left="200"/>
        <w:rPr>
          <w:rFonts w:eastAsia="新細明體"/>
          <w:b/>
          <w:bCs/>
          <w:lang w:eastAsia="zh-TW"/>
        </w:rPr>
      </w:pPr>
      <w:r>
        <w:rPr>
          <w:rFonts w:eastAsia="新細明體"/>
          <w:b/>
          <w:bCs/>
          <w:lang w:eastAsia="zh-TW"/>
        </w:rPr>
        <w:t xml:space="preserve">b.  WUS configuration transmission (for requesting SIB1) </w:t>
      </w:r>
    </w:p>
    <w:p w14:paraId="7A80FA5A" w14:textId="77777777" w:rsidR="00A07693" w:rsidRDefault="0064300E">
      <w:pPr>
        <w:ind w:leftChars="100" w:left="200"/>
        <w:rPr>
          <w:rFonts w:eastAsia="新細明體"/>
          <w:b/>
          <w:bCs/>
          <w:lang w:eastAsia="zh-TW"/>
        </w:rPr>
      </w:pPr>
      <w:r>
        <w:rPr>
          <w:rFonts w:eastAsia="新細明體"/>
          <w:b/>
          <w:bCs/>
          <w:lang w:eastAsia="zh-TW"/>
        </w:rPr>
        <w:t xml:space="preserve">c.  WUS reception  </w:t>
      </w:r>
    </w:p>
    <w:p w14:paraId="7A80FA5B" w14:textId="77777777" w:rsidR="00A07693" w:rsidRDefault="0064300E">
      <w:pPr>
        <w:ind w:leftChars="100" w:left="200"/>
        <w:rPr>
          <w:rFonts w:eastAsia="新細明體"/>
          <w:b/>
          <w:bCs/>
          <w:lang w:eastAsia="zh-TW"/>
        </w:rPr>
      </w:pPr>
      <w:r>
        <w:rPr>
          <w:rFonts w:eastAsia="新細明體"/>
          <w:b/>
          <w:bCs/>
          <w:lang w:eastAsia="zh-TW"/>
        </w:rPr>
        <w:t xml:space="preserve">d.  SIB1 transmission  </w:t>
      </w:r>
    </w:p>
    <w:p w14:paraId="7A80FA5C" w14:textId="77777777" w:rsidR="00A07693" w:rsidRDefault="0064300E">
      <w:pPr>
        <w:ind w:leftChars="100" w:left="200"/>
        <w:rPr>
          <w:rFonts w:eastAsia="新細明體"/>
          <w:b/>
          <w:bCs/>
          <w:lang w:eastAsia="zh-TW"/>
        </w:rPr>
      </w:pPr>
      <w:r>
        <w:rPr>
          <w:rFonts w:eastAsia="新細明體"/>
          <w:b/>
          <w:bCs/>
          <w:lang w:eastAsia="zh-TW"/>
        </w:rPr>
        <w:t xml:space="preserve">e.  Initial access/RACH procedure (including RACH periodicity) </w:t>
      </w:r>
    </w:p>
    <w:p w14:paraId="7A80FA5D" w14:textId="77777777" w:rsidR="00A07693" w:rsidRDefault="0064300E">
      <w:pPr>
        <w:ind w:leftChars="100" w:left="200"/>
        <w:rPr>
          <w:rFonts w:eastAsia="新細明體"/>
          <w:b/>
          <w:bCs/>
          <w:lang w:eastAsia="zh-TW"/>
        </w:rPr>
      </w:pPr>
      <w:r>
        <w:rPr>
          <w:rFonts w:eastAsia="新細明體"/>
          <w:b/>
          <w:bCs/>
          <w:lang w:eastAsia="zh-TW"/>
        </w:rPr>
        <w:t xml:space="preserve">f.  Paging transmission </w:t>
      </w:r>
    </w:p>
    <w:p w14:paraId="7A80FA5E" w14:textId="77777777" w:rsidR="00A07693" w:rsidRDefault="0064300E">
      <w:pPr>
        <w:ind w:leftChars="100" w:left="200"/>
        <w:rPr>
          <w:rFonts w:eastAsia="新細明體"/>
          <w:b/>
          <w:bCs/>
          <w:lang w:eastAsia="zh-TW"/>
        </w:rPr>
      </w:pPr>
      <w:r>
        <w:rPr>
          <w:rFonts w:eastAsia="新細明體"/>
          <w:b/>
          <w:bCs/>
          <w:lang w:eastAsia="zh-TW"/>
        </w:rPr>
        <w:t xml:space="preserve">g.  OSI transmission  </w:t>
      </w:r>
    </w:p>
    <w:bookmarkEnd w:id="115"/>
    <w:p w14:paraId="7A80FA5F" w14:textId="77777777" w:rsidR="00A07693" w:rsidRDefault="00A07693">
      <w:pPr>
        <w:rPr>
          <w:rFonts w:eastAsia="新細明體"/>
          <w:lang w:eastAsia="zh-TW"/>
        </w:rPr>
      </w:pPr>
    </w:p>
    <w:p w14:paraId="7A80FA60" w14:textId="77777777" w:rsidR="00A07693" w:rsidRDefault="0064300E">
      <w:pPr>
        <w:rPr>
          <w:rFonts w:eastAsia="新細明體"/>
          <w:lang w:eastAsia="zh-TW"/>
        </w:rPr>
      </w:pPr>
      <w:bookmarkStart w:id="116" w:name="OLE_LINK57"/>
      <w:r>
        <w:rPr>
          <w:rFonts w:eastAsia="新細明體" w:hint="eastAsia"/>
          <w:lang w:eastAsia="zh-TW"/>
        </w:rPr>
        <w:t>[</w:t>
      </w:r>
      <w:r>
        <w:rPr>
          <w:rFonts w:eastAsia="新細明體"/>
          <w:bCs/>
          <w:highlight w:val="yellow"/>
          <w:lang w:eastAsia="zh-TW"/>
        </w:rPr>
        <w:t>33</w:t>
      </w:r>
      <w:r>
        <w:rPr>
          <w:rFonts w:eastAsia="新細明體"/>
          <w:lang w:eastAsia="zh-TW"/>
        </w:rPr>
        <w:t xml:space="preserve">, </w:t>
      </w:r>
      <w:r>
        <w:rPr>
          <w:rFonts w:eastAsia="新細明體"/>
          <w:bCs/>
          <w:highlight w:val="yellow"/>
          <w:lang w:eastAsia="zh-TW"/>
        </w:rPr>
        <w:t>LG</w:t>
      </w:r>
      <w:r>
        <w:rPr>
          <w:rFonts w:eastAsia="新細明體"/>
          <w:lang w:eastAsia="zh-TW"/>
        </w:rPr>
        <w:t>]</w:t>
      </w:r>
    </w:p>
    <w:bookmarkEnd w:id="116"/>
    <w:p w14:paraId="7A80FA61" w14:textId="77777777" w:rsidR="00A07693" w:rsidRDefault="0064300E">
      <w:pPr>
        <w:rPr>
          <w:rFonts w:eastAsia="新細明體"/>
          <w:b/>
          <w:bCs/>
          <w:lang w:eastAsia="zh-TW"/>
        </w:rPr>
      </w:pPr>
      <w:r>
        <w:rPr>
          <w:rFonts w:eastAsia="新細明體"/>
          <w:b/>
          <w:bCs/>
          <w:lang w:eastAsia="zh-TW"/>
        </w:rPr>
        <w:t xml:space="preserve">The following issues can be discussed to support on-demand SIB1 operation. </w:t>
      </w:r>
    </w:p>
    <w:p w14:paraId="7A80FA62" w14:textId="77777777" w:rsidR="00A07693" w:rsidRDefault="0064300E">
      <w:pPr>
        <w:pStyle w:val="aff2"/>
        <w:numPr>
          <w:ilvl w:val="0"/>
          <w:numId w:val="24"/>
        </w:numPr>
        <w:ind w:leftChars="0"/>
        <w:rPr>
          <w:rFonts w:eastAsia="新細明體"/>
          <w:b/>
          <w:bCs/>
          <w:lang w:eastAsia="zh-TW"/>
        </w:rPr>
      </w:pPr>
      <w:r>
        <w:rPr>
          <w:rFonts w:eastAsia="新細明體"/>
          <w:b/>
          <w:bCs/>
          <w:highlight w:val="yellow"/>
          <w:lang w:eastAsia="zh-TW"/>
        </w:rPr>
        <w:t>Whether SSB needs to be transmitted</w:t>
      </w:r>
      <w:r>
        <w:rPr>
          <w:rFonts w:eastAsia="新細明體"/>
          <w:b/>
          <w:bCs/>
          <w:lang w:eastAsia="zh-TW"/>
        </w:rPr>
        <w:t xml:space="preserve"> on non-anchor cell or not </w:t>
      </w:r>
    </w:p>
    <w:p w14:paraId="7A80FA63" w14:textId="77777777" w:rsidR="00A07693" w:rsidRDefault="0064300E">
      <w:pPr>
        <w:pStyle w:val="aff2"/>
        <w:numPr>
          <w:ilvl w:val="0"/>
          <w:numId w:val="24"/>
        </w:numPr>
        <w:ind w:leftChars="0"/>
        <w:rPr>
          <w:rFonts w:eastAsia="新細明體"/>
          <w:b/>
          <w:bCs/>
          <w:lang w:eastAsia="zh-TW"/>
        </w:rPr>
      </w:pPr>
      <w:r>
        <w:rPr>
          <w:rFonts w:eastAsia="新細明體"/>
          <w:b/>
          <w:bCs/>
          <w:lang w:eastAsia="zh-TW"/>
        </w:rPr>
        <w:t xml:space="preserve">Failure handling when SIB1 is not received after UE’s PRACH transmission </w:t>
      </w:r>
    </w:p>
    <w:p w14:paraId="7A80FA64" w14:textId="77777777" w:rsidR="00A07693" w:rsidRDefault="0064300E">
      <w:pPr>
        <w:pStyle w:val="aff2"/>
        <w:numPr>
          <w:ilvl w:val="0"/>
          <w:numId w:val="24"/>
        </w:numPr>
        <w:ind w:leftChars="0"/>
        <w:rPr>
          <w:rFonts w:eastAsia="新細明體"/>
          <w:b/>
          <w:bCs/>
          <w:lang w:eastAsia="zh-TW"/>
        </w:rPr>
      </w:pPr>
      <w:r>
        <w:rPr>
          <w:rFonts w:eastAsia="新細明體"/>
          <w:b/>
          <w:bCs/>
          <w:lang w:eastAsia="zh-TW"/>
        </w:rPr>
        <w:t xml:space="preserve">Whether SIB1 for non-anchor cell is permanently transmitted </w:t>
      </w:r>
    </w:p>
    <w:p w14:paraId="7A80FA65" w14:textId="77777777" w:rsidR="00A07693" w:rsidRDefault="0064300E">
      <w:pPr>
        <w:pStyle w:val="aff2"/>
        <w:numPr>
          <w:ilvl w:val="0"/>
          <w:numId w:val="24"/>
        </w:numPr>
        <w:ind w:leftChars="0"/>
        <w:rPr>
          <w:rFonts w:eastAsia="新細明體"/>
          <w:b/>
          <w:bCs/>
          <w:lang w:eastAsia="zh-TW"/>
        </w:rPr>
      </w:pPr>
      <w:r>
        <w:rPr>
          <w:rFonts w:eastAsia="新細明體"/>
          <w:b/>
          <w:bCs/>
          <w:lang w:eastAsia="zh-TW"/>
        </w:rPr>
        <w:t>How UE performs random access procedure for a non-anchor cell or paging after receiving SIB1 for the non-anchor cell</w:t>
      </w:r>
    </w:p>
    <w:p w14:paraId="7A80FA66" w14:textId="77777777" w:rsidR="00A07693" w:rsidRDefault="00A07693">
      <w:pPr>
        <w:rPr>
          <w:rFonts w:eastAsia="新細明體"/>
          <w:lang w:eastAsia="zh-TW"/>
        </w:rPr>
      </w:pPr>
    </w:p>
    <w:p w14:paraId="7A80FA67" w14:textId="77777777" w:rsidR="00A07693" w:rsidRDefault="0064300E">
      <w:pPr>
        <w:rPr>
          <w:rFonts w:eastAsia="新細明體"/>
          <w:lang w:eastAsia="zh-TW"/>
        </w:rPr>
      </w:pPr>
      <w:r>
        <w:rPr>
          <w:rFonts w:eastAsia="新細明體"/>
          <w:lang w:eastAsia="zh-TW"/>
        </w:rPr>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7A80FA68" w14:textId="77777777" w:rsidR="00A07693" w:rsidRDefault="0064300E">
      <w:pPr>
        <w:rPr>
          <w:rFonts w:eastAsia="新細明體"/>
          <w:b/>
          <w:bCs/>
          <w:lang w:eastAsia="zh-TW"/>
        </w:rPr>
      </w:pPr>
      <w:r>
        <w:rPr>
          <w:rFonts w:eastAsia="新細明體"/>
          <w:b/>
          <w:bCs/>
          <w:u w:val="single"/>
          <w:lang w:eastAsia="zh-TW"/>
        </w:rPr>
        <w:t>Proposal 7</w:t>
      </w:r>
      <w:r>
        <w:rPr>
          <w:rFonts w:eastAsia="新細明體"/>
          <w:b/>
          <w:bCs/>
          <w:lang w:eastAsia="zh-TW"/>
        </w:rPr>
        <w:t xml:space="preserve">: RAN1 to discuss other methods for providing a UE with the on-demand SIB1 procedure configuration – for the following cases and examples: </w:t>
      </w:r>
    </w:p>
    <w:p w14:paraId="7A80FA69"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w:t>
      </w:r>
      <w:r>
        <w:rPr>
          <w:rFonts w:eastAsia="新細明體"/>
          <w:b/>
          <w:bCs/>
          <w:highlight w:val="yellow"/>
          <w:lang w:eastAsia="zh-TW"/>
        </w:rPr>
        <w:t>Idle/inactive UE camping (if allowed) on the NES cell</w:t>
      </w:r>
      <w:r>
        <w:rPr>
          <w:rFonts w:eastAsia="新細明體"/>
          <w:b/>
          <w:bCs/>
          <w:lang w:eastAsia="zh-TW"/>
        </w:rPr>
        <w:t xml:space="preserve"> with on-demand SIB1. </w:t>
      </w:r>
    </w:p>
    <w:p w14:paraId="7A80FA6A"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Idle/inactive UE was connected to the NES cell, whose connection was released/suspended. </w:t>
      </w:r>
    </w:p>
    <w:p w14:paraId="7A80FA6B"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UE may acquire the information through other means, such as other UEs.</w:t>
      </w:r>
    </w:p>
    <w:p w14:paraId="7A80FA6C" w14:textId="77777777" w:rsidR="00A07693" w:rsidRDefault="00A07693">
      <w:pPr>
        <w:rPr>
          <w:rFonts w:eastAsia="新細明體"/>
          <w:lang w:eastAsia="zh-TW"/>
        </w:rPr>
      </w:pPr>
    </w:p>
    <w:p w14:paraId="7A80FA6D" w14:textId="77777777" w:rsidR="00A07693" w:rsidRDefault="00A07693">
      <w:pPr>
        <w:rPr>
          <w:rFonts w:eastAsia="新細明體"/>
          <w:lang w:eastAsia="zh-TW"/>
        </w:rPr>
      </w:pPr>
    </w:p>
    <w:p w14:paraId="7A80FA6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17" w:name="OLE_LINK104"/>
      <w:bookmarkStart w:id="118" w:name="OLE_LINK63"/>
      <w:r>
        <w:rPr>
          <w:rFonts w:ascii="Times" w:hAnsi="Times" w:cs="Times"/>
          <w:bCs/>
          <w:iCs/>
          <w:color w:val="000000" w:themeColor="text1"/>
          <w:szCs w:val="20"/>
          <w:u w:val="single"/>
          <w:lang w:eastAsia="zh-TW"/>
        </w:rPr>
        <w:t>FL Proposal 4-1</w:t>
      </w:r>
    </w:p>
    <w:p w14:paraId="7A80FA6F" w14:textId="77777777" w:rsidR="00A07693" w:rsidRDefault="0064300E">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w:t>
      </w:r>
      <w:r>
        <w:rPr>
          <w:rFonts w:eastAsia="新細明體" w:hint="eastAsia"/>
          <w:b/>
          <w:bCs/>
          <w:lang w:eastAsia="zh-TW"/>
        </w:rPr>
        <w:t xml:space="preserve"> </w:t>
      </w:r>
      <w:r>
        <w:rPr>
          <w:rFonts w:eastAsia="新細明體"/>
          <w:b/>
          <w:bCs/>
          <w:lang w:eastAsia="zh-TW"/>
        </w:rPr>
        <w:t xml:space="preserve">cell with on-demand SIB1, RAN1 to decide the assumption on the transmission/reception of the following channels/signals on the NES cell in RAN1 #116b: </w:t>
      </w:r>
    </w:p>
    <w:p w14:paraId="7A80FA70"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SSB transmission  </w:t>
      </w:r>
    </w:p>
    <w:p w14:paraId="7A80FA71"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configuration transmission (for requesting SIB1) </w:t>
      </w:r>
    </w:p>
    <w:p w14:paraId="7A80FA72"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reception  </w:t>
      </w:r>
    </w:p>
    <w:p w14:paraId="7A80FA73"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SIB1 transmission  </w:t>
      </w:r>
    </w:p>
    <w:p w14:paraId="7A80FA74"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lastRenderedPageBreak/>
        <w:t xml:space="preserve">Initial access/RACH procedure (including RACH periodicity) </w:t>
      </w:r>
    </w:p>
    <w:p w14:paraId="7A80FA75"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Paging transmission </w:t>
      </w:r>
    </w:p>
    <w:p w14:paraId="7A80FA76"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OSI transmission  </w:t>
      </w:r>
    </w:p>
    <w:bookmarkEnd w:id="117"/>
    <w:p w14:paraId="7A80FA77"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A7B" w14:textId="77777777">
        <w:tc>
          <w:tcPr>
            <w:tcW w:w="1265" w:type="dxa"/>
            <w:tcBorders>
              <w:top w:val="single" w:sz="4" w:space="0" w:color="auto"/>
              <w:left w:val="single" w:sz="4" w:space="0" w:color="auto"/>
              <w:bottom w:val="single" w:sz="4" w:space="0" w:color="auto"/>
              <w:right w:val="single" w:sz="4" w:space="0" w:color="auto"/>
            </w:tcBorders>
          </w:tcPr>
          <w:p w14:paraId="7A80FA78"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79"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7A" w14:textId="77777777" w:rsidR="00A07693" w:rsidRDefault="0064300E">
            <w:pPr>
              <w:spacing w:before="120" w:after="120"/>
              <w:rPr>
                <w:b/>
                <w:bCs/>
              </w:rPr>
            </w:pPr>
            <w:r>
              <w:rPr>
                <w:b/>
                <w:bCs/>
              </w:rPr>
              <w:t>Comment</w:t>
            </w:r>
          </w:p>
        </w:tc>
      </w:tr>
      <w:tr w:rsidR="00A07693" w14:paraId="7A80FA7F" w14:textId="77777777">
        <w:tc>
          <w:tcPr>
            <w:tcW w:w="1265" w:type="dxa"/>
            <w:tcBorders>
              <w:top w:val="single" w:sz="4" w:space="0" w:color="auto"/>
              <w:left w:val="single" w:sz="4" w:space="0" w:color="auto"/>
              <w:bottom w:val="single" w:sz="4" w:space="0" w:color="auto"/>
              <w:right w:val="single" w:sz="4" w:space="0" w:color="auto"/>
            </w:tcBorders>
          </w:tcPr>
          <w:p w14:paraId="7A80FA7C"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A7D"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A7E" w14:textId="77777777" w:rsidR="00A07693" w:rsidRDefault="0064300E">
            <w:pPr>
              <w:spacing w:before="120" w:after="120"/>
              <w:rPr>
                <w:rFonts w:eastAsia="新細明體"/>
                <w:lang w:eastAsia="zh-TW"/>
              </w:rPr>
            </w:pPr>
            <w:r>
              <w:rPr>
                <w:rFonts w:eastAsia="新細明體"/>
                <w:lang w:eastAsia="zh-TW"/>
              </w:rPr>
              <w:t>For the supported operation of the NES cell, companies are welcomed to provide comments and list other aspects which have not been captured above, so RAN1 can make decision in RAN1 #116b.</w:t>
            </w:r>
          </w:p>
        </w:tc>
      </w:tr>
      <w:tr w:rsidR="00A07693" w14:paraId="7A80FA83" w14:textId="77777777">
        <w:tc>
          <w:tcPr>
            <w:tcW w:w="1265" w:type="dxa"/>
            <w:tcBorders>
              <w:top w:val="single" w:sz="4" w:space="0" w:color="auto"/>
              <w:left w:val="single" w:sz="4" w:space="0" w:color="auto"/>
              <w:bottom w:val="single" w:sz="4" w:space="0" w:color="auto"/>
              <w:right w:val="single" w:sz="4" w:space="0" w:color="auto"/>
            </w:tcBorders>
          </w:tcPr>
          <w:p w14:paraId="7A80FA80" w14:textId="77777777" w:rsidR="00A07693" w:rsidRDefault="0064300E">
            <w:pPr>
              <w:spacing w:before="120" w:after="120"/>
              <w:rPr>
                <w:rFonts w:eastAsia="MS Mincho"/>
                <w:lang w:eastAsia="ja-JP"/>
              </w:rPr>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A81"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A82" w14:textId="77777777" w:rsidR="00A07693" w:rsidRDefault="00A07693">
            <w:pPr>
              <w:spacing w:before="120" w:after="120"/>
              <w:rPr>
                <w:rFonts w:eastAsia="MS Mincho"/>
                <w:lang w:eastAsia="ja-JP"/>
              </w:rPr>
            </w:pPr>
          </w:p>
        </w:tc>
      </w:tr>
      <w:tr w:rsidR="00A07693" w14:paraId="7A80FA87" w14:textId="77777777">
        <w:tc>
          <w:tcPr>
            <w:tcW w:w="1265" w:type="dxa"/>
            <w:tcBorders>
              <w:top w:val="single" w:sz="4" w:space="0" w:color="auto"/>
              <w:left w:val="single" w:sz="4" w:space="0" w:color="auto"/>
              <w:bottom w:val="single" w:sz="4" w:space="0" w:color="auto"/>
              <w:right w:val="single" w:sz="4" w:space="0" w:color="auto"/>
            </w:tcBorders>
          </w:tcPr>
          <w:p w14:paraId="7A80FA84"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A85" w14:textId="77777777" w:rsidR="00A07693" w:rsidRDefault="0064300E">
            <w:pPr>
              <w:spacing w:before="120" w:after="120"/>
            </w:pPr>
            <w:r>
              <w:rPr>
                <w:rFonts w:eastAsia="MS Mincho"/>
                <w:lang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7A80FA86" w14:textId="77777777" w:rsidR="00A07693" w:rsidRDefault="0064300E">
            <w:pPr>
              <w:spacing w:before="120" w:after="120"/>
            </w:pPr>
            <w:r>
              <w:rPr>
                <w:rFonts w:eastAsia="MS Mincho"/>
                <w:lang w:eastAsia="ja-JP"/>
              </w:rPr>
              <w:t>The sub bullets should also refer to “UL WUS” and not “WUS” to not be confused with the WUS in the downlink. In our understanding It is not necessary to consider anything after SIB1 is transmitted in the NES cell as this case is already covered by the already standardized system operation.</w:t>
            </w:r>
          </w:p>
        </w:tc>
      </w:tr>
      <w:tr w:rsidR="00A07693" w14:paraId="7A80FA8B" w14:textId="77777777">
        <w:tc>
          <w:tcPr>
            <w:tcW w:w="1265" w:type="dxa"/>
            <w:tcBorders>
              <w:top w:val="single" w:sz="4" w:space="0" w:color="auto"/>
              <w:left w:val="single" w:sz="4" w:space="0" w:color="auto"/>
              <w:bottom w:val="single" w:sz="4" w:space="0" w:color="auto"/>
              <w:right w:val="single" w:sz="4" w:space="0" w:color="auto"/>
            </w:tcBorders>
          </w:tcPr>
          <w:p w14:paraId="7A80FA88"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r>
              <w:rPr>
                <w:rFonts w:eastAsia="MS Mincho"/>
                <w:lang w:val="en-US" w:eastAsia="ja-JP"/>
              </w:rPr>
              <w:t xml:space="preserve"> </w:t>
            </w:r>
          </w:p>
        </w:tc>
        <w:tc>
          <w:tcPr>
            <w:tcW w:w="1570" w:type="dxa"/>
            <w:tcBorders>
              <w:top w:val="single" w:sz="4" w:space="0" w:color="auto"/>
              <w:left w:val="single" w:sz="4" w:space="0" w:color="auto"/>
              <w:bottom w:val="single" w:sz="4" w:space="0" w:color="auto"/>
              <w:right w:val="single" w:sz="4" w:space="0" w:color="auto"/>
            </w:tcBorders>
          </w:tcPr>
          <w:p w14:paraId="7A80FA89"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A8A" w14:textId="77777777" w:rsidR="00A07693" w:rsidRDefault="00A07693">
            <w:pPr>
              <w:spacing w:before="120" w:after="120"/>
              <w:rPr>
                <w:rFonts w:eastAsia="MS Mincho"/>
                <w:lang w:eastAsia="ja-JP"/>
              </w:rPr>
            </w:pPr>
          </w:p>
        </w:tc>
      </w:tr>
      <w:tr w:rsidR="00A07693" w14:paraId="7A80FA90" w14:textId="77777777">
        <w:tc>
          <w:tcPr>
            <w:tcW w:w="1265" w:type="dxa"/>
            <w:tcBorders>
              <w:top w:val="single" w:sz="4" w:space="0" w:color="auto"/>
              <w:left w:val="single" w:sz="4" w:space="0" w:color="auto"/>
              <w:bottom w:val="single" w:sz="4" w:space="0" w:color="auto"/>
              <w:right w:val="single" w:sz="4" w:space="0" w:color="auto"/>
            </w:tcBorders>
          </w:tcPr>
          <w:p w14:paraId="7A80FA8C"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8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8E" w14:textId="77777777" w:rsidR="00A07693" w:rsidRDefault="0064300E">
            <w:pPr>
              <w:spacing w:before="120" w:after="120"/>
              <w:rPr>
                <w:rFonts w:eastAsiaTheme="minorEastAsia"/>
                <w:lang w:eastAsia="zh-CN"/>
              </w:rPr>
            </w:pPr>
            <w:r>
              <w:rPr>
                <w:rFonts w:eastAsiaTheme="minorEastAsia"/>
                <w:lang w:eastAsia="zh-CN"/>
              </w:rPr>
              <w:t xml:space="preserve">Paging may not be included for </w:t>
            </w:r>
            <w:proofErr w:type="gramStart"/>
            <w:r>
              <w:rPr>
                <w:rFonts w:eastAsiaTheme="minorEastAsia"/>
                <w:lang w:eastAsia="zh-CN"/>
              </w:rPr>
              <w:t>discussion, since</w:t>
            </w:r>
            <w:proofErr w:type="gramEnd"/>
            <w:r>
              <w:rPr>
                <w:rFonts w:eastAsiaTheme="minorEastAsia"/>
                <w:lang w:eastAsia="zh-CN"/>
              </w:rPr>
              <w:t xml:space="preserve"> paging is not tightly coupled with SIB1 compared with SSB.</w:t>
            </w:r>
          </w:p>
          <w:p w14:paraId="7A80FA8F" w14:textId="77777777" w:rsidR="00A07693" w:rsidRDefault="0064300E">
            <w:pPr>
              <w:spacing w:before="120" w:after="120"/>
              <w:rPr>
                <w:rFonts w:eastAsiaTheme="minorEastAsia"/>
                <w:lang w:eastAsia="zh-CN"/>
              </w:rPr>
            </w:pPr>
            <w:r>
              <w:rPr>
                <w:rFonts w:eastAsiaTheme="minorEastAsia"/>
                <w:lang w:eastAsia="zh-CN"/>
              </w:rPr>
              <w:t>OSI may not be included for discussion, since on-demand OSI is specified already.</w:t>
            </w:r>
          </w:p>
        </w:tc>
      </w:tr>
      <w:tr w:rsidR="00A07693" w14:paraId="7A80FA94" w14:textId="77777777">
        <w:tc>
          <w:tcPr>
            <w:tcW w:w="1265" w:type="dxa"/>
            <w:tcBorders>
              <w:top w:val="single" w:sz="4" w:space="0" w:color="auto"/>
              <w:left w:val="single" w:sz="4" w:space="0" w:color="auto"/>
              <w:bottom w:val="single" w:sz="4" w:space="0" w:color="auto"/>
              <w:right w:val="single" w:sz="4" w:space="0" w:color="auto"/>
            </w:tcBorders>
          </w:tcPr>
          <w:p w14:paraId="7A80FA91"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A92"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93" w14:textId="77777777" w:rsidR="00A07693" w:rsidRDefault="0064300E">
            <w:pPr>
              <w:spacing w:before="120" w:after="120"/>
              <w:rPr>
                <w:rFonts w:eastAsiaTheme="minorEastAsia"/>
                <w:lang w:eastAsia="zh-CN"/>
              </w:rPr>
            </w:pPr>
            <w:r>
              <w:rPr>
                <w:rFonts w:eastAsia="MS Mincho"/>
                <w:lang w:eastAsia="ja-JP"/>
              </w:rPr>
              <w:t xml:space="preserve">We don’t support this proposal which is too detailed at this stage. It is important to get high level framework first before going into detailed </w:t>
            </w:r>
            <w:proofErr w:type="spellStart"/>
            <w:r>
              <w:rPr>
                <w:rFonts w:eastAsia="MS Mincho"/>
                <w:lang w:eastAsia="ja-JP"/>
              </w:rPr>
              <w:t>signaling</w:t>
            </w:r>
            <w:proofErr w:type="spellEnd"/>
            <w:r>
              <w:rPr>
                <w:rFonts w:eastAsia="MS Mincho"/>
                <w:lang w:eastAsia="ja-JP"/>
              </w:rPr>
              <w:t>/design.</w:t>
            </w:r>
          </w:p>
        </w:tc>
      </w:tr>
      <w:tr w:rsidR="00A07693" w14:paraId="7A80FA98" w14:textId="77777777">
        <w:tc>
          <w:tcPr>
            <w:tcW w:w="1265" w:type="dxa"/>
            <w:tcBorders>
              <w:top w:val="single" w:sz="4" w:space="0" w:color="auto"/>
              <w:left w:val="single" w:sz="4" w:space="0" w:color="auto"/>
              <w:bottom w:val="single" w:sz="4" w:space="0" w:color="auto"/>
              <w:right w:val="single" w:sz="4" w:space="0" w:color="auto"/>
            </w:tcBorders>
          </w:tcPr>
          <w:p w14:paraId="7A80FA95"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A9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A97" w14:textId="77777777" w:rsidR="00A07693" w:rsidRDefault="00A07693">
            <w:pPr>
              <w:spacing w:before="120" w:after="120"/>
              <w:rPr>
                <w:rFonts w:eastAsia="MS Mincho"/>
                <w:lang w:eastAsia="ja-JP"/>
              </w:rPr>
            </w:pPr>
          </w:p>
        </w:tc>
      </w:tr>
      <w:tr w:rsidR="00A07693" w14:paraId="7A80FA9C" w14:textId="77777777">
        <w:tc>
          <w:tcPr>
            <w:tcW w:w="1265" w:type="dxa"/>
            <w:tcBorders>
              <w:top w:val="single" w:sz="4" w:space="0" w:color="auto"/>
              <w:left w:val="single" w:sz="4" w:space="0" w:color="auto"/>
              <w:bottom w:val="single" w:sz="4" w:space="0" w:color="auto"/>
              <w:right w:val="single" w:sz="4" w:space="0" w:color="auto"/>
            </w:tcBorders>
          </w:tcPr>
          <w:p w14:paraId="7A80FA99"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A9A"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A9B" w14:textId="77777777" w:rsidR="00A07693" w:rsidRDefault="0064300E">
            <w:pPr>
              <w:spacing w:before="120" w:after="120"/>
              <w:rPr>
                <w:rFonts w:eastAsia="MS Mincho"/>
                <w:lang w:eastAsia="ja-JP"/>
              </w:rPr>
            </w:pPr>
            <w:r>
              <w:rPr>
                <w:rFonts w:eastAsia="MS Mincho"/>
                <w:lang w:eastAsia="ja-JP"/>
              </w:rPr>
              <w:t>Paging may be used for the transmission of WUS configuration.</w:t>
            </w:r>
          </w:p>
        </w:tc>
      </w:tr>
      <w:tr w:rsidR="00A07693" w14:paraId="7A80FAA1" w14:textId="77777777">
        <w:tc>
          <w:tcPr>
            <w:tcW w:w="1265" w:type="dxa"/>
            <w:tcBorders>
              <w:top w:val="single" w:sz="4" w:space="0" w:color="auto"/>
              <w:left w:val="single" w:sz="4" w:space="0" w:color="auto"/>
              <w:bottom w:val="single" w:sz="4" w:space="0" w:color="auto"/>
              <w:right w:val="single" w:sz="4" w:space="0" w:color="auto"/>
            </w:tcBorders>
          </w:tcPr>
          <w:p w14:paraId="7A80FA9D"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A9E"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A9F" w14:textId="77777777" w:rsidR="00A07693" w:rsidRDefault="0064300E">
            <w:pPr>
              <w:spacing w:before="120" w:after="120"/>
              <w:rPr>
                <w:rFonts w:eastAsia="MS Mincho"/>
                <w:lang w:eastAsia="ja-JP"/>
              </w:rPr>
            </w:pPr>
            <w:r>
              <w:rPr>
                <w:rFonts w:eastAsia="MS Mincho"/>
                <w:lang w:eastAsia="ja-JP"/>
              </w:rPr>
              <w:t xml:space="preserve">Why do we need to decide the assumption for all of the </w:t>
            </w:r>
            <w:proofErr w:type="spellStart"/>
            <w:proofErr w:type="gramStart"/>
            <w:r>
              <w:rPr>
                <w:rFonts w:eastAsia="MS Mincho"/>
                <w:lang w:eastAsia="ja-JP"/>
              </w:rPr>
              <w:t>subbullet</w:t>
            </w:r>
            <w:proofErr w:type="spellEnd"/>
            <w:r>
              <w:rPr>
                <w:rFonts w:eastAsia="MS Mincho"/>
                <w:lang w:eastAsia="ja-JP"/>
              </w:rPr>
              <w:t xml:space="preserve"> ?</w:t>
            </w:r>
            <w:proofErr w:type="gramEnd"/>
            <w:r>
              <w:rPr>
                <w:rFonts w:eastAsia="MS Mincho"/>
                <w:lang w:eastAsia="ja-JP"/>
              </w:rPr>
              <w:t xml:space="preserve">  </w:t>
            </w:r>
          </w:p>
          <w:p w14:paraId="7A80FAA0" w14:textId="77777777" w:rsidR="00A07693" w:rsidRDefault="0064300E">
            <w:pPr>
              <w:spacing w:before="120" w:after="120"/>
              <w:rPr>
                <w:rFonts w:eastAsia="MS Mincho"/>
                <w:lang w:eastAsia="ja-JP"/>
              </w:rPr>
            </w:pPr>
            <w:r>
              <w:rPr>
                <w:rFonts w:eastAsia="MS Mincho"/>
                <w:lang w:eastAsia="ja-JP"/>
              </w:rPr>
              <w:t xml:space="preserve">We may not be able to make all the decision by RAN1#116b. </w:t>
            </w:r>
          </w:p>
        </w:tc>
      </w:tr>
      <w:tr w:rsidR="00A07693" w14:paraId="7A80FAA5" w14:textId="77777777">
        <w:tc>
          <w:tcPr>
            <w:tcW w:w="1265" w:type="dxa"/>
            <w:tcBorders>
              <w:top w:val="single" w:sz="4" w:space="0" w:color="auto"/>
              <w:left w:val="single" w:sz="4" w:space="0" w:color="auto"/>
              <w:bottom w:val="single" w:sz="4" w:space="0" w:color="auto"/>
              <w:right w:val="single" w:sz="4" w:space="0" w:color="auto"/>
            </w:tcBorders>
          </w:tcPr>
          <w:p w14:paraId="7A80FAA2"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AA3"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AA4" w14:textId="77777777" w:rsidR="00A07693" w:rsidRDefault="00A07693">
            <w:pPr>
              <w:spacing w:before="120" w:after="120"/>
              <w:rPr>
                <w:rFonts w:eastAsia="MS Mincho"/>
                <w:lang w:eastAsia="ja-JP"/>
              </w:rPr>
            </w:pPr>
          </w:p>
        </w:tc>
      </w:tr>
      <w:tr w:rsidR="00A07693" w14:paraId="7A80FAA9" w14:textId="77777777">
        <w:tc>
          <w:tcPr>
            <w:tcW w:w="1265" w:type="dxa"/>
            <w:tcBorders>
              <w:top w:val="single" w:sz="4" w:space="0" w:color="auto"/>
              <w:left w:val="single" w:sz="4" w:space="0" w:color="auto"/>
              <w:bottom w:val="single" w:sz="4" w:space="0" w:color="auto"/>
              <w:right w:val="single" w:sz="4" w:space="0" w:color="auto"/>
            </w:tcBorders>
          </w:tcPr>
          <w:p w14:paraId="7A80FAA6"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w:t>
            </w:r>
            <w:r>
              <w:rPr>
                <w:rFonts w:eastAsiaTheme="minorEastAsia" w:hint="eastAsia"/>
                <w:lang w:eastAsia="zh-CN"/>
              </w:rPr>
              <w:t>na</w:t>
            </w:r>
            <w:r>
              <w:rPr>
                <w:rFonts w:eastAsiaTheme="minorEastAsia"/>
                <w:lang w:eastAsia="zh-CN"/>
              </w:rPr>
              <w:t xml:space="preserve"> Telecom</w:t>
            </w:r>
          </w:p>
        </w:tc>
        <w:tc>
          <w:tcPr>
            <w:tcW w:w="1570" w:type="dxa"/>
            <w:tcBorders>
              <w:top w:val="single" w:sz="4" w:space="0" w:color="auto"/>
              <w:left w:val="single" w:sz="4" w:space="0" w:color="auto"/>
              <w:bottom w:val="single" w:sz="4" w:space="0" w:color="auto"/>
              <w:right w:val="single" w:sz="4" w:space="0" w:color="auto"/>
            </w:tcBorders>
          </w:tcPr>
          <w:p w14:paraId="7A80FAA7"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AA8" w14:textId="77777777" w:rsidR="00A07693" w:rsidRDefault="0064300E">
            <w:pPr>
              <w:spacing w:before="120" w:after="120"/>
              <w:rPr>
                <w:rFonts w:eastAsiaTheme="minorEastAsia"/>
                <w:lang w:eastAsia="zh-CN"/>
              </w:rPr>
            </w:pPr>
            <w:r>
              <w:rPr>
                <w:rFonts w:eastAsiaTheme="minorEastAsia"/>
                <w:lang w:eastAsia="zh-CN"/>
              </w:rPr>
              <w:t xml:space="preserve">We think the motivation of this proposal is just to provide a framework for further discussion. In case we missed something (though we don’t find it currently), we suggest </w:t>
            </w:r>
            <w:proofErr w:type="gramStart"/>
            <w:r>
              <w:rPr>
                <w:rFonts w:eastAsiaTheme="minorEastAsia"/>
                <w:lang w:eastAsia="zh-CN"/>
              </w:rPr>
              <w:t>to add</w:t>
            </w:r>
            <w:proofErr w:type="gramEnd"/>
            <w:r>
              <w:rPr>
                <w:rFonts w:eastAsiaTheme="minorEastAsia"/>
                <w:lang w:eastAsia="zh-CN"/>
              </w:rPr>
              <w:t xml:space="preserve"> a </w:t>
            </w:r>
            <w:bookmarkStart w:id="119" w:name="OLE_LINK150"/>
            <w:r>
              <w:rPr>
                <w:rFonts w:eastAsiaTheme="minorEastAsia"/>
                <w:lang w:eastAsia="zh-CN"/>
              </w:rPr>
              <w:t>note: ‘if necessary, other assumptions are not precluded’</w:t>
            </w:r>
            <w:bookmarkEnd w:id="119"/>
          </w:p>
        </w:tc>
      </w:tr>
      <w:tr w:rsidR="00A07693" w14:paraId="7A80FAAD" w14:textId="77777777">
        <w:tc>
          <w:tcPr>
            <w:tcW w:w="1265" w:type="dxa"/>
            <w:tcBorders>
              <w:top w:val="single" w:sz="4" w:space="0" w:color="auto"/>
              <w:left w:val="single" w:sz="4" w:space="0" w:color="auto"/>
              <w:bottom w:val="single" w:sz="4" w:space="0" w:color="auto"/>
              <w:right w:val="single" w:sz="4" w:space="0" w:color="auto"/>
            </w:tcBorders>
          </w:tcPr>
          <w:p w14:paraId="7A80FAAA"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AAB"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AAC" w14:textId="77777777" w:rsidR="00A07693" w:rsidRDefault="0064300E">
            <w:pPr>
              <w:spacing w:before="120" w:after="120"/>
              <w:rPr>
                <w:rFonts w:eastAsiaTheme="minorEastAsia"/>
                <w:lang w:eastAsia="zh-CN"/>
              </w:rPr>
            </w:pPr>
            <w:r>
              <w:rPr>
                <w:rFonts w:eastAsia="MS Mincho"/>
                <w:lang w:val="en-US" w:eastAsia="ja-JP"/>
              </w:rPr>
              <w:t xml:space="preserve">We think WUS confirmation also needs to be added to the list to make it complete. However, we wonder what </w:t>
            </w:r>
            <w:proofErr w:type="gramStart"/>
            <w:r>
              <w:rPr>
                <w:rFonts w:eastAsia="MS Mincho"/>
                <w:lang w:val="en-US" w:eastAsia="ja-JP"/>
              </w:rPr>
              <w:t>is the intention of this proposal</w:t>
            </w:r>
            <w:proofErr w:type="gramEnd"/>
            <w:r>
              <w:rPr>
                <w:rFonts w:eastAsia="MS Mincho"/>
                <w:lang w:val="en-US" w:eastAsia="ja-JP"/>
              </w:rPr>
              <w:t xml:space="preserve"> and what “assumption” means. Besides SSB transmission, we think the others are procedures that need to be considered for On-demand SIB1. Suggest keep only the first bullet, to keep the discussion focused. The other WUS configuration/transmission related parts can be discussed under Proposal 1.</w:t>
            </w:r>
          </w:p>
        </w:tc>
      </w:tr>
      <w:tr w:rsidR="00A07693" w14:paraId="7A80FAB1" w14:textId="77777777">
        <w:tc>
          <w:tcPr>
            <w:tcW w:w="1265" w:type="dxa"/>
          </w:tcPr>
          <w:p w14:paraId="7A80FAAE"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AAF" w14:textId="77777777" w:rsidR="00A07693" w:rsidRDefault="00A07693">
            <w:pPr>
              <w:spacing w:before="120" w:after="120"/>
              <w:rPr>
                <w:rFonts w:eastAsiaTheme="minorEastAsia"/>
                <w:lang w:eastAsia="zh-CN"/>
              </w:rPr>
            </w:pPr>
          </w:p>
        </w:tc>
        <w:tc>
          <w:tcPr>
            <w:tcW w:w="6801" w:type="dxa"/>
          </w:tcPr>
          <w:p w14:paraId="7A80FAB0" w14:textId="77777777" w:rsidR="00A07693" w:rsidRDefault="0064300E">
            <w:pPr>
              <w:spacing w:before="120" w:after="120"/>
              <w:rPr>
                <w:rFonts w:eastAsia="MS Mincho"/>
                <w:lang w:eastAsia="ja-JP"/>
              </w:rPr>
            </w:pPr>
            <w:r>
              <w:rPr>
                <w:rFonts w:eastAsia="MS Mincho"/>
                <w:lang w:eastAsia="ja-JP"/>
              </w:rPr>
              <w:t>This is a long list and potentially significant spec impact. We suggest reducing the list to keep only the most essential items, which will also ensure that the scope is more realistic or postpone the discussion at a later stage.</w:t>
            </w:r>
          </w:p>
        </w:tc>
      </w:tr>
      <w:tr w:rsidR="00A07693" w14:paraId="7A80FAB7" w14:textId="77777777">
        <w:tc>
          <w:tcPr>
            <w:tcW w:w="1265" w:type="dxa"/>
          </w:tcPr>
          <w:p w14:paraId="7A80FAB2"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AB3"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 with modification</w:t>
            </w:r>
          </w:p>
        </w:tc>
        <w:tc>
          <w:tcPr>
            <w:tcW w:w="6801" w:type="dxa"/>
          </w:tcPr>
          <w:p w14:paraId="7A80FAB4"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first sub-bullet, ‘No modification of SSB will be discussed under this objective’ has been specified by the WID. There is no need to discuss the SSB transmission on NES cell as the transmission is same with legacy cell.</w:t>
            </w:r>
          </w:p>
          <w:p w14:paraId="7A80FAB5"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second and third sub-bullets, they have been discussed under Proposal 1-1 and Proposal 1-2. Repeated discussion should be avoided.</w:t>
            </w:r>
          </w:p>
          <w:p w14:paraId="7A80FAB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four sub-bullets, we are fine to discuss them.</w:t>
            </w:r>
          </w:p>
        </w:tc>
      </w:tr>
      <w:tr w:rsidR="00A07693" w14:paraId="7A80FAC4" w14:textId="77777777">
        <w:tc>
          <w:tcPr>
            <w:tcW w:w="1265" w:type="dxa"/>
          </w:tcPr>
          <w:p w14:paraId="7A80FAB8" w14:textId="77777777" w:rsidR="00A07693" w:rsidRDefault="0064300E">
            <w:p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AB9"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implified</w:t>
            </w:r>
          </w:p>
        </w:tc>
        <w:tc>
          <w:tcPr>
            <w:tcW w:w="6801" w:type="dxa"/>
          </w:tcPr>
          <w:p w14:paraId="7A80FABA" w14:textId="77777777" w:rsidR="00A07693" w:rsidRDefault="0064300E">
            <w:pPr>
              <w:spacing w:before="120" w:after="120"/>
              <w:rPr>
                <w:rFonts w:eastAsiaTheme="minorEastAsia"/>
                <w:lang w:eastAsia="zh-CN"/>
              </w:rPr>
            </w:pPr>
            <w:r>
              <w:rPr>
                <w:rFonts w:eastAsiaTheme="minorEastAsia"/>
                <w:lang w:eastAsia="zh-CN"/>
              </w:rPr>
              <w:t>If the above bullets are for simulation purpose, we can discuss although we do not prefer.</w:t>
            </w:r>
          </w:p>
          <w:p w14:paraId="7A80FABB" w14:textId="77777777" w:rsidR="00A07693" w:rsidRDefault="0064300E">
            <w:pPr>
              <w:spacing w:before="120" w:after="120"/>
              <w:rPr>
                <w:rFonts w:eastAsiaTheme="minorEastAsia"/>
                <w:lang w:eastAsia="zh-CN"/>
              </w:rPr>
            </w:pPr>
            <w:r>
              <w:rPr>
                <w:rFonts w:eastAsiaTheme="minorEastAsia"/>
                <w:lang w:eastAsia="zh-CN"/>
              </w:rPr>
              <w:t xml:space="preserve">If the above bullets are for discussion of </w:t>
            </w:r>
            <w:proofErr w:type="spellStart"/>
            <w:r>
              <w:rPr>
                <w:rFonts w:eastAsiaTheme="minorEastAsia"/>
                <w:lang w:eastAsia="zh-CN"/>
              </w:rPr>
              <w:t>procedures&amp;signalling</w:t>
            </w:r>
            <w:proofErr w:type="spellEnd"/>
            <w:r>
              <w:rPr>
                <w:rFonts w:eastAsiaTheme="minorEastAsia"/>
                <w:lang w:eastAsia="zh-CN"/>
              </w:rPr>
              <w:t xml:space="preserve"> (as in WID) purpose, we think there could be some focus without performing comprehensive study on all aspects – some of them could be left to WI, if proceeded. Therefore, the main </w:t>
            </w:r>
            <w:proofErr w:type="gramStart"/>
            <w:r>
              <w:rPr>
                <w:rFonts w:eastAsiaTheme="minorEastAsia"/>
                <w:lang w:eastAsia="zh-CN"/>
              </w:rPr>
              <w:t>points</w:t>
            </w:r>
            <w:proofErr w:type="gramEnd"/>
            <w:r>
              <w:rPr>
                <w:rFonts w:eastAsiaTheme="minorEastAsia"/>
                <w:lang w:eastAsia="zh-CN"/>
              </w:rPr>
              <w:t xml:space="preserve"> in our view is, describing from UE perspective:</w:t>
            </w:r>
          </w:p>
          <w:p w14:paraId="7A80FABC" w14:textId="77777777" w:rsidR="00A07693" w:rsidRDefault="0064300E">
            <w:pPr>
              <w:pStyle w:val="aff2"/>
              <w:numPr>
                <w:ilvl w:val="0"/>
                <w:numId w:val="25"/>
              </w:numPr>
              <w:ind w:leftChars="0"/>
              <w:rPr>
                <w:rFonts w:eastAsia="新細明體"/>
                <w:b/>
                <w:bCs/>
                <w:strike/>
                <w:lang w:eastAsia="zh-TW"/>
              </w:rPr>
            </w:pPr>
            <w:r>
              <w:rPr>
                <w:rFonts w:eastAsia="新細明體"/>
                <w:b/>
                <w:bCs/>
                <w:strike/>
                <w:lang w:eastAsia="zh-TW"/>
              </w:rPr>
              <w:t xml:space="preserve">SSB transmission  </w:t>
            </w:r>
          </w:p>
          <w:p w14:paraId="7A80FABD"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configuration reception </w:t>
            </w:r>
            <w:r>
              <w:rPr>
                <w:rFonts w:eastAsia="新細明體"/>
                <w:b/>
                <w:bCs/>
                <w:strike/>
                <w:lang w:eastAsia="zh-TW"/>
              </w:rPr>
              <w:t>transmission</w:t>
            </w:r>
            <w:r>
              <w:rPr>
                <w:rFonts w:eastAsia="新細明體"/>
                <w:b/>
                <w:bCs/>
                <w:lang w:eastAsia="zh-TW"/>
              </w:rPr>
              <w:t xml:space="preserve"> (for requesting SIB1) </w:t>
            </w:r>
          </w:p>
          <w:p w14:paraId="7A80FABE"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w:t>
            </w:r>
            <w:r>
              <w:rPr>
                <w:rFonts w:eastAsia="新細明體"/>
                <w:b/>
                <w:bCs/>
                <w:strike/>
                <w:lang w:eastAsia="zh-TW"/>
              </w:rPr>
              <w:t>reception</w:t>
            </w:r>
            <w:r>
              <w:rPr>
                <w:rFonts w:eastAsia="新細明體"/>
                <w:b/>
                <w:bCs/>
                <w:lang w:eastAsia="zh-TW"/>
              </w:rPr>
              <w:t xml:space="preserve"> transmission  </w:t>
            </w:r>
          </w:p>
          <w:p w14:paraId="7A80FABF"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SIB1 transmission</w:t>
            </w:r>
          </w:p>
          <w:p w14:paraId="7A80FAC0"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Initial access/RACH procedure (including RACH periodicity) </w:t>
            </w:r>
          </w:p>
          <w:p w14:paraId="7A80FAC1"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Paging transmission </w:t>
            </w:r>
          </w:p>
          <w:p w14:paraId="7A80FAC2" w14:textId="77777777" w:rsidR="00A07693" w:rsidRDefault="0064300E">
            <w:pPr>
              <w:pStyle w:val="aff2"/>
              <w:numPr>
                <w:ilvl w:val="0"/>
                <w:numId w:val="25"/>
              </w:numPr>
              <w:ind w:leftChars="0"/>
              <w:rPr>
                <w:rFonts w:eastAsia="新細明體"/>
                <w:b/>
                <w:bCs/>
                <w:strike/>
                <w:lang w:eastAsia="zh-TW"/>
              </w:rPr>
            </w:pPr>
            <w:r>
              <w:rPr>
                <w:rFonts w:eastAsia="新細明體"/>
                <w:b/>
                <w:bCs/>
                <w:strike/>
                <w:lang w:eastAsia="zh-TW"/>
              </w:rPr>
              <w:t xml:space="preserve">OSI transmission  </w:t>
            </w:r>
          </w:p>
          <w:p w14:paraId="7A80FAC3" w14:textId="77777777" w:rsidR="00A07693" w:rsidRDefault="00A07693">
            <w:pPr>
              <w:spacing w:before="120" w:after="120"/>
              <w:rPr>
                <w:rFonts w:eastAsiaTheme="minorEastAsia"/>
                <w:lang w:eastAsia="zh-CN"/>
              </w:rPr>
            </w:pPr>
          </w:p>
        </w:tc>
      </w:tr>
      <w:tr w:rsidR="00A07693" w14:paraId="7A80FACE" w14:textId="77777777">
        <w:tc>
          <w:tcPr>
            <w:tcW w:w="1265" w:type="dxa"/>
          </w:tcPr>
          <w:p w14:paraId="7A80FAC5"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AC6" w14:textId="77777777" w:rsidR="00A07693" w:rsidRDefault="00A07693">
            <w:pPr>
              <w:spacing w:before="120" w:after="120"/>
              <w:rPr>
                <w:rFonts w:eastAsiaTheme="minorEastAsia"/>
                <w:lang w:eastAsia="zh-CN"/>
              </w:rPr>
            </w:pPr>
          </w:p>
        </w:tc>
        <w:tc>
          <w:tcPr>
            <w:tcW w:w="6801" w:type="dxa"/>
          </w:tcPr>
          <w:p w14:paraId="7A80FAC7" w14:textId="77777777" w:rsidR="00A07693" w:rsidRDefault="0064300E">
            <w:pPr>
              <w:rPr>
                <w:rFonts w:eastAsia="新細明體"/>
                <w:bCs/>
                <w:lang w:eastAsia="zh-TW"/>
              </w:rPr>
            </w:pPr>
            <w:r>
              <w:rPr>
                <w:rFonts w:eastAsia="新細明體"/>
                <w:bCs/>
                <w:lang w:eastAsia="zh-TW"/>
              </w:rPr>
              <w:t>- SSB transmission: Given WID saying “</w:t>
            </w:r>
            <w:r>
              <w:rPr>
                <w:rFonts w:eastAsia="SimSun"/>
                <w:lang w:eastAsia="en-GB"/>
              </w:rPr>
              <w:t>No modification of SSB will be discussed under this objective”, it should be clear that there would be SSB transmission on NES cell.</w:t>
            </w:r>
          </w:p>
          <w:p w14:paraId="7A80FAC8" w14:textId="77777777" w:rsidR="00A07693" w:rsidRDefault="0064300E">
            <w:pPr>
              <w:rPr>
                <w:rFonts w:eastAsia="新細明體"/>
                <w:bCs/>
                <w:lang w:eastAsia="zh-TW"/>
              </w:rPr>
            </w:pPr>
            <w:r>
              <w:rPr>
                <w:rFonts w:eastAsia="新細明體"/>
                <w:bCs/>
                <w:lang w:eastAsia="zh-TW"/>
              </w:rPr>
              <w:t>WUS configuration transmission (for requesting SIB1): Different depending on scenario</w:t>
            </w:r>
          </w:p>
          <w:p w14:paraId="7A80FAC9" w14:textId="77777777" w:rsidR="00A07693" w:rsidRDefault="0064300E">
            <w:pPr>
              <w:rPr>
                <w:rFonts w:eastAsia="新細明體"/>
                <w:bCs/>
                <w:lang w:eastAsia="zh-TW"/>
              </w:rPr>
            </w:pPr>
            <w:r>
              <w:rPr>
                <w:rFonts w:eastAsia="新細明體"/>
                <w:bCs/>
                <w:lang w:eastAsia="zh-TW"/>
              </w:rPr>
              <w:t xml:space="preserve">WUS reception: Different depending on scenario </w:t>
            </w:r>
          </w:p>
          <w:p w14:paraId="7A80FACA" w14:textId="77777777" w:rsidR="00A07693" w:rsidRDefault="0064300E">
            <w:pPr>
              <w:rPr>
                <w:rFonts w:eastAsia="新細明體"/>
                <w:bCs/>
                <w:lang w:eastAsia="zh-TW"/>
              </w:rPr>
            </w:pPr>
            <w:r>
              <w:rPr>
                <w:rFonts w:eastAsia="新細明體"/>
                <w:bCs/>
                <w:lang w:eastAsia="zh-TW"/>
              </w:rPr>
              <w:t xml:space="preserve">SIB1 transmission: Different depending on scenario </w:t>
            </w:r>
          </w:p>
          <w:p w14:paraId="7A80FACB" w14:textId="77777777" w:rsidR="00A07693" w:rsidRDefault="0064300E">
            <w:pPr>
              <w:rPr>
                <w:rFonts w:eastAsia="新細明體"/>
                <w:bCs/>
                <w:lang w:eastAsia="zh-TW"/>
              </w:rPr>
            </w:pPr>
            <w:r>
              <w:rPr>
                <w:rFonts w:eastAsia="新細明體"/>
                <w:bCs/>
                <w:lang w:eastAsia="zh-TW"/>
              </w:rPr>
              <w:t>Initial access/RACH procedure (including RACH periodicity): FFS</w:t>
            </w:r>
          </w:p>
          <w:p w14:paraId="7A80FACC" w14:textId="77777777" w:rsidR="00A07693" w:rsidRDefault="0064300E">
            <w:pPr>
              <w:rPr>
                <w:rFonts w:eastAsia="新細明體"/>
                <w:bCs/>
                <w:lang w:eastAsia="zh-TW"/>
              </w:rPr>
            </w:pPr>
            <w:r>
              <w:rPr>
                <w:rFonts w:eastAsia="新細明體"/>
                <w:bCs/>
                <w:lang w:eastAsia="zh-TW"/>
              </w:rPr>
              <w:t>Paging transmission: FFS</w:t>
            </w:r>
          </w:p>
          <w:p w14:paraId="7A80FACD" w14:textId="77777777" w:rsidR="00A07693" w:rsidRDefault="0064300E">
            <w:pPr>
              <w:spacing w:before="120" w:after="120"/>
              <w:rPr>
                <w:rFonts w:eastAsiaTheme="minorEastAsia"/>
                <w:lang w:eastAsia="zh-CN"/>
              </w:rPr>
            </w:pPr>
            <w:r>
              <w:rPr>
                <w:rFonts w:eastAsia="新細明體"/>
                <w:bCs/>
                <w:lang w:eastAsia="zh-TW"/>
              </w:rPr>
              <w:t>OSI transmission: FFS</w:t>
            </w:r>
          </w:p>
        </w:tc>
      </w:tr>
      <w:tr w:rsidR="00A07693" w14:paraId="7A80FAD2" w14:textId="77777777">
        <w:tc>
          <w:tcPr>
            <w:tcW w:w="1265" w:type="dxa"/>
          </w:tcPr>
          <w:p w14:paraId="7A80FACF" w14:textId="77777777" w:rsidR="00A07693" w:rsidRDefault="0064300E">
            <w:pPr>
              <w:spacing w:before="120" w:after="120"/>
              <w:rPr>
                <w:rFonts w:eastAsia="Malgun Gothic"/>
                <w:lang w:eastAsia="ko-KR"/>
              </w:rPr>
            </w:pPr>
            <w:r>
              <w:rPr>
                <w:rFonts w:eastAsiaTheme="minorEastAsia"/>
                <w:lang w:eastAsia="zh-CN"/>
              </w:rPr>
              <w:t>Fraunhofer</w:t>
            </w:r>
          </w:p>
        </w:tc>
        <w:tc>
          <w:tcPr>
            <w:tcW w:w="1570" w:type="dxa"/>
          </w:tcPr>
          <w:p w14:paraId="7A80FAD0"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AD1" w14:textId="77777777" w:rsidR="00A07693" w:rsidRDefault="00A07693">
            <w:pPr>
              <w:rPr>
                <w:rFonts w:eastAsia="新細明體"/>
                <w:bCs/>
                <w:lang w:eastAsia="zh-TW"/>
              </w:rPr>
            </w:pPr>
          </w:p>
        </w:tc>
      </w:tr>
      <w:tr w:rsidR="00A07693" w14:paraId="7A80FAD6" w14:textId="77777777">
        <w:tc>
          <w:tcPr>
            <w:tcW w:w="1265" w:type="dxa"/>
            <w:tcBorders>
              <w:top w:val="single" w:sz="4" w:space="0" w:color="auto"/>
              <w:left w:val="single" w:sz="4" w:space="0" w:color="auto"/>
              <w:bottom w:val="single" w:sz="4" w:space="0" w:color="auto"/>
              <w:right w:val="single" w:sz="4" w:space="0" w:color="auto"/>
            </w:tcBorders>
          </w:tcPr>
          <w:p w14:paraId="7A80FAD3"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D4" w14:textId="77777777" w:rsidR="00A07693" w:rsidRDefault="0064300E">
            <w:pPr>
              <w:spacing w:before="120" w:after="120"/>
              <w:rPr>
                <w:rFonts w:eastAsiaTheme="minorEastAsia"/>
                <w:lang w:eastAsia="zh-CN"/>
              </w:rPr>
            </w:pPr>
            <w:r>
              <w:rPr>
                <w:rFonts w:eastAsia="MS Mincho"/>
                <w:lang w:val="en-US"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7A80FAD5" w14:textId="77777777" w:rsidR="00A07693" w:rsidRDefault="0064300E">
            <w:pPr>
              <w:rPr>
                <w:rFonts w:eastAsia="新細明體"/>
                <w:bCs/>
                <w:lang w:eastAsia="zh-TW"/>
              </w:rPr>
            </w:pPr>
            <w:r>
              <w:rPr>
                <w:rFonts w:eastAsia="MS Mincho"/>
                <w:lang w:eastAsia="ja-JP"/>
              </w:rPr>
              <w:t>Similar with Intel, it is not clear to us the need to consider the legacy procedures and transmission of signals/channels (</w:t>
            </w:r>
            <w:proofErr w:type="gramStart"/>
            <w:r>
              <w:rPr>
                <w:rFonts w:eastAsia="MS Mincho"/>
                <w:lang w:eastAsia="ja-JP"/>
              </w:rPr>
              <w:t>e.g.</w:t>
            </w:r>
            <w:proofErr w:type="gramEnd"/>
            <w:r>
              <w:rPr>
                <w:rFonts w:eastAsia="MS Mincho"/>
                <w:lang w:eastAsia="ja-JP"/>
              </w:rPr>
              <w:t xml:space="preserve"> RACH, OSI) after SIB1 transmission </w:t>
            </w:r>
          </w:p>
        </w:tc>
      </w:tr>
      <w:tr w:rsidR="00A07693" w14:paraId="7A80FADA" w14:textId="77777777">
        <w:tc>
          <w:tcPr>
            <w:tcW w:w="1265" w:type="dxa"/>
            <w:tcBorders>
              <w:top w:val="single" w:sz="4" w:space="0" w:color="auto"/>
              <w:left w:val="single" w:sz="4" w:space="0" w:color="auto"/>
              <w:bottom w:val="single" w:sz="4" w:space="0" w:color="auto"/>
              <w:right w:val="single" w:sz="4" w:space="0" w:color="auto"/>
            </w:tcBorders>
          </w:tcPr>
          <w:p w14:paraId="7A80FAD7"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AD8" w14:textId="77777777" w:rsidR="00A07693" w:rsidRDefault="0064300E">
            <w:pPr>
              <w:spacing w:before="120" w:after="120"/>
              <w:rPr>
                <w:rFonts w:eastAsia="MS Mincho"/>
                <w:lang w:val="en-US" w:eastAsia="ja-JP"/>
              </w:rPr>
            </w:pPr>
            <w:r>
              <w:rPr>
                <w:rFonts w:eastAsia="Malgun Gothic"/>
                <w:lang w:eastAsia="ko-KR"/>
              </w:rPr>
              <w:t xml:space="preserve">Support in general </w:t>
            </w:r>
          </w:p>
        </w:tc>
        <w:tc>
          <w:tcPr>
            <w:tcW w:w="6801" w:type="dxa"/>
            <w:tcBorders>
              <w:top w:val="single" w:sz="4" w:space="0" w:color="auto"/>
              <w:left w:val="single" w:sz="4" w:space="0" w:color="auto"/>
              <w:bottom w:val="single" w:sz="4" w:space="0" w:color="auto"/>
              <w:right w:val="single" w:sz="4" w:space="0" w:color="auto"/>
            </w:tcBorders>
          </w:tcPr>
          <w:p w14:paraId="7A80FAD9" w14:textId="77777777" w:rsidR="00A07693" w:rsidRDefault="0064300E">
            <w:pPr>
              <w:rPr>
                <w:rFonts w:eastAsia="MS Mincho"/>
                <w:lang w:eastAsia="ja-JP"/>
              </w:rPr>
            </w:pPr>
            <w:r>
              <w:rPr>
                <w:rFonts w:eastAsia="Malgun Gothic"/>
                <w:lang w:eastAsia="ko-KR"/>
              </w:rPr>
              <w:t>We are okay with the direction, but not sure about some of the bullets (e.g., paging and OSI) for now. Also, it may not be realistic to make all the decisions until the next meeting. “Further study ~” seems sufficient at this moment.</w:t>
            </w:r>
          </w:p>
        </w:tc>
      </w:tr>
      <w:tr w:rsidR="00A07693" w14:paraId="7A80FAE2" w14:textId="77777777">
        <w:tc>
          <w:tcPr>
            <w:tcW w:w="1265" w:type="dxa"/>
            <w:tcBorders>
              <w:top w:val="single" w:sz="4" w:space="0" w:color="auto"/>
              <w:left w:val="single" w:sz="4" w:space="0" w:color="auto"/>
              <w:bottom w:val="single" w:sz="4" w:space="0" w:color="auto"/>
              <w:right w:val="single" w:sz="4" w:space="0" w:color="auto"/>
            </w:tcBorders>
          </w:tcPr>
          <w:p w14:paraId="7A80FADB"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DC" w14:textId="77777777" w:rsidR="00A07693" w:rsidRDefault="0064300E">
            <w:pPr>
              <w:spacing w:before="120" w:after="120"/>
              <w:rPr>
                <w:rFonts w:eastAsia="新細明體"/>
                <w:lang w:eastAsia="zh-TW"/>
              </w:rPr>
            </w:pPr>
            <w:r>
              <w:rPr>
                <w:rFonts w:eastAsia="新細明體" w:hint="eastAsia"/>
                <w:lang w:eastAsia="zh-TW"/>
              </w:rPr>
              <w:t>C</w:t>
            </w:r>
            <w:r>
              <w:rPr>
                <w:rFonts w:eastAsia="新細明體"/>
                <w:lang w:eastAsia="zh-TW"/>
              </w:rPr>
              <w:t>omments</w:t>
            </w:r>
          </w:p>
        </w:tc>
        <w:tc>
          <w:tcPr>
            <w:tcW w:w="6801" w:type="dxa"/>
            <w:tcBorders>
              <w:top w:val="single" w:sz="4" w:space="0" w:color="auto"/>
              <w:left w:val="single" w:sz="4" w:space="0" w:color="auto"/>
              <w:bottom w:val="single" w:sz="4" w:space="0" w:color="auto"/>
              <w:right w:val="single" w:sz="4" w:space="0" w:color="auto"/>
            </w:tcBorders>
          </w:tcPr>
          <w:p w14:paraId="7A80FADD" w14:textId="77777777" w:rsidR="00A07693" w:rsidRDefault="0064300E">
            <w:pPr>
              <w:rPr>
                <w:rFonts w:eastAsia="新細明體"/>
                <w:lang w:eastAsia="zh-TW"/>
              </w:rPr>
            </w:pPr>
            <w:r>
              <w:rPr>
                <w:rFonts w:eastAsia="新細明體"/>
                <w:lang w:eastAsia="zh-TW"/>
              </w:rPr>
              <w:t>Probably better to start with a shorted list. From our</w:t>
            </w:r>
            <w:r>
              <w:rPr>
                <w:rFonts w:eastAsia="新細明體" w:hint="eastAsia"/>
                <w:lang w:eastAsia="zh-TW"/>
              </w:rPr>
              <w:t xml:space="preserve"> p</w:t>
            </w:r>
            <w:r>
              <w:rPr>
                <w:rFonts w:eastAsia="新細明體"/>
                <w:lang w:eastAsia="zh-TW"/>
              </w:rPr>
              <w:t>erspective, the first three bullets seem sufficient for now,</w:t>
            </w:r>
          </w:p>
          <w:p w14:paraId="7A80FADE"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SSB transmission  </w:t>
            </w:r>
          </w:p>
          <w:p w14:paraId="7A80FADF"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WUS configuration transmission (for requesting SIB1)</w:t>
            </w:r>
          </w:p>
          <w:p w14:paraId="7A80FAE0"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WUS reception</w:t>
            </w:r>
          </w:p>
          <w:p w14:paraId="7A80FAE1" w14:textId="77777777" w:rsidR="00A07693" w:rsidRDefault="0064300E">
            <w:pPr>
              <w:rPr>
                <w:rFonts w:eastAsia="新細明體"/>
                <w:lang w:eastAsia="zh-TW"/>
              </w:rPr>
            </w:pPr>
            <w:r>
              <w:rPr>
                <w:rFonts w:eastAsia="新細明體"/>
                <w:lang w:eastAsia="zh-TW"/>
              </w:rPr>
              <w:t>The other could be added later when proper. And we share similar view as Xiaomi that it’s more natural to assume SSB transmission is available as legacy as per WID (</w:t>
            </w:r>
            <w:proofErr w:type="gramStart"/>
            <w:r>
              <w:rPr>
                <w:rFonts w:eastAsia="新細明體"/>
                <w:lang w:eastAsia="zh-TW"/>
              </w:rPr>
              <w:t>i.e.</w:t>
            </w:r>
            <w:proofErr w:type="gramEnd"/>
            <w:r>
              <w:rPr>
                <w:rFonts w:eastAsia="新細明體"/>
                <w:lang w:eastAsia="zh-TW"/>
              </w:rPr>
              <w:t xml:space="preserve"> no need to support both on-demand SSB and on-demand SIB1 on a same cell).</w:t>
            </w:r>
          </w:p>
        </w:tc>
      </w:tr>
      <w:tr w:rsidR="00A07693" w14:paraId="7A80FAE6" w14:textId="77777777">
        <w:tc>
          <w:tcPr>
            <w:tcW w:w="1265" w:type="dxa"/>
            <w:tcBorders>
              <w:top w:val="single" w:sz="4" w:space="0" w:color="auto"/>
              <w:left w:val="single" w:sz="4" w:space="0" w:color="auto"/>
              <w:bottom w:val="single" w:sz="4" w:space="0" w:color="auto"/>
              <w:right w:val="single" w:sz="4" w:space="0" w:color="auto"/>
            </w:tcBorders>
          </w:tcPr>
          <w:p w14:paraId="7A80FAE3" w14:textId="77777777" w:rsidR="00A07693" w:rsidRDefault="0064300E">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AE4" w14:textId="77777777" w:rsidR="00A07693" w:rsidRDefault="0064300E">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AE5" w14:textId="77777777" w:rsidR="00A07693" w:rsidRDefault="00A07693">
            <w:pPr>
              <w:rPr>
                <w:rFonts w:eastAsia="新細明體"/>
                <w:lang w:eastAsia="zh-TW"/>
              </w:rPr>
            </w:pPr>
          </w:p>
        </w:tc>
      </w:tr>
      <w:tr w:rsidR="00A07693" w14:paraId="7A80FAEA" w14:textId="77777777">
        <w:tc>
          <w:tcPr>
            <w:tcW w:w="1265" w:type="dxa"/>
            <w:tcBorders>
              <w:top w:val="single" w:sz="4" w:space="0" w:color="auto"/>
              <w:left w:val="single" w:sz="4" w:space="0" w:color="auto"/>
              <w:bottom w:val="single" w:sz="4" w:space="0" w:color="auto"/>
              <w:right w:val="single" w:sz="4" w:space="0" w:color="auto"/>
            </w:tcBorders>
          </w:tcPr>
          <w:p w14:paraId="7A80FAE7" w14:textId="77777777" w:rsidR="00A07693" w:rsidRDefault="0064300E">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7A80FAE8" w14:textId="77777777" w:rsidR="00A07693" w:rsidRDefault="0064300E">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AE9" w14:textId="77777777" w:rsidR="00A07693" w:rsidRDefault="00A07693">
            <w:pPr>
              <w:rPr>
                <w:rFonts w:eastAsia="新細明體"/>
                <w:lang w:eastAsia="zh-TW"/>
              </w:rPr>
            </w:pPr>
          </w:p>
        </w:tc>
      </w:tr>
      <w:tr w:rsidR="00A07693" w14:paraId="7A80FAEE" w14:textId="77777777">
        <w:tc>
          <w:tcPr>
            <w:tcW w:w="1265" w:type="dxa"/>
            <w:tcBorders>
              <w:top w:val="single" w:sz="4" w:space="0" w:color="auto"/>
              <w:left w:val="single" w:sz="4" w:space="0" w:color="auto"/>
              <w:bottom w:val="single" w:sz="4" w:space="0" w:color="auto"/>
              <w:right w:val="single" w:sz="4" w:space="0" w:color="auto"/>
            </w:tcBorders>
          </w:tcPr>
          <w:p w14:paraId="7A80FAEB" w14:textId="77777777" w:rsidR="00A07693" w:rsidRDefault="0064300E">
            <w:pPr>
              <w:spacing w:before="120" w:after="120"/>
              <w:rPr>
                <w:rFonts w:eastAsia="新細明體"/>
                <w:lang w:eastAsia="zh-TW"/>
              </w:rPr>
            </w:pPr>
            <w:r>
              <w:rPr>
                <w:rFonts w:eastAsiaTheme="minorEastAsia"/>
                <w:lang w:eastAsia="zh-CN"/>
              </w:rPr>
              <w:t xml:space="preserve">DCM </w:t>
            </w:r>
          </w:p>
        </w:tc>
        <w:tc>
          <w:tcPr>
            <w:tcW w:w="1570" w:type="dxa"/>
            <w:tcBorders>
              <w:top w:val="single" w:sz="4" w:space="0" w:color="auto"/>
              <w:left w:val="single" w:sz="4" w:space="0" w:color="auto"/>
              <w:bottom w:val="single" w:sz="4" w:space="0" w:color="auto"/>
              <w:right w:val="single" w:sz="4" w:space="0" w:color="auto"/>
            </w:tcBorders>
          </w:tcPr>
          <w:p w14:paraId="7A80FAEC" w14:textId="77777777" w:rsidR="00A07693" w:rsidRDefault="0064300E">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AED" w14:textId="77777777" w:rsidR="00A07693" w:rsidRDefault="00A07693">
            <w:pPr>
              <w:rPr>
                <w:rFonts w:eastAsia="新細明體"/>
                <w:lang w:eastAsia="zh-TW"/>
              </w:rPr>
            </w:pPr>
          </w:p>
        </w:tc>
      </w:tr>
    </w:tbl>
    <w:p w14:paraId="7A80FAEF" w14:textId="77777777" w:rsidR="00A07693" w:rsidRDefault="00A07693"/>
    <w:p w14:paraId="7A80FAF0"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20" w:name="OLE_LINK149"/>
      <w:bookmarkStart w:id="121" w:name="OLE_LINK196"/>
      <w:bookmarkEnd w:id="118"/>
      <w:r>
        <w:rPr>
          <w:rFonts w:ascii="Times" w:hAnsi="Times" w:cs="Times"/>
          <w:bCs/>
          <w:iCs/>
          <w:color w:val="000000" w:themeColor="text1"/>
          <w:szCs w:val="20"/>
          <w:u w:val="single"/>
          <w:lang w:eastAsia="zh-TW"/>
        </w:rPr>
        <w:t>FL Proposal 4-1-v2</w:t>
      </w:r>
      <w:bookmarkEnd w:id="120"/>
    </w:p>
    <w:p w14:paraId="7A80FAF1" w14:textId="77777777" w:rsidR="00A07693" w:rsidRDefault="0064300E">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assumption on the transmission/reception of the following channels/signals on the NES cell: </w:t>
      </w:r>
    </w:p>
    <w:p w14:paraId="7A80FAF2" w14:textId="77777777" w:rsidR="00A07693" w:rsidRDefault="0064300E">
      <w:pPr>
        <w:pStyle w:val="aff2"/>
        <w:numPr>
          <w:ilvl w:val="0"/>
          <w:numId w:val="25"/>
        </w:numPr>
        <w:ind w:leftChars="0"/>
        <w:rPr>
          <w:rFonts w:eastAsia="新細明體"/>
          <w:b/>
          <w:bCs/>
          <w:strike/>
          <w:lang w:eastAsia="zh-TW"/>
        </w:rPr>
      </w:pPr>
      <w:r>
        <w:rPr>
          <w:rFonts w:eastAsia="新細明體"/>
          <w:b/>
          <w:bCs/>
          <w:strike/>
          <w:color w:val="FF0000"/>
          <w:lang w:eastAsia="zh-TW"/>
        </w:rPr>
        <w:t>SSB transmission</w:t>
      </w:r>
      <w:r>
        <w:rPr>
          <w:rFonts w:eastAsia="新細明體"/>
          <w:b/>
          <w:bCs/>
          <w:strike/>
          <w:lang w:eastAsia="zh-TW"/>
        </w:rPr>
        <w:t xml:space="preserve">  </w:t>
      </w:r>
    </w:p>
    <w:p w14:paraId="7A80FAF3"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configuration transmission (for requesting SIB1) </w:t>
      </w:r>
    </w:p>
    <w:p w14:paraId="7A80FAF4"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WUS reception  </w:t>
      </w:r>
    </w:p>
    <w:p w14:paraId="7A80FAF5"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SIB1 transmission  </w:t>
      </w:r>
    </w:p>
    <w:p w14:paraId="7A80FAF6" w14:textId="77777777" w:rsidR="00A07693" w:rsidRDefault="0064300E">
      <w:pPr>
        <w:pStyle w:val="aff2"/>
        <w:numPr>
          <w:ilvl w:val="0"/>
          <w:numId w:val="25"/>
        </w:numPr>
        <w:ind w:leftChars="0"/>
        <w:rPr>
          <w:rFonts w:eastAsia="新細明體"/>
          <w:b/>
          <w:bCs/>
          <w:strike/>
          <w:lang w:eastAsia="zh-TW"/>
        </w:rPr>
      </w:pPr>
      <w:r>
        <w:rPr>
          <w:rFonts w:eastAsia="新細明體"/>
          <w:b/>
          <w:bCs/>
          <w:strike/>
          <w:color w:val="FF0000"/>
          <w:lang w:eastAsia="zh-TW"/>
        </w:rPr>
        <w:t>Initial access/RACH procedure (including RACH periodicity)</w:t>
      </w:r>
    </w:p>
    <w:p w14:paraId="7A80FAF7"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Paging transmission </w:t>
      </w:r>
    </w:p>
    <w:p w14:paraId="7A80FAF8" w14:textId="77777777" w:rsidR="00A07693" w:rsidRDefault="0064300E">
      <w:pPr>
        <w:pStyle w:val="aff2"/>
        <w:numPr>
          <w:ilvl w:val="0"/>
          <w:numId w:val="25"/>
        </w:numPr>
        <w:ind w:leftChars="0"/>
        <w:rPr>
          <w:rFonts w:eastAsia="新細明體"/>
          <w:b/>
          <w:bCs/>
          <w:strike/>
          <w:lang w:eastAsia="zh-TW"/>
        </w:rPr>
      </w:pPr>
      <w:r>
        <w:rPr>
          <w:rFonts w:eastAsia="新細明體"/>
          <w:b/>
          <w:bCs/>
          <w:strike/>
          <w:color w:val="FF0000"/>
          <w:lang w:eastAsia="zh-TW"/>
        </w:rPr>
        <w:t>OSI transmission</w:t>
      </w:r>
      <w:r>
        <w:rPr>
          <w:rFonts w:eastAsia="新細明體"/>
          <w:b/>
          <w:bCs/>
          <w:strike/>
          <w:lang w:eastAsia="zh-TW"/>
        </w:rPr>
        <w:t xml:space="preserve">  </w:t>
      </w:r>
    </w:p>
    <w:bookmarkEnd w:id="121"/>
    <w:p w14:paraId="7A80FAF9" w14:textId="77777777" w:rsidR="00A07693" w:rsidRDefault="0064300E">
      <w:pPr>
        <w:ind w:left="200"/>
        <w:rPr>
          <w:rFonts w:eastAsia="新細明體"/>
          <w:b/>
          <w:bCs/>
          <w:strike/>
          <w:lang w:eastAsia="zh-TW"/>
        </w:rPr>
      </w:pPr>
      <w:r>
        <w:rPr>
          <w:rFonts w:eastAsiaTheme="minorEastAsia"/>
          <w:b/>
          <w:bCs/>
          <w:lang w:eastAsia="zh-CN"/>
        </w:rPr>
        <w:lastRenderedPageBreak/>
        <w:t>Note: If necessary, other assumptions are not precluded</w:t>
      </w:r>
    </w:p>
    <w:p w14:paraId="7A80FAFA"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AFE" w14:textId="77777777">
        <w:tc>
          <w:tcPr>
            <w:tcW w:w="1265" w:type="dxa"/>
            <w:tcBorders>
              <w:top w:val="single" w:sz="4" w:space="0" w:color="auto"/>
              <w:left w:val="single" w:sz="4" w:space="0" w:color="auto"/>
              <w:bottom w:val="single" w:sz="4" w:space="0" w:color="auto"/>
              <w:right w:val="single" w:sz="4" w:space="0" w:color="auto"/>
            </w:tcBorders>
          </w:tcPr>
          <w:p w14:paraId="7A80FAFB" w14:textId="77777777" w:rsidR="00A07693" w:rsidRDefault="0064300E">
            <w:pPr>
              <w:spacing w:before="120" w:after="120"/>
              <w:rPr>
                <w:b/>
                <w:bCs/>
              </w:rPr>
            </w:pPr>
            <w:bookmarkStart w:id="122" w:name="OLE_LINK151"/>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F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FD" w14:textId="77777777" w:rsidR="00A07693" w:rsidRDefault="0064300E">
            <w:pPr>
              <w:spacing w:before="120" w:after="120"/>
              <w:rPr>
                <w:b/>
                <w:bCs/>
              </w:rPr>
            </w:pPr>
            <w:r>
              <w:rPr>
                <w:b/>
                <w:bCs/>
              </w:rPr>
              <w:t>Comment</w:t>
            </w:r>
          </w:p>
        </w:tc>
      </w:tr>
      <w:tr w:rsidR="00A07693" w14:paraId="7A80FB03" w14:textId="77777777">
        <w:tc>
          <w:tcPr>
            <w:tcW w:w="1265" w:type="dxa"/>
            <w:tcBorders>
              <w:top w:val="single" w:sz="4" w:space="0" w:color="auto"/>
              <w:left w:val="single" w:sz="4" w:space="0" w:color="auto"/>
              <w:bottom w:val="single" w:sz="4" w:space="0" w:color="auto"/>
              <w:right w:val="single" w:sz="4" w:space="0" w:color="auto"/>
            </w:tcBorders>
          </w:tcPr>
          <w:p w14:paraId="7A80FAF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0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01" w14:textId="77777777" w:rsidR="00A07693" w:rsidRDefault="0064300E">
            <w:pPr>
              <w:spacing w:before="120" w:after="120"/>
              <w:rPr>
                <w:rFonts w:eastAsia="新細明體"/>
                <w:lang w:eastAsia="zh-TW"/>
              </w:rPr>
            </w:pPr>
            <w:r>
              <w:rPr>
                <w:rFonts w:eastAsia="新細明體" w:hint="eastAsia"/>
                <w:lang w:eastAsia="zh-TW"/>
              </w:rPr>
              <w:t>C</w:t>
            </w:r>
            <w:r>
              <w:rPr>
                <w:rFonts w:eastAsia="新細明體"/>
                <w:lang w:eastAsia="zh-TW"/>
              </w:rPr>
              <w:t>ombining companies input for FL Proposal 4-1-v1 and try to reformulate.</w:t>
            </w:r>
          </w:p>
          <w:p w14:paraId="7A80FB02" w14:textId="77777777" w:rsidR="00A07693" w:rsidRDefault="00A07693">
            <w:pPr>
              <w:spacing w:before="120" w:after="120"/>
              <w:rPr>
                <w:rFonts w:eastAsia="新細明體"/>
                <w:lang w:eastAsia="zh-TW"/>
              </w:rPr>
            </w:pPr>
          </w:p>
        </w:tc>
      </w:tr>
      <w:tr w:rsidR="00A07693" w14:paraId="7A80FB07" w14:textId="77777777">
        <w:tc>
          <w:tcPr>
            <w:tcW w:w="1265" w:type="dxa"/>
            <w:tcBorders>
              <w:top w:val="single" w:sz="4" w:space="0" w:color="auto"/>
              <w:left w:val="single" w:sz="4" w:space="0" w:color="auto"/>
              <w:bottom w:val="single" w:sz="4" w:space="0" w:color="auto"/>
              <w:right w:val="single" w:sz="4" w:space="0" w:color="auto"/>
            </w:tcBorders>
          </w:tcPr>
          <w:p w14:paraId="7A80FB04"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B05"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06"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 xml:space="preserve">e are generally fine with the proposal. In addition, the response of WUS reception as a confirmation and CORESET/SS configuration for SIB1 scheduling are also considered. </w:t>
            </w:r>
          </w:p>
        </w:tc>
      </w:tr>
      <w:tr w:rsidR="00A07693" w14:paraId="7A80FB0C" w14:textId="77777777">
        <w:tc>
          <w:tcPr>
            <w:tcW w:w="1265" w:type="dxa"/>
            <w:tcBorders>
              <w:top w:val="single" w:sz="4" w:space="0" w:color="auto"/>
              <w:left w:val="single" w:sz="4" w:space="0" w:color="auto"/>
              <w:bottom w:val="single" w:sz="4" w:space="0" w:color="auto"/>
              <w:right w:val="single" w:sz="4" w:space="0" w:color="auto"/>
            </w:tcBorders>
          </w:tcPr>
          <w:p w14:paraId="7A80FB08"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09"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0A" w14:textId="77777777" w:rsidR="00A07693" w:rsidRDefault="0064300E">
            <w:pPr>
              <w:spacing w:before="120" w:after="120"/>
            </w:pPr>
            <w:r>
              <w:t>We suggest changing the first bullet to:</w:t>
            </w:r>
          </w:p>
          <w:p w14:paraId="7A80FB0B" w14:textId="77777777" w:rsidR="00A07693" w:rsidRDefault="0064300E">
            <w:pPr>
              <w:pStyle w:val="aff2"/>
              <w:numPr>
                <w:ilvl w:val="0"/>
                <w:numId w:val="25"/>
              </w:numPr>
              <w:ind w:leftChars="0"/>
              <w:rPr>
                <w:rFonts w:eastAsia="新細明體"/>
                <w:b/>
                <w:bCs/>
                <w:lang w:eastAsia="zh-TW"/>
              </w:rPr>
            </w:pPr>
            <w:r>
              <w:rPr>
                <w:rFonts w:eastAsia="新細明體"/>
                <w:b/>
                <w:bCs/>
                <w:color w:val="FF0000"/>
                <w:lang w:eastAsia="zh-TW"/>
              </w:rPr>
              <w:t>Whether SSB is transmitted (</w:t>
            </w:r>
            <w:r>
              <w:rPr>
                <w:rFonts w:eastAsia="新細明體"/>
                <w:b/>
                <w:bCs/>
                <w:i/>
                <w:iCs/>
                <w:color w:val="FF0000"/>
                <w:lang w:eastAsia="zh-TW"/>
              </w:rPr>
              <w:t>No modification of SSB will be discussed</w:t>
            </w:r>
            <w:r>
              <w:rPr>
                <w:rFonts w:eastAsia="新細明體"/>
                <w:b/>
                <w:bCs/>
                <w:color w:val="FF0000"/>
                <w:lang w:eastAsia="zh-TW"/>
              </w:rPr>
              <w:t xml:space="preserve">) </w:t>
            </w:r>
            <w:r>
              <w:rPr>
                <w:rFonts w:eastAsia="新細明體"/>
                <w:b/>
                <w:bCs/>
                <w:lang w:eastAsia="zh-TW"/>
              </w:rPr>
              <w:t xml:space="preserve"> </w:t>
            </w:r>
          </w:p>
        </w:tc>
      </w:tr>
      <w:tr w:rsidR="00A07693" w14:paraId="7A80FB10" w14:textId="77777777">
        <w:tc>
          <w:tcPr>
            <w:tcW w:w="1265" w:type="dxa"/>
            <w:tcBorders>
              <w:top w:val="single" w:sz="4" w:space="0" w:color="auto"/>
              <w:left w:val="single" w:sz="4" w:space="0" w:color="auto"/>
              <w:bottom w:val="single" w:sz="4" w:space="0" w:color="auto"/>
              <w:right w:val="single" w:sz="4" w:space="0" w:color="auto"/>
            </w:tcBorders>
          </w:tcPr>
          <w:p w14:paraId="7A80FB0D" w14:textId="77777777" w:rsidR="00A07693" w:rsidRDefault="0064300E">
            <w:pPr>
              <w:spacing w:before="120" w:after="120"/>
            </w:pPr>
            <w:r>
              <w:t>Qualcomm</w:t>
            </w:r>
          </w:p>
        </w:tc>
        <w:tc>
          <w:tcPr>
            <w:tcW w:w="1570" w:type="dxa"/>
            <w:tcBorders>
              <w:top w:val="single" w:sz="4" w:space="0" w:color="auto"/>
              <w:left w:val="single" w:sz="4" w:space="0" w:color="auto"/>
              <w:bottom w:val="single" w:sz="4" w:space="0" w:color="auto"/>
              <w:right w:val="single" w:sz="4" w:space="0" w:color="auto"/>
            </w:tcBorders>
          </w:tcPr>
          <w:p w14:paraId="7A80FB0E"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0F" w14:textId="77777777" w:rsidR="00A07693" w:rsidRDefault="0064300E">
            <w:pPr>
              <w:spacing w:before="120" w:after="120"/>
            </w:pPr>
            <w:r>
              <w:t>We should discuss to have common understanding on overall procedure first as we suggest in Proposal 2-1-v4 before going into this discussion.</w:t>
            </w:r>
          </w:p>
        </w:tc>
      </w:tr>
      <w:tr w:rsidR="00A07693" w14:paraId="7A80FB14" w14:textId="77777777">
        <w:tc>
          <w:tcPr>
            <w:tcW w:w="1265" w:type="dxa"/>
            <w:tcBorders>
              <w:top w:val="single" w:sz="4" w:space="0" w:color="auto"/>
              <w:left w:val="single" w:sz="4" w:space="0" w:color="auto"/>
              <w:bottom w:val="single" w:sz="4" w:space="0" w:color="auto"/>
              <w:right w:val="single" w:sz="4" w:space="0" w:color="auto"/>
            </w:tcBorders>
          </w:tcPr>
          <w:p w14:paraId="7A80FB11" w14:textId="77777777" w:rsidR="00A07693" w:rsidRDefault="0064300E">
            <w:pPr>
              <w:spacing w:before="120" w:after="120"/>
            </w:pPr>
            <w:r>
              <w:rPr>
                <w:rFonts w:eastAsiaTheme="minorEastAsia" w:hint="eastAsia"/>
                <w:lang w:eastAsia="zh-CN"/>
              </w:rPr>
              <w:t>X</w:t>
            </w:r>
            <w:r>
              <w:rPr>
                <w:rFonts w:eastAsiaTheme="minorEastAsia"/>
                <w:lang w:eastAsia="zh-CN"/>
              </w:rPr>
              <w:t xml:space="preserve">iaomi </w:t>
            </w:r>
          </w:p>
        </w:tc>
        <w:tc>
          <w:tcPr>
            <w:tcW w:w="1570" w:type="dxa"/>
            <w:tcBorders>
              <w:top w:val="single" w:sz="4" w:space="0" w:color="auto"/>
              <w:left w:val="single" w:sz="4" w:space="0" w:color="auto"/>
              <w:bottom w:val="single" w:sz="4" w:space="0" w:color="auto"/>
              <w:right w:val="single" w:sz="4" w:space="0" w:color="auto"/>
            </w:tcBorders>
          </w:tcPr>
          <w:p w14:paraId="7A80FB12" w14:textId="77777777" w:rsidR="00A07693" w:rsidRDefault="0064300E">
            <w:pPr>
              <w:spacing w:before="120" w:after="120"/>
            </w:pPr>
            <w:r>
              <w:rPr>
                <w:rFonts w:eastAsiaTheme="minorEastAsia" w:hint="eastAsia"/>
                <w:lang w:eastAsia="zh-CN"/>
              </w:rPr>
              <w:t>P</w:t>
            </w:r>
            <w:r>
              <w:rPr>
                <w:rFonts w:eastAsiaTheme="minorEastAsia"/>
                <w:lang w:eastAsia="zh-CN"/>
              </w:rPr>
              <w:t>reclude SIB1 transmission</w:t>
            </w:r>
          </w:p>
        </w:tc>
        <w:tc>
          <w:tcPr>
            <w:tcW w:w="6801" w:type="dxa"/>
            <w:tcBorders>
              <w:top w:val="single" w:sz="4" w:space="0" w:color="auto"/>
              <w:left w:val="single" w:sz="4" w:space="0" w:color="auto"/>
              <w:bottom w:val="single" w:sz="4" w:space="0" w:color="auto"/>
              <w:right w:val="single" w:sz="4" w:space="0" w:color="auto"/>
            </w:tcBorders>
          </w:tcPr>
          <w:p w14:paraId="7A80FB13" w14:textId="77777777" w:rsidR="00A07693" w:rsidRDefault="0064300E">
            <w:pPr>
              <w:spacing w:before="120" w:after="120"/>
            </w:pPr>
            <w:r>
              <w:rPr>
                <w:rFonts w:eastAsiaTheme="minorEastAsia" w:hint="eastAsia"/>
                <w:lang w:eastAsia="zh-CN"/>
              </w:rPr>
              <w:t>B</w:t>
            </w:r>
            <w:r>
              <w:rPr>
                <w:rFonts w:eastAsiaTheme="minorEastAsia"/>
                <w:lang w:eastAsia="zh-CN"/>
              </w:rPr>
              <w:t>ased on the agreement newly achieved: a NES cell is a cell that may transmit SIB1 transmission in response to UL WUS from a UE. That has been specified the SIB1 transmission on the NES cell.</w:t>
            </w:r>
            <w:r>
              <w:rPr>
                <w:rFonts w:eastAsiaTheme="minorEastAsia" w:hint="eastAsia"/>
                <w:lang w:eastAsia="zh-CN"/>
              </w:rPr>
              <w:t xml:space="preserve"> </w:t>
            </w:r>
            <w:r>
              <w:rPr>
                <w:rFonts w:eastAsiaTheme="minorEastAsia"/>
                <w:lang w:eastAsia="zh-CN"/>
              </w:rPr>
              <w:t>The motivation for further discussion of SIB1 transmission is not clear to us.</w:t>
            </w:r>
          </w:p>
        </w:tc>
      </w:tr>
      <w:tr w:rsidR="00A07693" w14:paraId="7A80FB18"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A80FB15" w14:textId="77777777" w:rsidR="00A07693" w:rsidRDefault="0064300E">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16"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17" w14:textId="77777777" w:rsidR="00A07693" w:rsidRDefault="0064300E">
            <w:pPr>
              <w:spacing w:before="120" w:after="120"/>
              <w:rPr>
                <w:rFonts w:eastAsiaTheme="minorEastAsia"/>
                <w:lang w:val="en-US" w:eastAsia="zh-CN"/>
              </w:rPr>
            </w:pPr>
            <w:r>
              <w:rPr>
                <w:rFonts w:eastAsia="Malgun Gothic"/>
                <w:lang w:eastAsia="ko-KR"/>
              </w:rPr>
              <w:t xml:space="preserve">CORESET/SS configuration for SIB1 scheduling </w:t>
            </w:r>
            <w:r>
              <w:rPr>
                <w:rFonts w:eastAsia="Malgun Gothic"/>
                <w:lang w:val="en-US" w:eastAsia="ko-KR"/>
              </w:rPr>
              <w:t xml:space="preserve">can also be </w:t>
            </w:r>
            <w:r>
              <w:rPr>
                <w:rFonts w:eastAsia="Malgun Gothic"/>
                <w:lang w:eastAsia="ko-KR"/>
              </w:rPr>
              <w:t>considered</w:t>
            </w:r>
            <w:r>
              <w:rPr>
                <w:rFonts w:eastAsia="Malgun Gothic"/>
                <w:lang w:val="en-US" w:eastAsia="ko-KR"/>
              </w:rPr>
              <w:t xml:space="preserve">. </w:t>
            </w:r>
            <w:proofErr w:type="gramStart"/>
            <w:r>
              <w:rPr>
                <w:rFonts w:eastAsia="Malgun Gothic"/>
                <w:lang w:val="en-US" w:eastAsia="ko-KR"/>
              </w:rPr>
              <w:t>Also</w:t>
            </w:r>
            <w:proofErr w:type="gramEnd"/>
            <w:r>
              <w:rPr>
                <w:rFonts w:eastAsia="Malgun Gothic"/>
                <w:lang w:val="en-US" w:eastAsia="ko-KR"/>
              </w:rPr>
              <w:t xml:space="preserve"> we agree with </w:t>
            </w:r>
            <w:proofErr w:type="spellStart"/>
            <w:r>
              <w:rPr>
                <w:rFonts w:eastAsia="Malgun Gothic"/>
                <w:lang w:val="en-US" w:eastAsia="ko-KR"/>
              </w:rPr>
              <w:t>Xiomi</w:t>
            </w:r>
            <w:proofErr w:type="spellEnd"/>
            <w:r>
              <w:rPr>
                <w:rFonts w:eastAsia="Malgun Gothic"/>
                <w:lang w:val="en-US" w:eastAsia="ko-KR"/>
              </w:rPr>
              <w:t xml:space="preserve"> that the clarification for including </w:t>
            </w:r>
            <w:r>
              <w:rPr>
                <w:rFonts w:eastAsiaTheme="minorEastAsia"/>
                <w:lang w:eastAsia="zh-CN"/>
              </w:rPr>
              <w:t>discussion of SIB1 transmission is</w:t>
            </w:r>
            <w:r>
              <w:rPr>
                <w:rFonts w:eastAsiaTheme="minorEastAsia"/>
                <w:lang w:val="en-US" w:eastAsia="zh-CN"/>
              </w:rPr>
              <w:t xml:space="preserve"> needed.</w:t>
            </w:r>
          </w:p>
        </w:tc>
      </w:tr>
      <w:tr w:rsidR="00F5400C" w14:paraId="1B93C781"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778912C" w14:textId="6E7125E5"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67662B2F" w14:textId="05C7B5A9" w:rsidR="00F5400C" w:rsidRDefault="00F5400C" w:rsidP="00F5400C">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01" w:type="dxa"/>
            <w:tcBorders>
              <w:top w:val="single" w:sz="4" w:space="0" w:color="auto"/>
              <w:left w:val="single" w:sz="4" w:space="0" w:color="auto"/>
              <w:bottom w:val="single" w:sz="4" w:space="0" w:color="auto"/>
              <w:right w:val="single" w:sz="4" w:space="0" w:color="auto"/>
            </w:tcBorders>
          </w:tcPr>
          <w:p w14:paraId="5593A0FC" w14:textId="77777777" w:rsidR="00F5400C" w:rsidRDefault="00F5400C" w:rsidP="00F5400C">
            <w:pPr>
              <w:spacing w:before="120" w:after="120"/>
              <w:rPr>
                <w:rFonts w:eastAsia="Malgun Gothic"/>
                <w:lang w:eastAsia="ko-KR"/>
              </w:rPr>
            </w:pPr>
          </w:p>
        </w:tc>
      </w:tr>
      <w:tr w:rsidR="00C04682" w14:paraId="58CFD452"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065D60F" w14:textId="5A5D57B6"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0DD1E1EE" w14:textId="77777777" w:rsidR="00C04682" w:rsidRDefault="00C04682" w:rsidP="00C04682">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49FABE2E" w14:textId="77777777" w:rsidR="00C04682" w:rsidRDefault="00C04682" w:rsidP="00C04682">
            <w:pPr>
              <w:spacing w:before="120" w:after="120"/>
              <w:rPr>
                <w:rFonts w:eastAsiaTheme="minorEastAsia"/>
                <w:lang w:eastAsia="zh-CN"/>
              </w:rPr>
            </w:pPr>
            <w:r>
              <w:rPr>
                <w:rFonts w:eastAsiaTheme="minorEastAsia"/>
                <w:lang w:eastAsia="zh-CN"/>
              </w:rPr>
              <w:t xml:space="preserve">As </w:t>
            </w:r>
            <w:r>
              <w:rPr>
                <w:rFonts w:eastAsiaTheme="minorEastAsia" w:hint="eastAsia"/>
                <w:lang w:eastAsia="zh-CN"/>
              </w:rPr>
              <w:t>Proposal</w:t>
            </w:r>
            <w:r>
              <w:rPr>
                <w:rFonts w:eastAsiaTheme="minorEastAsia"/>
                <w:lang w:eastAsia="zh-CN"/>
              </w:rPr>
              <w:t xml:space="preserve"> 2-1-</w:t>
            </w:r>
            <w:r>
              <w:rPr>
                <w:rFonts w:eastAsiaTheme="minorEastAsia" w:hint="eastAsia"/>
                <w:lang w:eastAsia="zh-CN"/>
              </w:rPr>
              <w:t>v</w:t>
            </w:r>
            <w:r>
              <w:rPr>
                <w:rFonts w:eastAsiaTheme="minorEastAsia"/>
                <w:lang w:eastAsia="zh-CN"/>
              </w:rPr>
              <w:t xml:space="preserve">4 discussed, PRACH can be a start point for the WUS. </w:t>
            </w:r>
          </w:p>
          <w:p w14:paraId="335EB51E" w14:textId="77777777" w:rsidR="00C04682" w:rsidRDefault="00C04682" w:rsidP="00C04682">
            <w:pPr>
              <w:spacing w:before="120" w:after="120"/>
              <w:rPr>
                <w:rFonts w:eastAsiaTheme="minorEastAsia"/>
                <w:lang w:eastAsia="zh-CN"/>
              </w:rPr>
            </w:pPr>
            <w:r>
              <w:rPr>
                <w:rFonts w:eastAsiaTheme="minorEastAsia"/>
                <w:lang w:eastAsia="zh-CN"/>
              </w:rPr>
              <w:t>As PRACH is highly related to the initial access proce</w:t>
            </w:r>
            <w:r>
              <w:rPr>
                <w:rFonts w:eastAsiaTheme="minorEastAsia" w:hint="eastAsia"/>
                <w:lang w:eastAsia="zh-CN"/>
              </w:rPr>
              <w:t>dure</w:t>
            </w:r>
            <w:r>
              <w:rPr>
                <w:rFonts w:eastAsiaTheme="minorEastAsia"/>
                <w:lang w:eastAsia="zh-CN"/>
              </w:rPr>
              <w:t xml:space="preserve">, we of course will touch it in future discussion. We suggest keeping the “initial access” in the discussion list. </w:t>
            </w:r>
          </w:p>
          <w:p w14:paraId="53570189" w14:textId="77777777" w:rsidR="00C04682" w:rsidRDefault="00C04682" w:rsidP="00C04682">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assumption on the transmission/reception of the following channels/signals on the NES cell: </w:t>
            </w:r>
          </w:p>
          <w:p w14:paraId="4BE2C31B" w14:textId="77777777" w:rsidR="00C04682" w:rsidRPr="00084597" w:rsidRDefault="00C04682">
            <w:pPr>
              <w:pStyle w:val="aff2"/>
              <w:numPr>
                <w:ilvl w:val="0"/>
                <w:numId w:val="25"/>
              </w:numPr>
              <w:ind w:leftChars="0"/>
              <w:rPr>
                <w:rFonts w:eastAsia="新細明體"/>
                <w:b/>
                <w:bCs/>
                <w:strike/>
                <w:lang w:eastAsia="zh-TW"/>
              </w:rPr>
            </w:pPr>
            <w:r w:rsidRPr="00084597">
              <w:rPr>
                <w:rFonts w:eastAsia="新細明體"/>
                <w:b/>
                <w:bCs/>
                <w:strike/>
                <w:color w:val="FF0000"/>
                <w:lang w:eastAsia="zh-TW"/>
              </w:rPr>
              <w:t>SSB transmission</w:t>
            </w:r>
            <w:r w:rsidRPr="00084597">
              <w:rPr>
                <w:rFonts w:eastAsia="新細明體"/>
                <w:b/>
                <w:bCs/>
                <w:strike/>
                <w:lang w:eastAsia="zh-TW"/>
              </w:rPr>
              <w:t xml:space="preserve">  </w:t>
            </w:r>
          </w:p>
          <w:p w14:paraId="5563B095" w14:textId="77777777" w:rsidR="00C04682" w:rsidRDefault="00C04682">
            <w:pPr>
              <w:pStyle w:val="aff2"/>
              <w:numPr>
                <w:ilvl w:val="0"/>
                <w:numId w:val="25"/>
              </w:numPr>
              <w:ind w:leftChars="0"/>
              <w:rPr>
                <w:rFonts w:eastAsia="新細明體"/>
                <w:b/>
                <w:bCs/>
                <w:lang w:eastAsia="zh-TW"/>
              </w:rPr>
            </w:pPr>
            <w:r>
              <w:rPr>
                <w:rFonts w:eastAsia="新細明體"/>
                <w:b/>
                <w:bCs/>
                <w:lang w:eastAsia="zh-TW"/>
              </w:rPr>
              <w:t xml:space="preserve">WUS configuration transmission (for requesting SIB1) </w:t>
            </w:r>
          </w:p>
          <w:p w14:paraId="6C7A32CC" w14:textId="77777777" w:rsidR="00C04682" w:rsidRDefault="00C04682">
            <w:pPr>
              <w:pStyle w:val="aff2"/>
              <w:numPr>
                <w:ilvl w:val="0"/>
                <w:numId w:val="25"/>
              </w:numPr>
              <w:ind w:leftChars="0"/>
              <w:rPr>
                <w:rFonts w:eastAsia="新細明體"/>
                <w:b/>
                <w:bCs/>
                <w:lang w:eastAsia="zh-TW"/>
              </w:rPr>
            </w:pPr>
            <w:r>
              <w:rPr>
                <w:rFonts w:eastAsia="新細明體"/>
                <w:b/>
                <w:bCs/>
                <w:lang w:eastAsia="zh-TW"/>
              </w:rPr>
              <w:t xml:space="preserve">WUS reception  </w:t>
            </w:r>
          </w:p>
          <w:p w14:paraId="26FBA0D1" w14:textId="77777777" w:rsidR="00C04682" w:rsidRDefault="00C04682">
            <w:pPr>
              <w:pStyle w:val="aff2"/>
              <w:numPr>
                <w:ilvl w:val="0"/>
                <w:numId w:val="25"/>
              </w:numPr>
              <w:ind w:leftChars="0"/>
              <w:rPr>
                <w:rFonts w:eastAsia="新細明體"/>
                <w:b/>
                <w:bCs/>
                <w:lang w:eastAsia="zh-TW"/>
              </w:rPr>
            </w:pPr>
            <w:r>
              <w:rPr>
                <w:rFonts w:eastAsia="新細明體"/>
                <w:b/>
                <w:bCs/>
                <w:lang w:eastAsia="zh-TW"/>
              </w:rPr>
              <w:t xml:space="preserve">SIB1 transmission  </w:t>
            </w:r>
          </w:p>
          <w:p w14:paraId="1E552A33" w14:textId="77777777" w:rsidR="00C04682" w:rsidRPr="0083398E" w:rsidRDefault="00C04682">
            <w:pPr>
              <w:pStyle w:val="aff2"/>
              <w:numPr>
                <w:ilvl w:val="0"/>
                <w:numId w:val="25"/>
              </w:numPr>
              <w:ind w:leftChars="0"/>
              <w:rPr>
                <w:rFonts w:eastAsia="新細明體"/>
                <w:b/>
                <w:bCs/>
                <w:lang w:eastAsia="zh-TW"/>
              </w:rPr>
            </w:pPr>
            <w:r w:rsidRPr="0083398E">
              <w:rPr>
                <w:rFonts w:eastAsia="新細明體"/>
                <w:b/>
                <w:bCs/>
                <w:lang w:eastAsia="zh-TW"/>
              </w:rPr>
              <w:t>Initial access/RACH procedure (including RACH periodicity)</w:t>
            </w:r>
          </w:p>
          <w:p w14:paraId="4440A9D0" w14:textId="77777777" w:rsidR="00C04682" w:rsidRDefault="00C04682">
            <w:pPr>
              <w:pStyle w:val="aff2"/>
              <w:numPr>
                <w:ilvl w:val="0"/>
                <w:numId w:val="25"/>
              </w:numPr>
              <w:ind w:leftChars="0"/>
              <w:rPr>
                <w:rFonts w:eastAsia="新細明體"/>
                <w:b/>
                <w:bCs/>
                <w:lang w:eastAsia="zh-TW"/>
              </w:rPr>
            </w:pPr>
            <w:r>
              <w:rPr>
                <w:rFonts w:eastAsia="新細明體"/>
                <w:b/>
                <w:bCs/>
                <w:lang w:eastAsia="zh-TW"/>
              </w:rPr>
              <w:t xml:space="preserve">Paging transmission </w:t>
            </w:r>
          </w:p>
          <w:p w14:paraId="7FBF6EBE" w14:textId="77777777" w:rsidR="00C04682" w:rsidRDefault="00C04682">
            <w:pPr>
              <w:pStyle w:val="aff2"/>
              <w:numPr>
                <w:ilvl w:val="0"/>
                <w:numId w:val="25"/>
              </w:numPr>
              <w:ind w:leftChars="0"/>
              <w:rPr>
                <w:rFonts w:eastAsia="新細明體"/>
                <w:b/>
                <w:bCs/>
                <w:strike/>
                <w:lang w:eastAsia="zh-TW"/>
              </w:rPr>
            </w:pPr>
            <w:r w:rsidRPr="000C32B1">
              <w:rPr>
                <w:rFonts w:eastAsia="新細明體"/>
                <w:b/>
                <w:bCs/>
                <w:strike/>
                <w:color w:val="FF0000"/>
                <w:lang w:eastAsia="zh-TW"/>
              </w:rPr>
              <w:t>OSI transmission</w:t>
            </w:r>
            <w:r w:rsidRPr="000C32B1">
              <w:rPr>
                <w:rFonts w:eastAsia="新細明體"/>
                <w:b/>
                <w:bCs/>
                <w:strike/>
                <w:lang w:eastAsia="zh-TW"/>
              </w:rPr>
              <w:t xml:space="preserve">  </w:t>
            </w:r>
          </w:p>
          <w:p w14:paraId="6E087B96" w14:textId="77777777" w:rsidR="00C04682" w:rsidRPr="00816C7C" w:rsidRDefault="00C04682" w:rsidP="00C04682">
            <w:pPr>
              <w:ind w:left="200"/>
              <w:rPr>
                <w:rFonts w:eastAsia="新細明體"/>
                <w:b/>
                <w:bCs/>
                <w:strike/>
                <w:lang w:eastAsia="zh-TW"/>
              </w:rPr>
            </w:pPr>
            <w:r w:rsidRPr="00816C7C">
              <w:rPr>
                <w:rFonts w:eastAsiaTheme="minorEastAsia"/>
                <w:b/>
                <w:bCs/>
                <w:lang w:eastAsia="zh-CN"/>
              </w:rPr>
              <w:t>Note: If necessary, other assumptions are not precluded</w:t>
            </w:r>
          </w:p>
          <w:p w14:paraId="47D53144" w14:textId="77777777" w:rsidR="00C04682" w:rsidRDefault="00C04682" w:rsidP="00C04682">
            <w:pPr>
              <w:spacing w:before="120" w:after="120"/>
              <w:rPr>
                <w:rFonts w:eastAsia="Malgun Gothic"/>
                <w:lang w:eastAsia="ko-KR"/>
              </w:rPr>
            </w:pPr>
          </w:p>
        </w:tc>
      </w:tr>
      <w:tr w:rsidR="00B1145F" w14:paraId="746802F8"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39724F96" w14:textId="728707CB" w:rsidR="00B1145F" w:rsidRDefault="00F13C96" w:rsidP="00C04682">
            <w:pPr>
              <w:spacing w:before="120" w:after="120"/>
              <w:rPr>
                <w:rFonts w:eastAsiaTheme="minorEastAsia"/>
                <w:lang w:eastAsia="zh-CN"/>
              </w:rPr>
            </w:pPr>
            <w:r>
              <w:rPr>
                <w:rFonts w:eastAsiaTheme="minorEastAsia"/>
                <w:lang w:eastAsia="zh-CN"/>
              </w:rPr>
              <w:t>Ericsson</w:t>
            </w:r>
          </w:p>
        </w:tc>
        <w:tc>
          <w:tcPr>
            <w:tcW w:w="1570" w:type="dxa"/>
            <w:tcBorders>
              <w:top w:val="single" w:sz="4" w:space="0" w:color="auto"/>
              <w:left w:val="single" w:sz="4" w:space="0" w:color="auto"/>
              <w:bottom w:val="single" w:sz="4" w:space="0" w:color="auto"/>
              <w:right w:val="single" w:sz="4" w:space="0" w:color="auto"/>
            </w:tcBorders>
          </w:tcPr>
          <w:p w14:paraId="7163EDC7" w14:textId="77777777" w:rsidR="00B1145F" w:rsidRDefault="00B1145F" w:rsidP="00C04682">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21A5E5A7" w14:textId="4142FAD8" w:rsidR="00B1145F" w:rsidRDefault="00F13C96" w:rsidP="00C04682">
            <w:pPr>
              <w:spacing w:before="120" w:after="120"/>
              <w:rPr>
                <w:rFonts w:eastAsiaTheme="minorEastAsia"/>
                <w:lang w:eastAsia="zh-CN"/>
              </w:rPr>
            </w:pPr>
            <w:r>
              <w:t xml:space="preserve">Agree with Qualcomm, </w:t>
            </w:r>
            <w:proofErr w:type="gramStart"/>
            <w:r>
              <w:t>We</w:t>
            </w:r>
            <w:proofErr w:type="gramEnd"/>
            <w:r>
              <w:t xml:space="preserve"> don’t see that we need this proposal.</w:t>
            </w:r>
          </w:p>
        </w:tc>
      </w:tr>
      <w:tr w:rsidR="001627BF" w14:paraId="4CD12D2C"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113EC7F" w14:textId="01D69C54" w:rsidR="001627BF" w:rsidRDefault="001627BF" w:rsidP="001627BF">
            <w:pPr>
              <w:spacing w:before="120" w:after="120"/>
              <w:rPr>
                <w:rFonts w:eastAsiaTheme="minorEastAsia"/>
                <w:lang w:eastAsia="zh-CN"/>
              </w:rPr>
            </w:pPr>
            <w:r>
              <w:rPr>
                <w:rFonts w:eastAsiaTheme="minorEastAsia"/>
                <w:lang w:eastAsia="zh-CN"/>
              </w:rPr>
              <w:t>Fraunhofer</w:t>
            </w:r>
          </w:p>
        </w:tc>
        <w:tc>
          <w:tcPr>
            <w:tcW w:w="1570" w:type="dxa"/>
            <w:tcBorders>
              <w:top w:val="single" w:sz="4" w:space="0" w:color="auto"/>
              <w:left w:val="single" w:sz="4" w:space="0" w:color="auto"/>
              <w:bottom w:val="single" w:sz="4" w:space="0" w:color="auto"/>
              <w:right w:val="single" w:sz="4" w:space="0" w:color="auto"/>
            </w:tcBorders>
          </w:tcPr>
          <w:p w14:paraId="2464BB5A" w14:textId="77777777" w:rsidR="001627BF" w:rsidRDefault="001627BF" w:rsidP="001627BF">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2137E7E8" w14:textId="77777777" w:rsidR="001627BF" w:rsidRDefault="001627BF" w:rsidP="001627BF">
            <w:pPr>
              <w:rPr>
                <w:rStyle w:val="ui-provider"/>
              </w:rPr>
            </w:pPr>
            <w:r>
              <w:rPr>
                <w:rStyle w:val="ui-provider"/>
              </w:rPr>
              <w:t>Agree with DCM2 and want a further edit as follows, because we think at this point, we should study different possibilities before narrowing to specific assumptions later:</w:t>
            </w:r>
          </w:p>
          <w:p w14:paraId="78C87B42" w14:textId="77777777" w:rsidR="001627BF" w:rsidRDefault="001627BF" w:rsidP="001627BF">
            <w:pPr>
              <w:rPr>
                <w:rStyle w:val="ui-provider"/>
              </w:rPr>
            </w:pPr>
          </w:p>
          <w:p w14:paraId="3E2D8ADD" w14:textId="77777777" w:rsidR="001627BF" w:rsidRDefault="001627BF" w:rsidP="001627BF">
            <w:pPr>
              <w:rPr>
                <w:rFonts w:eastAsia="新細明體"/>
                <w:b/>
                <w:bCs/>
                <w:lang w:eastAsia="zh-TW"/>
              </w:rPr>
            </w:pPr>
            <w:bookmarkStart w:id="123" w:name="OLE_LINK197"/>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w:t>
            </w:r>
            <w:r w:rsidRPr="0039738D">
              <w:rPr>
                <w:rFonts w:eastAsia="新細明體"/>
                <w:b/>
                <w:bCs/>
                <w:color w:val="FF0000"/>
                <w:lang w:eastAsia="zh-TW"/>
              </w:rPr>
              <w:t>different possibilities and related</w:t>
            </w:r>
            <w:r>
              <w:rPr>
                <w:rFonts w:eastAsia="新細明體"/>
                <w:b/>
                <w:bCs/>
                <w:lang w:eastAsia="zh-TW"/>
              </w:rPr>
              <w:t xml:space="preserve"> assumption</w:t>
            </w:r>
            <w:r w:rsidRPr="0039738D">
              <w:rPr>
                <w:rFonts w:eastAsia="新細明體"/>
                <w:b/>
                <w:bCs/>
                <w:color w:val="FF0000"/>
                <w:lang w:eastAsia="zh-TW"/>
              </w:rPr>
              <w:t>s</w:t>
            </w:r>
            <w:r>
              <w:rPr>
                <w:rFonts w:eastAsia="新細明體"/>
                <w:b/>
                <w:bCs/>
                <w:lang w:eastAsia="zh-TW"/>
              </w:rPr>
              <w:t xml:space="preserve"> on the transmission/reception of the following channels/signals on the NES cell: </w:t>
            </w:r>
          </w:p>
          <w:p w14:paraId="74350BBC" w14:textId="77777777" w:rsidR="001627BF" w:rsidRPr="00084597" w:rsidRDefault="001627BF">
            <w:pPr>
              <w:pStyle w:val="aff2"/>
              <w:numPr>
                <w:ilvl w:val="0"/>
                <w:numId w:val="25"/>
              </w:numPr>
              <w:ind w:leftChars="0"/>
              <w:rPr>
                <w:rFonts w:eastAsia="新細明體"/>
                <w:b/>
                <w:bCs/>
                <w:strike/>
                <w:lang w:eastAsia="zh-TW"/>
              </w:rPr>
            </w:pPr>
            <w:r w:rsidRPr="00084597">
              <w:rPr>
                <w:rFonts w:eastAsia="新細明體"/>
                <w:b/>
                <w:bCs/>
                <w:strike/>
                <w:color w:val="FF0000"/>
                <w:lang w:eastAsia="zh-TW"/>
              </w:rPr>
              <w:t>SSB transmission</w:t>
            </w:r>
            <w:r w:rsidRPr="00084597">
              <w:rPr>
                <w:rFonts w:eastAsia="新細明體"/>
                <w:b/>
                <w:bCs/>
                <w:strike/>
                <w:lang w:eastAsia="zh-TW"/>
              </w:rPr>
              <w:t xml:space="preserve">  </w:t>
            </w:r>
          </w:p>
          <w:p w14:paraId="32102821" w14:textId="77777777" w:rsidR="001627BF" w:rsidRDefault="001627BF">
            <w:pPr>
              <w:pStyle w:val="aff2"/>
              <w:numPr>
                <w:ilvl w:val="0"/>
                <w:numId w:val="25"/>
              </w:numPr>
              <w:ind w:leftChars="0"/>
              <w:rPr>
                <w:rFonts w:eastAsia="新細明體"/>
                <w:b/>
                <w:bCs/>
                <w:lang w:eastAsia="zh-TW"/>
              </w:rPr>
            </w:pPr>
            <w:r>
              <w:rPr>
                <w:rFonts w:eastAsia="新細明體"/>
                <w:b/>
                <w:bCs/>
                <w:lang w:eastAsia="zh-TW"/>
              </w:rPr>
              <w:t xml:space="preserve">WUS configuration transmission (for requesting SIB1) </w:t>
            </w:r>
          </w:p>
          <w:p w14:paraId="30E04525" w14:textId="77777777" w:rsidR="001627BF" w:rsidRDefault="001627BF">
            <w:pPr>
              <w:pStyle w:val="aff2"/>
              <w:numPr>
                <w:ilvl w:val="0"/>
                <w:numId w:val="25"/>
              </w:numPr>
              <w:ind w:leftChars="0"/>
              <w:rPr>
                <w:rFonts w:eastAsia="新細明體"/>
                <w:b/>
                <w:bCs/>
                <w:lang w:eastAsia="zh-TW"/>
              </w:rPr>
            </w:pPr>
            <w:r>
              <w:rPr>
                <w:rFonts w:eastAsia="新細明體"/>
                <w:b/>
                <w:bCs/>
                <w:lang w:eastAsia="zh-TW"/>
              </w:rPr>
              <w:t xml:space="preserve">WUS reception  </w:t>
            </w:r>
          </w:p>
          <w:p w14:paraId="26C9570A" w14:textId="77777777" w:rsidR="001627BF" w:rsidRDefault="001627BF">
            <w:pPr>
              <w:pStyle w:val="aff2"/>
              <w:numPr>
                <w:ilvl w:val="0"/>
                <w:numId w:val="25"/>
              </w:numPr>
              <w:ind w:leftChars="0"/>
              <w:rPr>
                <w:rFonts w:eastAsia="新細明體"/>
                <w:b/>
                <w:bCs/>
                <w:lang w:eastAsia="zh-TW"/>
              </w:rPr>
            </w:pPr>
            <w:r>
              <w:rPr>
                <w:rFonts w:eastAsia="新細明體"/>
                <w:b/>
                <w:bCs/>
                <w:lang w:eastAsia="zh-TW"/>
              </w:rPr>
              <w:t xml:space="preserve">SIB1 transmission  </w:t>
            </w:r>
          </w:p>
          <w:p w14:paraId="151CCFC3" w14:textId="77777777" w:rsidR="001627BF" w:rsidRPr="0083398E" w:rsidRDefault="001627BF">
            <w:pPr>
              <w:pStyle w:val="aff2"/>
              <w:numPr>
                <w:ilvl w:val="0"/>
                <w:numId w:val="25"/>
              </w:numPr>
              <w:ind w:leftChars="0"/>
              <w:rPr>
                <w:rFonts w:eastAsia="新細明體"/>
                <w:b/>
                <w:bCs/>
                <w:lang w:eastAsia="zh-TW"/>
              </w:rPr>
            </w:pPr>
            <w:r w:rsidRPr="0083398E">
              <w:rPr>
                <w:rFonts w:eastAsia="新細明體"/>
                <w:b/>
                <w:bCs/>
                <w:lang w:eastAsia="zh-TW"/>
              </w:rPr>
              <w:lastRenderedPageBreak/>
              <w:t>Initial access/RACH procedure (including RACH periodicity)</w:t>
            </w:r>
          </w:p>
          <w:p w14:paraId="0D5B1701" w14:textId="77777777" w:rsidR="001627BF" w:rsidRDefault="001627BF">
            <w:pPr>
              <w:pStyle w:val="aff2"/>
              <w:numPr>
                <w:ilvl w:val="0"/>
                <w:numId w:val="25"/>
              </w:numPr>
              <w:ind w:leftChars="0"/>
              <w:rPr>
                <w:rFonts w:eastAsia="新細明體"/>
                <w:b/>
                <w:bCs/>
                <w:lang w:eastAsia="zh-TW"/>
              </w:rPr>
            </w:pPr>
            <w:r>
              <w:rPr>
                <w:rFonts w:eastAsia="新細明體"/>
                <w:b/>
                <w:bCs/>
                <w:lang w:eastAsia="zh-TW"/>
              </w:rPr>
              <w:t xml:space="preserve">Paging transmission </w:t>
            </w:r>
          </w:p>
          <w:p w14:paraId="7A8E2673" w14:textId="77777777" w:rsidR="001627BF" w:rsidRDefault="001627BF">
            <w:pPr>
              <w:pStyle w:val="aff2"/>
              <w:numPr>
                <w:ilvl w:val="0"/>
                <w:numId w:val="25"/>
              </w:numPr>
              <w:ind w:leftChars="0"/>
              <w:rPr>
                <w:rFonts w:eastAsia="新細明體"/>
                <w:b/>
                <w:bCs/>
                <w:strike/>
                <w:lang w:eastAsia="zh-TW"/>
              </w:rPr>
            </w:pPr>
            <w:r w:rsidRPr="000C32B1">
              <w:rPr>
                <w:rFonts w:eastAsia="新細明體"/>
                <w:b/>
                <w:bCs/>
                <w:strike/>
                <w:color w:val="FF0000"/>
                <w:lang w:eastAsia="zh-TW"/>
              </w:rPr>
              <w:t>OSI transmission</w:t>
            </w:r>
            <w:r w:rsidRPr="000C32B1">
              <w:rPr>
                <w:rFonts w:eastAsia="新細明體"/>
                <w:b/>
                <w:bCs/>
                <w:strike/>
                <w:lang w:eastAsia="zh-TW"/>
              </w:rPr>
              <w:t xml:space="preserve">  </w:t>
            </w:r>
          </w:p>
          <w:p w14:paraId="3A66069C" w14:textId="77777777" w:rsidR="001627BF" w:rsidRPr="00816C7C" w:rsidRDefault="001627BF" w:rsidP="001627BF">
            <w:pPr>
              <w:ind w:left="200"/>
              <w:rPr>
                <w:rFonts w:eastAsia="新細明體"/>
                <w:b/>
                <w:bCs/>
                <w:strike/>
                <w:lang w:eastAsia="zh-TW"/>
              </w:rPr>
            </w:pPr>
            <w:r w:rsidRPr="00816C7C">
              <w:rPr>
                <w:rFonts w:eastAsiaTheme="minorEastAsia"/>
                <w:b/>
                <w:bCs/>
                <w:lang w:eastAsia="zh-CN"/>
              </w:rPr>
              <w:t>Note: If necessary, other assumptions are not precluded</w:t>
            </w:r>
          </w:p>
          <w:bookmarkEnd w:id="123"/>
          <w:p w14:paraId="47741EDF" w14:textId="77777777" w:rsidR="001627BF" w:rsidRDefault="001627BF" w:rsidP="001627BF">
            <w:pPr>
              <w:spacing w:before="120" w:after="120"/>
            </w:pPr>
          </w:p>
        </w:tc>
      </w:tr>
    </w:tbl>
    <w:p w14:paraId="7A80FB19" w14:textId="77777777" w:rsidR="00A07693" w:rsidRDefault="00A07693">
      <w:pPr>
        <w:rPr>
          <w:rFonts w:eastAsia="新細明體"/>
          <w:lang w:eastAsia="zh-TW"/>
        </w:rPr>
      </w:pPr>
    </w:p>
    <w:bookmarkEnd w:id="122"/>
    <w:p w14:paraId="7A80FB1A" w14:textId="77777777" w:rsidR="00A07693" w:rsidRDefault="00A07693"/>
    <w:p w14:paraId="40D5BEDD" w14:textId="0412E7C8" w:rsidR="000D257E" w:rsidRDefault="000D257E" w:rsidP="000D257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4-1-v3</w:t>
      </w:r>
    </w:p>
    <w:p w14:paraId="7AFC0537" w14:textId="77777777" w:rsidR="000D257E" w:rsidRDefault="000D257E" w:rsidP="000D257E">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w:t>
      </w:r>
      <w:r>
        <w:rPr>
          <w:rFonts w:eastAsia="新細明體"/>
          <w:b/>
          <w:bCs/>
          <w:color w:val="FF0000"/>
          <w:lang w:eastAsia="zh-TW"/>
        </w:rPr>
        <w:t>different possibilities and related</w:t>
      </w:r>
      <w:r>
        <w:rPr>
          <w:rFonts w:eastAsia="新細明體"/>
          <w:b/>
          <w:bCs/>
          <w:lang w:eastAsia="zh-TW"/>
        </w:rPr>
        <w:t xml:space="preserve"> assumption</w:t>
      </w:r>
      <w:r>
        <w:rPr>
          <w:rFonts w:eastAsia="新細明體"/>
          <w:b/>
          <w:bCs/>
          <w:color w:val="FF0000"/>
          <w:lang w:eastAsia="zh-TW"/>
        </w:rPr>
        <w:t>s</w:t>
      </w:r>
      <w:r>
        <w:rPr>
          <w:rFonts w:eastAsia="新細明體"/>
          <w:b/>
          <w:bCs/>
          <w:lang w:eastAsia="zh-TW"/>
        </w:rPr>
        <w:t xml:space="preserve"> on the transmission/reception of the following channels/signals on the NES cell: </w:t>
      </w:r>
    </w:p>
    <w:p w14:paraId="316118C6" w14:textId="77777777" w:rsidR="000D257E" w:rsidRDefault="000D257E">
      <w:pPr>
        <w:pStyle w:val="aff2"/>
        <w:numPr>
          <w:ilvl w:val="0"/>
          <w:numId w:val="49"/>
        </w:numPr>
        <w:ind w:leftChars="0"/>
        <w:rPr>
          <w:rFonts w:eastAsia="新細明體"/>
          <w:b/>
          <w:bCs/>
          <w:strike/>
          <w:lang w:eastAsia="zh-TW"/>
        </w:rPr>
      </w:pPr>
      <w:r>
        <w:rPr>
          <w:rFonts w:eastAsia="新細明體"/>
          <w:b/>
          <w:bCs/>
          <w:strike/>
          <w:color w:val="FF0000"/>
          <w:lang w:eastAsia="zh-TW"/>
        </w:rPr>
        <w:t>SSB transmission</w:t>
      </w:r>
      <w:r>
        <w:rPr>
          <w:rFonts w:eastAsia="新細明體"/>
          <w:b/>
          <w:bCs/>
          <w:strike/>
          <w:lang w:eastAsia="zh-TW"/>
        </w:rPr>
        <w:t xml:space="preserve">  </w:t>
      </w:r>
    </w:p>
    <w:p w14:paraId="75003F44" w14:textId="25B29DDE" w:rsidR="000D257E" w:rsidRPr="00142A72" w:rsidRDefault="001C6185">
      <w:pPr>
        <w:pStyle w:val="aff2"/>
        <w:numPr>
          <w:ilvl w:val="0"/>
          <w:numId w:val="49"/>
        </w:numPr>
        <w:ind w:leftChars="0"/>
        <w:rPr>
          <w:rFonts w:eastAsia="新細明體"/>
          <w:b/>
          <w:bCs/>
          <w:lang w:eastAsia="zh-TW"/>
        </w:rPr>
      </w:pPr>
      <w:r w:rsidRPr="00142A72">
        <w:rPr>
          <w:rFonts w:eastAsia="新細明體"/>
          <w:b/>
          <w:bCs/>
          <w:lang w:eastAsia="zh-TW"/>
        </w:rPr>
        <w:t xml:space="preserve">UL </w:t>
      </w:r>
      <w:r w:rsidR="000D257E" w:rsidRPr="00142A72">
        <w:rPr>
          <w:rFonts w:eastAsia="新細明體"/>
          <w:b/>
          <w:bCs/>
          <w:lang w:eastAsia="zh-TW"/>
        </w:rPr>
        <w:t>WUS configuration</w:t>
      </w:r>
      <w:r w:rsidRPr="00142A72">
        <w:rPr>
          <w:rFonts w:eastAsia="新細明體"/>
          <w:b/>
          <w:bCs/>
          <w:lang w:eastAsia="zh-TW"/>
        </w:rPr>
        <w:t xml:space="preserve"> and UP WUS transmission from UE</w:t>
      </w:r>
      <w:r w:rsidR="000D257E" w:rsidRPr="00142A72">
        <w:rPr>
          <w:rFonts w:eastAsia="新細明體"/>
          <w:b/>
          <w:bCs/>
          <w:lang w:eastAsia="zh-TW"/>
        </w:rPr>
        <w:t xml:space="preserve"> (for requesting SIB1) </w:t>
      </w:r>
    </w:p>
    <w:p w14:paraId="2587FDA7" w14:textId="29620DBA" w:rsidR="000D257E" w:rsidRPr="00142A72" w:rsidRDefault="001C6185">
      <w:pPr>
        <w:pStyle w:val="aff2"/>
        <w:numPr>
          <w:ilvl w:val="0"/>
          <w:numId w:val="49"/>
        </w:numPr>
        <w:ind w:leftChars="0"/>
        <w:rPr>
          <w:rFonts w:eastAsia="新細明體"/>
          <w:b/>
          <w:bCs/>
          <w:lang w:eastAsia="zh-TW"/>
        </w:rPr>
      </w:pPr>
      <w:r w:rsidRPr="00142A72">
        <w:rPr>
          <w:rFonts w:eastAsia="新細明體"/>
          <w:b/>
          <w:bCs/>
          <w:lang w:eastAsia="zh-TW"/>
        </w:rPr>
        <w:t xml:space="preserve">UL </w:t>
      </w:r>
      <w:r w:rsidR="000D257E" w:rsidRPr="00142A72">
        <w:rPr>
          <w:rFonts w:eastAsia="新細明體"/>
          <w:b/>
          <w:bCs/>
          <w:lang w:eastAsia="zh-TW"/>
        </w:rPr>
        <w:t xml:space="preserve">WUS </w:t>
      </w:r>
      <w:r w:rsidRPr="00142A72">
        <w:rPr>
          <w:rFonts w:eastAsia="新細明體"/>
          <w:b/>
          <w:bCs/>
          <w:lang w:eastAsia="zh-TW"/>
        </w:rPr>
        <w:t xml:space="preserve">monitoring at the </w:t>
      </w:r>
      <w:proofErr w:type="spellStart"/>
      <w:r w:rsidRPr="00142A72">
        <w:rPr>
          <w:rFonts w:eastAsia="新細明體"/>
          <w:b/>
          <w:bCs/>
          <w:lang w:eastAsia="zh-TW"/>
        </w:rPr>
        <w:t>gNB</w:t>
      </w:r>
      <w:proofErr w:type="spellEnd"/>
      <w:r w:rsidRPr="00142A72">
        <w:rPr>
          <w:rFonts w:eastAsia="新細明體"/>
          <w:b/>
          <w:bCs/>
          <w:lang w:eastAsia="zh-TW"/>
        </w:rPr>
        <w:t xml:space="preserve"> side</w:t>
      </w:r>
      <w:r w:rsidR="000D257E" w:rsidRPr="00142A72">
        <w:rPr>
          <w:rFonts w:eastAsia="新細明體"/>
          <w:b/>
          <w:bCs/>
          <w:lang w:eastAsia="zh-TW"/>
        </w:rPr>
        <w:t xml:space="preserve">  </w:t>
      </w:r>
    </w:p>
    <w:p w14:paraId="6D1AC383" w14:textId="14CE478A" w:rsidR="000D257E" w:rsidRPr="00142A72" w:rsidRDefault="000D257E">
      <w:pPr>
        <w:pStyle w:val="aff2"/>
        <w:numPr>
          <w:ilvl w:val="0"/>
          <w:numId w:val="49"/>
        </w:numPr>
        <w:ind w:leftChars="0"/>
        <w:rPr>
          <w:rFonts w:eastAsia="新細明體"/>
          <w:b/>
          <w:bCs/>
          <w:lang w:eastAsia="zh-TW"/>
        </w:rPr>
      </w:pPr>
      <w:r w:rsidRPr="00142A72">
        <w:rPr>
          <w:rFonts w:eastAsia="新細明體"/>
          <w:b/>
          <w:bCs/>
          <w:lang w:eastAsia="zh-TW"/>
        </w:rPr>
        <w:t>SIB1 transmission</w:t>
      </w:r>
    </w:p>
    <w:p w14:paraId="36CB5C3F" w14:textId="77777777" w:rsidR="000D257E" w:rsidRDefault="000D257E">
      <w:pPr>
        <w:pStyle w:val="aff2"/>
        <w:numPr>
          <w:ilvl w:val="0"/>
          <w:numId w:val="49"/>
        </w:numPr>
        <w:ind w:leftChars="0"/>
        <w:rPr>
          <w:rFonts w:eastAsia="新細明體"/>
          <w:b/>
          <w:bCs/>
          <w:lang w:eastAsia="zh-TW"/>
        </w:rPr>
      </w:pPr>
      <w:r>
        <w:rPr>
          <w:rFonts w:eastAsia="新細明體"/>
          <w:b/>
          <w:bCs/>
          <w:lang w:eastAsia="zh-TW"/>
        </w:rPr>
        <w:t>Initial access/RACH procedure (including RACH periodicity)</w:t>
      </w:r>
    </w:p>
    <w:p w14:paraId="329EA6D8" w14:textId="77777777" w:rsidR="000D257E" w:rsidRDefault="000D257E">
      <w:pPr>
        <w:pStyle w:val="aff2"/>
        <w:numPr>
          <w:ilvl w:val="0"/>
          <w:numId w:val="49"/>
        </w:numPr>
        <w:ind w:leftChars="0"/>
        <w:rPr>
          <w:rFonts w:eastAsia="新細明體"/>
          <w:b/>
          <w:bCs/>
          <w:lang w:eastAsia="zh-TW"/>
        </w:rPr>
      </w:pPr>
      <w:r>
        <w:rPr>
          <w:rFonts w:eastAsia="新細明體"/>
          <w:b/>
          <w:bCs/>
          <w:lang w:eastAsia="zh-TW"/>
        </w:rPr>
        <w:t xml:space="preserve">Paging transmission </w:t>
      </w:r>
    </w:p>
    <w:p w14:paraId="0B736AAA" w14:textId="77777777" w:rsidR="000D257E" w:rsidRDefault="000D257E">
      <w:pPr>
        <w:pStyle w:val="aff2"/>
        <w:numPr>
          <w:ilvl w:val="0"/>
          <w:numId w:val="49"/>
        </w:numPr>
        <w:ind w:leftChars="0"/>
        <w:rPr>
          <w:rFonts w:eastAsia="新細明體"/>
          <w:b/>
          <w:bCs/>
          <w:strike/>
          <w:lang w:eastAsia="zh-TW"/>
        </w:rPr>
      </w:pPr>
      <w:r>
        <w:rPr>
          <w:rFonts w:eastAsia="新細明體"/>
          <w:b/>
          <w:bCs/>
          <w:strike/>
          <w:color w:val="FF0000"/>
          <w:lang w:eastAsia="zh-TW"/>
        </w:rPr>
        <w:t>OSI transmission</w:t>
      </w:r>
      <w:r>
        <w:rPr>
          <w:rFonts w:eastAsia="新細明體"/>
          <w:b/>
          <w:bCs/>
          <w:strike/>
          <w:lang w:eastAsia="zh-TW"/>
        </w:rPr>
        <w:t xml:space="preserve">  </w:t>
      </w:r>
    </w:p>
    <w:p w14:paraId="65CFA617" w14:textId="77777777" w:rsidR="000D257E" w:rsidRDefault="000D257E" w:rsidP="000D257E">
      <w:pPr>
        <w:ind w:left="200"/>
        <w:rPr>
          <w:rFonts w:eastAsia="新細明體"/>
          <w:b/>
          <w:bCs/>
          <w:strike/>
          <w:lang w:eastAsia="zh-TW"/>
        </w:rPr>
      </w:pPr>
      <w:r>
        <w:rPr>
          <w:rFonts w:eastAsiaTheme="minorEastAsia"/>
          <w:b/>
          <w:bCs/>
          <w:lang w:eastAsia="zh-CN"/>
        </w:rPr>
        <w:t>Note: If necessary, other assumptions are not precluded</w:t>
      </w:r>
    </w:p>
    <w:p w14:paraId="7A80FB1B" w14:textId="0DE170B5" w:rsidR="00A07693" w:rsidRPr="000D257E" w:rsidRDefault="00A07693"/>
    <w:p w14:paraId="7FE04FCD" w14:textId="61B27207" w:rsidR="001C6185" w:rsidRDefault="001C6185" w:rsidP="001C618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4-1-v</w:t>
      </w:r>
      <w:r w:rsidR="007B33EA">
        <w:rPr>
          <w:rFonts w:ascii="Times" w:hAnsi="Times" w:cs="Times"/>
          <w:bCs/>
          <w:iCs/>
          <w:color w:val="000000" w:themeColor="text1"/>
          <w:szCs w:val="20"/>
          <w:u w:val="single"/>
          <w:lang w:eastAsia="zh-TW"/>
        </w:rPr>
        <w:t>4</w:t>
      </w:r>
    </w:p>
    <w:p w14:paraId="5B625B0A" w14:textId="4ACCCBE4" w:rsidR="001C6185" w:rsidRDefault="001C6185" w:rsidP="001C6185">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w:t>
      </w:r>
      <w:r w:rsidR="0023627F">
        <w:rPr>
          <w:rFonts w:eastAsia="新細明體" w:hint="eastAsia"/>
          <w:b/>
          <w:bCs/>
          <w:lang w:eastAsia="zh-TW"/>
        </w:rPr>
        <w:t xml:space="preserve"> UE</w:t>
      </w:r>
      <w:r>
        <w:rPr>
          <w:rFonts w:eastAsia="新細明體"/>
          <w:b/>
          <w:bCs/>
          <w:lang w:eastAsia="zh-TW"/>
        </w:rPr>
        <w:t xml:space="preserve"> operation</w:t>
      </w:r>
      <w:r w:rsidR="00255592">
        <w:rPr>
          <w:rFonts w:eastAsia="新細明體"/>
          <w:b/>
          <w:bCs/>
          <w:lang w:eastAsia="zh-TW"/>
        </w:rPr>
        <w:t xml:space="preserve"> in idle/inactive mode</w:t>
      </w:r>
      <w:r>
        <w:rPr>
          <w:rFonts w:eastAsia="新細明體"/>
          <w:b/>
          <w:bCs/>
          <w:lang w:eastAsia="zh-TW"/>
        </w:rPr>
        <w:t xml:space="preserve"> </w:t>
      </w:r>
      <w:r w:rsidR="0023627F">
        <w:rPr>
          <w:rFonts w:eastAsia="新細明體"/>
          <w:b/>
          <w:bCs/>
          <w:lang w:eastAsia="zh-TW"/>
        </w:rPr>
        <w:t>on</w:t>
      </w:r>
      <w:r>
        <w:rPr>
          <w:rFonts w:eastAsia="新細明體"/>
          <w:b/>
          <w:bCs/>
          <w:lang w:eastAsia="zh-TW"/>
        </w:rPr>
        <w:t xml:space="preserve"> a NES cell with on-demand SIB1, RAN1 to discuss at least the following aspects: </w:t>
      </w:r>
    </w:p>
    <w:p w14:paraId="65C23C13" w14:textId="085280D7" w:rsidR="001C6185" w:rsidRPr="00084F2F" w:rsidRDefault="001C6185" w:rsidP="001C6185">
      <w:pPr>
        <w:pStyle w:val="aff2"/>
        <w:numPr>
          <w:ilvl w:val="0"/>
          <w:numId w:val="25"/>
        </w:numPr>
        <w:ind w:leftChars="0"/>
        <w:rPr>
          <w:rFonts w:eastAsia="新細明體"/>
          <w:b/>
          <w:bCs/>
          <w:lang w:eastAsia="zh-TW"/>
        </w:rPr>
      </w:pPr>
      <w:r w:rsidRPr="00084F2F">
        <w:rPr>
          <w:rFonts w:eastAsia="新細明體"/>
          <w:b/>
          <w:bCs/>
          <w:lang w:eastAsia="zh-TW"/>
        </w:rPr>
        <w:t>Details of the UL WUS configuration</w:t>
      </w:r>
    </w:p>
    <w:p w14:paraId="559FDCD9" w14:textId="1F749B73" w:rsidR="001C6185" w:rsidRPr="00084F2F" w:rsidRDefault="001C6185" w:rsidP="001C6185">
      <w:pPr>
        <w:pStyle w:val="aff2"/>
        <w:numPr>
          <w:ilvl w:val="0"/>
          <w:numId w:val="25"/>
        </w:numPr>
        <w:ind w:leftChars="0"/>
        <w:rPr>
          <w:rFonts w:eastAsia="新細明體"/>
          <w:b/>
          <w:bCs/>
          <w:lang w:eastAsia="zh-TW"/>
        </w:rPr>
      </w:pPr>
      <w:r w:rsidRPr="00084F2F">
        <w:rPr>
          <w:rFonts w:eastAsia="新細明體"/>
          <w:b/>
          <w:bCs/>
          <w:lang w:eastAsia="zh-TW"/>
        </w:rPr>
        <w:t>Details of U</w:t>
      </w:r>
      <w:r w:rsidR="00084F2F" w:rsidRPr="00084F2F">
        <w:rPr>
          <w:rFonts w:eastAsia="新細明體"/>
          <w:b/>
          <w:bCs/>
          <w:lang w:eastAsia="zh-TW"/>
        </w:rPr>
        <w:t>L</w:t>
      </w:r>
      <w:r w:rsidRPr="00084F2F">
        <w:rPr>
          <w:rFonts w:eastAsia="新細明體"/>
          <w:b/>
          <w:bCs/>
          <w:lang w:eastAsia="zh-TW"/>
        </w:rPr>
        <w:t xml:space="preserve"> WUS transmission from UE (for requesting SIB1) </w:t>
      </w:r>
    </w:p>
    <w:p w14:paraId="6304E70A" w14:textId="288CAA3B" w:rsidR="001C6185" w:rsidRDefault="0023627F" w:rsidP="001C6185">
      <w:pPr>
        <w:pStyle w:val="aff2"/>
        <w:numPr>
          <w:ilvl w:val="0"/>
          <w:numId w:val="25"/>
        </w:numPr>
        <w:ind w:leftChars="0"/>
        <w:rPr>
          <w:rFonts w:eastAsia="新細明體"/>
          <w:b/>
          <w:bCs/>
          <w:lang w:eastAsia="zh-TW"/>
        </w:rPr>
      </w:pPr>
      <w:r>
        <w:rPr>
          <w:rFonts w:eastAsia="新細明體"/>
          <w:b/>
          <w:bCs/>
          <w:lang w:eastAsia="zh-TW"/>
        </w:rPr>
        <w:t>SIB1 reception details</w:t>
      </w:r>
      <w:r>
        <w:rPr>
          <w:rFonts w:eastAsia="新細明體" w:hint="eastAsia"/>
          <w:b/>
          <w:bCs/>
          <w:lang w:eastAsia="zh-TW"/>
        </w:rPr>
        <w:t xml:space="preserve"> </w:t>
      </w:r>
      <w:r>
        <w:rPr>
          <w:rFonts w:eastAsia="新細明體"/>
          <w:b/>
          <w:bCs/>
          <w:lang w:eastAsia="zh-TW"/>
        </w:rPr>
        <w:t xml:space="preserve">and </w:t>
      </w:r>
      <w:r w:rsidR="001C6185">
        <w:rPr>
          <w:rFonts w:eastAsia="新細明體" w:hint="eastAsia"/>
          <w:b/>
          <w:bCs/>
          <w:lang w:eastAsia="zh-TW"/>
        </w:rPr>
        <w:t>S</w:t>
      </w:r>
      <w:r w:rsidR="001C6185">
        <w:rPr>
          <w:rFonts w:eastAsia="新細明體"/>
          <w:b/>
          <w:bCs/>
          <w:lang w:eastAsia="zh-TW"/>
        </w:rPr>
        <w:t>IB1 PDCCH monitoring f</w:t>
      </w:r>
      <w:r w:rsidR="001C6185">
        <w:rPr>
          <w:rFonts w:eastAsia="新細明體" w:hint="eastAsia"/>
          <w:b/>
          <w:bCs/>
          <w:lang w:eastAsia="zh-TW"/>
        </w:rPr>
        <w:t>r</w:t>
      </w:r>
      <w:r w:rsidR="001C6185">
        <w:rPr>
          <w:rFonts w:eastAsia="新細明體"/>
          <w:b/>
          <w:bCs/>
          <w:lang w:eastAsia="zh-TW"/>
        </w:rPr>
        <w:t>om UE side for receiving the requested SIB1</w:t>
      </w:r>
    </w:p>
    <w:p w14:paraId="19158275" w14:textId="668EAA31" w:rsidR="001C6185" w:rsidRDefault="00684497" w:rsidP="001C6185">
      <w:pPr>
        <w:pStyle w:val="aff2"/>
        <w:numPr>
          <w:ilvl w:val="0"/>
          <w:numId w:val="25"/>
        </w:numPr>
        <w:ind w:leftChars="0"/>
        <w:rPr>
          <w:rFonts w:eastAsia="新細明體"/>
          <w:b/>
          <w:bCs/>
          <w:lang w:eastAsia="zh-TW"/>
        </w:rPr>
      </w:pPr>
      <w:r>
        <w:rPr>
          <w:rFonts w:eastAsia="新細明體"/>
          <w:b/>
          <w:bCs/>
          <w:lang w:eastAsia="zh-TW"/>
        </w:rPr>
        <w:t>Details of i</w:t>
      </w:r>
      <w:r w:rsidR="001C6185">
        <w:rPr>
          <w:rFonts w:eastAsia="新細明體"/>
          <w:b/>
          <w:bCs/>
          <w:lang w:eastAsia="zh-TW"/>
        </w:rPr>
        <w:t>nitial access/RACH procedure</w:t>
      </w:r>
    </w:p>
    <w:p w14:paraId="693A7C7F" w14:textId="1485FA5C" w:rsidR="001C6185" w:rsidRDefault="0023627F" w:rsidP="001C6185">
      <w:pPr>
        <w:pStyle w:val="aff2"/>
        <w:numPr>
          <w:ilvl w:val="0"/>
          <w:numId w:val="25"/>
        </w:numPr>
        <w:ind w:leftChars="0"/>
        <w:rPr>
          <w:rFonts w:eastAsia="新細明體"/>
          <w:b/>
          <w:bCs/>
          <w:lang w:eastAsia="zh-TW"/>
        </w:rPr>
      </w:pPr>
      <w:r>
        <w:rPr>
          <w:rFonts w:eastAsia="新細明體"/>
          <w:b/>
          <w:bCs/>
          <w:lang w:eastAsia="zh-TW"/>
        </w:rPr>
        <w:t>[</w:t>
      </w:r>
      <w:r w:rsidR="00C656B7">
        <w:rPr>
          <w:rFonts w:eastAsia="新細明體"/>
          <w:b/>
          <w:bCs/>
          <w:lang w:eastAsia="zh-TW"/>
        </w:rPr>
        <w:t xml:space="preserve">DCI 1_0 </w:t>
      </w:r>
      <w:r w:rsidR="00142A72">
        <w:rPr>
          <w:rFonts w:eastAsia="新細明體"/>
          <w:b/>
          <w:bCs/>
          <w:lang w:eastAsia="zh-TW"/>
        </w:rPr>
        <w:t>reception</w:t>
      </w:r>
      <w:r w:rsidR="00CA2E27">
        <w:rPr>
          <w:rFonts w:eastAsia="新細明體"/>
          <w:b/>
          <w:bCs/>
          <w:lang w:eastAsia="zh-TW"/>
        </w:rPr>
        <w:t xml:space="preserve"> with CRC</w:t>
      </w:r>
      <w:r w:rsidR="00142A72">
        <w:rPr>
          <w:rFonts w:eastAsia="新細明體"/>
          <w:b/>
          <w:bCs/>
          <w:lang w:eastAsia="zh-TW"/>
        </w:rPr>
        <w:t xml:space="preserve"> </w:t>
      </w:r>
      <w:r w:rsidR="00C656B7">
        <w:rPr>
          <w:rFonts w:eastAsia="新細明體"/>
          <w:b/>
          <w:bCs/>
          <w:lang w:eastAsia="zh-TW"/>
        </w:rPr>
        <w:t xml:space="preserve">scrambled </w:t>
      </w:r>
      <w:r w:rsidR="004E0AAE">
        <w:rPr>
          <w:rFonts w:eastAsia="新細明體"/>
          <w:b/>
          <w:bCs/>
          <w:lang w:eastAsia="zh-TW"/>
        </w:rPr>
        <w:t>by</w:t>
      </w:r>
      <w:r w:rsidR="00C656B7">
        <w:rPr>
          <w:rFonts w:eastAsia="新細明體"/>
          <w:b/>
          <w:bCs/>
          <w:lang w:eastAsia="zh-TW"/>
        </w:rPr>
        <w:t xml:space="preserve"> P-RNTI</w:t>
      </w:r>
      <w:r>
        <w:rPr>
          <w:rFonts w:eastAsia="新細明體"/>
          <w:b/>
          <w:bCs/>
          <w:lang w:eastAsia="zh-TW"/>
        </w:rPr>
        <w:t>]</w:t>
      </w:r>
    </w:p>
    <w:p w14:paraId="03C7049C" w14:textId="78B4EA71" w:rsidR="001C6185" w:rsidRPr="00084F2F" w:rsidRDefault="00084F2F" w:rsidP="001C6185">
      <w:pPr>
        <w:pStyle w:val="aff2"/>
        <w:numPr>
          <w:ilvl w:val="0"/>
          <w:numId w:val="25"/>
        </w:numPr>
        <w:ind w:leftChars="0"/>
        <w:rPr>
          <w:rFonts w:eastAsia="新細明體"/>
          <w:b/>
          <w:bCs/>
          <w:lang w:eastAsia="zh-TW"/>
        </w:rPr>
      </w:pPr>
      <w:r w:rsidRPr="00255592">
        <w:rPr>
          <w:rFonts w:eastAsia="新細明體"/>
          <w:b/>
          <w:bCs/>
          <w:lang w:eastAsia="zh-TW"/>
        </w:rPr>
        <w:t>[</w:t>
      </w:r>
      <w:r w:rsidR="001C6185" w:rsidRPr="00255592">
        <w:rPr>
          <w:rFonts w:eastAsia="新細明體"/>
          <w:b/>
          <w:bCs/>
          <w:lang w:eastAsia="zh-TW"/>
        </w:rPr>
        <w:t xml:space="preserve">OSI </w:t>
      </w:r>
      <w:r w:rsidR="006008D5" w:rsidRPr="00255592">
        <w:rPr>
          <w:rFonts w:eastAsia="新細明體"/>
          <w:b/>
          <w:bCs/>
          <w:lang w:eastAsia="zh-TW"/>
        </w:rPr>
        <w:t>reception</w:t>
      </w:r>
      <w:r w:rsidRPr="00255592">
        <w:rPr>
          <w:rFonts w:eastAsia="新細明體"/>
          <w:b/>
          <w:bCs/>
          <w:lang w:eastAsia="zh-TW"/>
        </w:rPr>
        <w:t>]</w:t>
      </w:r>
      <w:r w:rsidR="001C6185" w:rsidRPr="00084F2F">
        <w:rPr>
          <w:rFonts w:eastAsia="新細明體"/>
          <w:b/>
          <w:bCs/>
          <w:lang w:eastAsia="zh-TW"/>
        </w:rPr>
        <w:t xml:space="preserve">  </w:t>
      </w:r>
    </w:p>
    <w:p w14:paraId="276B516B" w14:textId="77777777" w:rsidR="000D257E" w:rsidRPr="001C6185" w:rsidRDefault="000D257E"/>
    <w:p w14:paraId="7A80FB1C"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24" w:name="OLE_LINK16"/>
      <w:r>
        <w:rPr>
          <w:rFonts w:ascii="Times New Roman" w:hAnsi="Times New Roman"/>
          <w:bCs w:val="0"/>
          <w:i w:val="0"/>
          <w:iCs w:val="0"/>
          <w:sz w:val="22"/>
          <w:u w:val="single"/>
        </w:rPr>
        <w:t xml:space="preserve">Issue 5: </w:t>
      </w:r>
      <w:bookmarkStart w:id="125" w:name="OLE_LINK62"/>
      <w:r>
        <w:rPr>
          <w:rFonts w:ascii="Times New Roman" w:hAnsi="Times New Roman" w:hint="eastAsia"/>
          <w:bCs w:val="0"/>
          <w:i w:val="0"/>
          <w:iCs w:val="0"/>
          <w:sz w:val="22"/>
          <w:u w:val="single"/>
        </w:rPr>
        <w:t>Tr</w:t>
      </w:r>
      <w:r>
        <w:rPr>
          <w:rFonts w:ascii="Times New Roman" w:hAnsi="Times New Roman"/>
          <w:bCs w:val="0"/>
          <w:i w:val="0"/>
          <w:iCs w:val="0"/>
          <w:sz w:val="22"/>
          <w:u w:val="single"/>
        </w:rPr>
        <w:t>iggering condition for UE to transmit uplink WUS</w:t>
      </w:r>
      <w:bookmarkEnd w:id="125"/>
    </w:p>
    <w:bookmarkEnd w:id="124"/>
    <w:p w14:paraId="7A80FB1D" w14:textId="77777777" w:rsidR="00A07693" w:rsidRDefault="0064300E">
      <w:pPr>
        <w:rPr>
          <w:rFonts w:eastAsia="新細明體"/>
          <w:b/>
          <w:lang w:eastAsia="zh-TW"/>
        </w:rPr>
      </w:pPr>
      <w:r>
        <w:rPr>
          <w:rFonts w:eastAsia="新細明體"/>
          <w:b/>
          <w:lang w:eastAsia="zh-TW"/>
        </w:rPr>
        <w:t>Background</w:t>
      </w:r>
    </w:p>
    <w:p w14:paraId="7A80FB1E" w14:textId="77777777" w:rsidR="00A07693" w:rsidRDefault="0064300E">
      <w:pPr>
        <w:rPr>
          <w:rFonts w:eastAsia="新細明體"/>
          <w:lang w:eastAsia="zh-TW"/>
        </w:rPr>
      </w:pPr>
      <w:r>
        <w:rPr>
          <w:rFonts w:eastAsia="新細明體"/>
          <w:lang w:eastAsia="zh-TW"/>
        </w:rPr>
        <w:t>The triggering condition for UE to transmit uplink WUS is also discussed among multiple contributions.</w:t>
      </w:r>
    </w:p>
    <w:p w14:paraId="7A80FB1F" w14:textId="77777777" w:rsidR="00A07693" w:rsidRDefault="00A07693">
      <w:pPr>
        <w:rPr>
          <w:rFonts w:eastAsia="新細明體"/>
          <w:lang w:eastAsia="zh-TW"/>
        </w:rPr>
      </w:pPr>
    </w:p>
    <w:p w14:paraId="7A80FB20"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7A80FB21" w14:textId="77777777" w:rsidR="00A07693" w:rsidRDefault="0064300E">
      <w:pPr>
        <w:rPr>
          <w:rFonts w:eastAsia="新細明體"/>
          <w:b/>
          <w:bCs/>
          <w:lang w:eastAsia="zh-TW"/>
        </w:rPr>
      </w:pPr>
      <w:r>
        <w:rPr>
          <w:rFonts w:eastAsia="新細明體"/>
          <w:b/>
          <w:bCs/>
          <w:u w:val="single"/>
          <w:lang w:eastAsia="zh-TW"/>
        </w:rPr>
        <w:t>Proposal 5</w:t>
      </w:r>
      <w:r>
        <w:rPr>
          <w:rFonts w:eastAsia="新細明體"/>
          <w:b/>
          <w:bCs/>
          <w:lang w:eastAsia="zh-TW"/>
        </w:rPr>
        <w:t xml:space="preserve">: Design the on-demand SIB1 by UL WUS based on the following: </w:t>
      </w:r>
    </w:p>
    <w:p w14:paraId="7A80FB22"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RAN1 designs WUS signalling and related UE behaviours after WUS transmission.  </w:t>
      </w:r>
    </w:p>
    <w:p w14:paraId="7A80FB23" w14:textId="77777777" w:rsidR="00A07693" w:rsidRDefault="0064300E">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w:t>
      </w:r>
      <w:r>
        <w:rPr>
          <w:rFonts w:eastAsia="新細明體"/>
          <w:b/>
          <w:bCs/>
          <w:highlight w:val="yellow"/>
          <w:lang w:eastAsia="zh-TW"/>
        </w:rPr>
        <w:t>RAN2 designs</w:t>
      </w:r>
      <w:r>
        <w:rPr>
          <w:rFonts w:eastAsia="新細明體"/>
          <w:b/>
          <w:bCs/>
          <w:lang w:eastAsia="zh-TW"/>
        </w:rPr>
        <w:t xml:space="preserve"> WUS configuration and </w:t>
      </w:r>
      <w:r>
        <w:rPr>
          <w:rFonts w:eastAsia="新細明體"/>
          <w:b/>
          <w:bCs/>
          <w:highlight w:val="yellow"/>
          <w:lang w:eastAsia="zh-TW"/>
        </w:rPr>
        <w:t>WUS triggering conditions</w:t>
      </w:r>
      <w:r>
        <w:rPr>
          <w:rFonts w:eastAsia="新細明體"/>
          <w:b/>
          <w:bCs/>
          <w:lang w:eastAsia="zh-TW"/>
        </w:rPr>
        <w:t xml:space="preserve"> for on-demand SIB1.</w:t>
      </w:r>
    </w:p>
    <w:p w14:paraId="7A80FB24" w14:textId="77777777" w:rsidR="00A07693" w:rsidRDefault="00A07693">
      <w:pPr>
        <w:rPr>
          <w:rFonts w:eastAsia="新細明體"/>
          <w:lang w:eastAsia="zh-TW"/>
        </w:rPr>
      </w:pPr>
    </w:p>
    <w:p w14:paraId="7A80FB25" w14:textId="77777777" w:rsidR="00A07693" w:rsidRDefault="0064300E">
      <w:pPr>
        <w:rPr>
          <w:rFonts w:eastAsia="新細明體"/>
          <w:lang w:eastAsia="zh-TW"/>
        </w:rPr>
      </w:pPr>
      <w:r>
        <w:rPr>
          <w:rFonts w:eastAsia="新細明體" w:hint="eastAsia"/>
          <w:lang w:eastAsia="zh-TW"/>
        </w:rPr>
        <w:t>[</w:t>
      </w:r>
      <w:r>
        <w:rPr>
          <w:rFonts w:eastAsia="新細明體"/>
          <w:bCs/>
          <w:highlight w:val="yellow"/>
          <w:lang w:eastAsia="zh-TW"/>
        </w:rPr>
        <w:t>10</w:t>
      </w:r>
      <w:r>
        <w:rPr>
          <w:rFonts w:eastAsia="新細明體"/>
          <w:lang w:eastAsia="zh-TW"/>
        </w:rPr>
        <w:t xml:space="preserve">, </w:t>
      </w:r>
      <w:r>
        <w:rPr>
          <w:rFonts w:eastAsia="新細明體"/>
          <w:bCs/>
          <w:highlight w:val="yellow"/>
          <w:lang w:eastAsia="zh-TW"/>
        </w:rPr>
        <w:t>CATT</w:t>
      </w:r>
      <w:r>
        <w:rPr>
          <w:rFonts w:eastAsia="新細明體"/>
          <w:lang w:eastAsia="zh-TW"/>
        </w:rPr>
        <w:t>]</w:t>
      </w:r>
    </w:p>
    <w:p w14:paraId="7A80FB26" w14:textId="77777777" w:rsidR="00A07693" w:rsidRDefault="0064300E">
      <w:pPr>
        <w:rPr>
          <w:b/>
          <w:bCs/>
        </w:rPr>
      </w:pPr>
      <w:r>
        <w:rPr>
          <w:b/>
          <w:bCs/>
          <w:u w:val="single"/>
        </w:rPr>
        <w:t>Proposal 4</w:t>
      </w:r>
      <w:r>
        <w:rPr>
          <w:b/>
          <w:bCs/>
        </w:rPr>
        <w:t xml:space="preserve">: If on-demand SIB1 is supported, the </w:t>
      </w:r>
      <w:r>
        <w:rPr>
          <w:b/>
          <w:bCs/>
          <w:highlight w:val="yellow"/>
        </w:rPr>
        <w:t>triggering condition for UL WUS</w:t>
      </w:r>
      <w:r>
        <w:rPr>
          <w:b/>
          <w:bCs/>
        </w:rPr>
        <w:t xml:space="preserve"> transmission should be </w:t>
      </w:r>
    </w:p>
    <w:p w14:paraId="7A80FB27" w14:textId="77777777" w:rsidR="00A07693" w:rsidRDefault="0064300E">
      <w:r>
        <w:rPr>
          <w:b/>
          <w:bCs/>
        </w:rPr>
        <w:t>further studied.</w:t>
      </w:r>
    </w:p>
    <w:p w14:paraId="7A80FB28" w14:textId="77777777" w:rsidR="00A07693" w:rsidRDefault="00A07693"/>
    <w:p w14:paraId="7A80FB29" w14:textId="77777777" w:rsidR="00A07693" w:rsidRDefault="0064300E">
      <w:pPr>
        <w:rPr>
          <w:rFonts w:eastAsia="新細明體"/>
          <w:lang w:eastAsia="zh-TW"/>
        </w:rPr>
      </w:pPr>
      <w:r>
        <w:rPr>
          <w:rFonts w:eastAsia="新細明體" w:hint="eastAsia"/>
          <w:lang w:eastAsia="zh-TW"/>
        </w:rPr>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7A80FB2A" w14:textId="77777777" w:rsidR="00A07693" w:rsidRDefault="0064300E">
      <w:pPr>
        <w:rPr>
          <w:b/>
          <w:bCs/>
        </w:rPr>
      </w:pPr>
      <w:r>
        <w:rPr>
          <w:b/>
          <w:bCs/>
          <w:u w:val="single"/>
        </w:rPr>
        <w:t>Proposal 5</w:t>
      </w:r>
      <w:r>
        <w:rPr>
          <w:b/>
          <w:bCs/>
        </w:rPr>
        <w:t xml:space="preserve">: </w:t>
      </w:r>
      <w:bookmarkStart w:id="126" w:name="OLE_LINK64"/>
      <w:r>
        <w:rPr>
          <w:b/>
          <w:bCs/>
        </w:rPr>
        <w:t xml:space="preserve">RAN1 to discuss </w:t>
      </w:r>
      <w:r>
        <w:rPr>
          <w:b/>
          <w:bCs/>
          <w:highlight w:val="yellow"/>
        </w:rPr>
        <w:t>conditions</w:t>
      </w:r>
      <w:r>
        <w:rPr>
          <w:b/>
          <w:bCs/>
        </w:rPr>
        <w:t xml:space="preserve">/restrictions for </w:t>
      </w:r>
      <w:r>
        <w:rPr>
          <w:b/>
          <w:bCs/>
          <w:highlight w:val="yellow"/>
        </w:rPr>
        <w:t>sending UL-WUS</w:t>
      </w:r>
      <w:r>
        <w:rPr>
          <w:b/>
          <w:bCs/>
        </w:rPr>
        <w:t xml:space="preserve"> to the NES cell.</w:t>
      </w:r>
      <w:bookmarkEnd w:id="126"/>
    </w:p>
    <w:p w14:paraId="7A80FB2B" w14:textId="77777777" w:rsidR="00A07693" w:rsidRDefault="00A07693"/>
    <w:p w14:paraId="7A80FB2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27" w:name="OLE_LINK107"/>
      <w:bookmarkStart w:id="128" w:name="OLE_LINK67"/>
      <w:r>
        <w:rPr>
          <w:rFonts w:ascii="Times" w:hAnsi="Times" w:cs="Times"/>
          <w:iCs/>
          <w:color w:val="000000" w:themeColor="text1"/>
          <w:szCs w:val="20"/>
          <w:u w:val="single"/>
          <w:lang w:eastAsia="zh-TW"/>
        </w:rPr>
        <w:t>FL Proposal 5-1</w:t>
      </w:r>
    </w:p>
    <w:p w14:paraId="7A80FB2D" w14:textId="77777777" w:rsidR="00A07693" w:rsidRDefault="0064300E">
      <w:pPr>
        <w:rPr>
          <w:rFonts w:eastAsia="新細明體"/>
          <w:b/>
          <w:bCs/>
          <w:lang w:eastAsia="zh-TW"/>
        </w:rPr>
      </w:pPr>
      <w:bookmarkStart w:id="129" w:name="OLE_LINK95"/>
      <w:bookmarkEnd w:id="127"/>
      <w:r>
        <w:rPr>
          <w:rFonts w:eastAsia="新細明體"/>
          <w:b/>
          <w:bCs/>
          <w:lang w:eastAsia="zh-TW"/>
        </w:rPr>
        <w:t>For the further study of on-demand SIB1 in idle/inactive mode,</w:t>
      </w:r>
      <w:bookmarkEnd w:id="129"/>
      <w:r>
        <w:rPr>
          <w:rFonts w:eastAsia="新細明體"/>
          <w:b/>
          <w:bCs/>
          <w:lang w:eastAsia="zh-TW"/>
        </w:rPr>
        <w:t xml:space="preserve"> RAN1 to discuss triggering conditions and restrictions for sending UL-WUS to the NES </w:t>
      </w:r>
      <w:proofErr w:type="gramStart"/>
      <w:r>
        <w:rPr>
          <w:rFonts w:eastAsia="新細明體"/>
          <w:b/>
          <w:bCs/>
          <w:lang w:eastAsia="zh-TW"/>
        </w:rPr>
        <w:t>cell, and</w:t>
      </w:r>
      <w:proofErr w:type="gramEnd"/>
      <w:r>
        <w:rPr>
          <w:rFonts w:eastAsia="新細明體"/>
          <w:b/>
          <w:bCs/>
          <w:lang w:eastAsia="zh-TW"/>
        </w:rPr>
        <w:t xml:space="preserve"> inform RAN2 of RAN1’s preference in RAN1 #116b.</w:t>
      </w:r>
    </w:p>
    <w:p w14:paraId="7A80FB2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B32" w14:textId="77777777">
        <w:tc>
          <w:tcPr>
            <w:tcW w:w="1265" w:type="dxa"/>
            <w:tcBorders>
              <w:top w:val="single" w:sz="4" w:space="0" w:color="auto"/>
              <w:left w:val="single" w:sz="4" w:space="0" w:color="auto"/>
              <w:bottom w:val="single" w:sz="4" w:space="0" w:color="auto"/>
              <w:right w:val="single" w:sz="4" w:space="0" w:color="auto"/>
            </w:tcBorders>
          </w:tcPr>
          <w:p w14:paraId="7A80FB2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B3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B31" w14:textId="77777777" w:rsidR="00A07693" w:rsidRDefault="0064300E">
            <w:pPr>
              <w:spacing w:before="120" w:after="120"/>
              <w:rPr>
                <w:b/>
                <w:bCs/>
              </w:rPr>
            </w:pPr>
            <w:r>
              <w:rPr>
                <w:b/>
                <w:bCs/>
              </w:rPr>
              <w:t>Comment</w:t>
            </w:r>
          </w:p>
        </w:tc>
      </w:tr>
      <w:tr w:rsidR="00A07693" w14:paraId="7A80FB36" w14:textId="77777777">
        <w:tc>
          <w:tcPr>
            <w:tcW w:w="1265" w:type="dxa"/>
            <w:tcBorders>
              <w:top w:val="single" w:sz="4" w:space="0" w:color="auto"/>
              <w:left w:val="single" w:sz="4" w:space="0" w:color="auto"/>
              <w:bottom w:val="single" w:sz="4" w:space="0" w:color="auto"/>
              <w:right w:val="single" w:sz="4" w:space="0" w:color="auto"/>
            </w:tcBorders>
          </w:tcPr>
          <w:p w14:paraId="7A80FB3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3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35" w14:textId="77777777" w:rsidR="00A07693" w:rsidRDefault="0064300E">
            <w:pPr>
              <w:spacing w:before="120" w:after="120"/>
              <w:rPr>
                <w:rFonts w:eastAsia="新細明體"/>
                <w:lang w:eastAsia="zh-TW"/>
              </w:rPr>
            </w:pPr>
            <w:r>
              <w:rPr>
                <w:rFonts w:eastAsia="新細明體"/>
                <w:lang w:eastAsia="zh-TW"/>
              </w:rPr>
              <w:t>Looking at companies’ proposals, I tend to think RAN1 can first discuss this topic and then communicate with RAN2 later.</w:t>
            </w:r>
          </w:p>
        </w:tc>
      </w:tr>
      <w:tr w:rsidR="00A07693" w14:paraId="7A80FB3A" w14:textId="77777777">
        <w:tc>
          <w:tcPr>
            <w:tcW w:w="1265" w:type="dxa"/>
            <w:tcBorders>
              <w:top w:val="single" w:sz="4" w:space="0" w:color="auto"/>
              <w:left w:val="single" w:sz="4" w:space="0" w:color="auto"/>
              <w:bottom w:val="single" w:sz="4" w:space="0" w:color="auto"/>
              <w:right w:val="single" w:sz="4" w:space="0" w:color="auto"/>
            </w:tcBorders>
          </w:tcPr>
          <w:p w14:paraId="7A80FB37" w14:textId="77777777" w:rsidR="00A07693" w:rsidRDefault="0064300E">
            <w:pPr>
              <w:spacing w:before="120" w:after="120"/>
              <w:rPr>
                <w:rFonts w:eastAsia="MS Mincho"/>
                <w:lang w:eastAsia="ja-JP"/>
              </w:rPr>
            </w:pPr>
            <w:r>
              <w:rPr>
                <w:rFonts w:eastAsia="MS Mincho"/>
                <w:lang w:eastAsia="ja-JP"/>
              </w:rPr>
              <w:lastRenderedPageBreak/>
              <w:t>Google</w:t>
            </w:r>
          </w:p>
        </w:tc>
        <w:tc>
          <w:tcPr>
            <w:tcW w:w="1570" w:type="dxa"/>
            <w:tcBorders>
              <w:top w:val="single" w:sz="4" w:space="0" w:color="auto"/>
              <w:left w:val="single" w:sz="4" w:space="0" w:color="auto"/>
              <w:bottom w:val="single" w:sz="4" w:space="0" w:color="auto"/>
              <w:right w:val="single" w:sz="4" w:space="0" w:color="auto"/>
            </w:tcBorders>
          </w:tcPr>
          <w:p w14:paraId="7A80FB3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B39" w14:textId="77777777" w:rsidR="00A07693" w:rsidRDefault="00A07693">
            <w:pPr>
              <w:spacing w:before="120" w:after="120"/>
              <w:rPr>
                <w:rFonts w:eastAsia="MS Mincho"/>
                <w:lang w:eastAsia="ja-JP"/>
              </w:rPr>
            </w:pPr>
          </w:p>
        </w:tc>
      </w:tr>
      <w:tr w:rsidR="00A07693" w14:paraId="7A80FB3E" w14:textId="77777777">
        <w:tc>
          <w:tcPr>
            <w:tcW w:w="1265" w:type="dxa"/>
            <w:tcBorders>
              <w:top w:val="single" w:sz="4" w:space="0" w:color="auto"/>
              <w:left w:val="single" w:sz="4" w:space="0" w:color="auto"/>
              <w:bottom w:val="single" w:sz="4" w:space="0" w:color="auto"/>
              <w:right w:val="single" w:sz="4" w:space="0" w:color="auto"/>
            </w:tcBorders>
          </w:tcPr>
          <w:p w14:paraId="7A80FB3B"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B3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B3D" w14:textId="77777777" w:rsidR="00A07693" w:rsidRDefault="00A07693">
            <w:pPr>
              <w:spacing w:before="120" w:after="120"/>
            </w:pPr>
          </w:p>
        </w:tc>
      </w:tr>
      <w:tr w:rsidR="00A07693" w14:paraId="7A80FB43" w14:textId="77777777">
        <w:tc>
          <w:tcPr>
            <w:tcW w:w="1265" w:type="dxa"/>
            <w:tcBorders>
              <w:top w:val="single" w:sz="4" w:space="0" w:color="auto"/>
              <w:left w:val="single" w:sz="4" w:space="0" w:color="auto"/>
              <w:bottom w:val="single" w:sz="4" w:space="0" w:color="auto"/>
              <w:right w:val="single" w:sz="4" w:space="0" w:color="auto"/>
            </w:tcBorders>
          </w:tcPr>
          <w:p w14:paraId="7A80FB3F"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B40"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B41" w14:textId="77777777" w:rsidR="00A07693" w:rsidRDefault="0064300E">
            <w:pPr>
              <w:spacing w:before="120" w:after="120"/>
              <w:rPr>
                <w:rFonts w:eastAsia="MS Mincho"/>
                <w:lang w:eastAsia="ja-JP"/>
              </w:rPr>
            </w:pPr>
            <w:r>
              <w:rPr>
                <w:rFonts w:eastAsia="MS Mincho"/>
                <w:lang w:eastAsia="ja-JP"/>
              </w:rPr>
              <w:t xml:space="preserve">We agree to study triggering conditions and restrictions for UL WUS transmissions. It would be nice if we could agree on a terminology as in this document the following three are used: UL WUS, WUS, and UL-WUS. </w:t>
            </w:r>
          </w:p>
          <w:p w14:paraId="7A80FB42" w14:textId="77777777" w:rsidR="00A07693" w:rsidRDefault="0064300E">
            <w:pPr>
              <w:spacing w:before="120" w:after="120"/>
            </w:pPr>
            <w:r>
              <w:rPr>
                <w:rFonts w:eastAsia="MS Mincho"/>
                <w:lang w:eastAsia="ja-JP"/>
              </w:rPr>
              <w:t xml:space="preserve">We do not see a motivation to already agree to interact with RAN2 in RAN1#116b, considering that the discussion on this topic has not yet started in RAN2 and RAN2 impact is unclear. </w:t>
            </w:r>
          </w:p>
        </w:tc>
      </w:tr>
      <w:tr w:rsidR="00A07693" w14:paraId="7A80FB47" w14:textId="77777777">
        <w:tc>
          <w:tcPr>
            <w:tcW w:w="1265" w:type="dxa"/>
            <w:tcBorders>
              <w:top w:val="single" w:sz="4" w:space="0" w:color="auto"/>
              <w:left w:val="single" w:sz="4" w:space="0" w:color="auto"/>
              <w:bottom w:val="single" w:sz="4" w:space="0" w:color="auto"/>
              <w:right w:val="single" w:sz="4" w:space="0" w:color="auto"/>
            </w:tcBorders>
          </w:tcPr>
          <w:p w14:paraId="7A80FB44"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45"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B46" w14:textId="77777777" w:rsidR="00A07693" w:rsidRDefault="00A07693">
            <w:pPr>
              <w:spacing w:before="120" w:after="120"/>
              <w:rPr>
                <w:rFonts w:eastAsia="MS Mincho"/>
                <w:lang w:eastAsia="ja-JP"/>
              </w:rPr>
            </w:pPr>
          </w:p>
        </w:tc>
      </w:tr>
      <w:tr w:rsidR="00A07693" w14:paraId="7A80FB4C" w14:textId="77777777">
        <w:tc>
          <w:tcPr>
            <w:tcW w:w="1265" w:type="dxa"/>
            <w:tcBorders>
              <w:top w:val="single" w:sz="4" w:space="0" w:color="auto"/>
              <w:left w:val="single" w:sz="4" w:space="0" w:color="auto"/>
              <w:bottom w:val="single" w:sz="4" w:space="0" w:color="auto"/>
              <w:right w:val="single" w:sz="4" w:space="0" w:color="auto"/>
            </w:tcBorders>
          </w:tcPr>
          <w:p w14:paraId="7A80FB48"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B4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4A" w14:textId="77777777" w:rsidR="00A07693" w:rsidRDefault="0064300E">
            <w:pPr>
              <w:spacing w:before="120" w:after="120"/>
              <w:rPr>
                <w:rFonts w:eastAsia="MS Mincho"/>
                <w:lang w:eastAsia="ja-JP"/>
              </w:rPr>
            </w:pPr>
            <w:r>
              <w:rPr>
                <w:rFonts w:eastAsia="MS Mincho"/>
                <w:lang w:eastAsia="ja-JP"/>
              </w:rPr>
              <w:t>We suggest the following update since (1) it was not agreed yet UL WUS is sent to NES cell (although it is our preference); (2) when to inform RAN2 could be decided/discussed later.</w:t>
            </w:r>
          </w:p>
          <w:p w14:paraId="7A80FB4B" w14:textId="77777777" w:rsidR="00A07693" w:rsidRDefault="0064300E">
            <w:pPr>
              <w:spacing w:before="120" w:after="120"/>
              <w:rPr>
                <w:rFonts w:eastAsia="MS Mincho"/>
                <w:lang w:eastAsia="ja-JP"/>
              </w:rPr>
            </w:pPr>
            <w:bookmarkStart w:id="130" w:name="OLE_LINK106"/>
            <w:r>
              <w:rPr>
                <w:rFonts w:eastAsia="新細明體"/>
                <w:b/>
                <w:bCs/>
                <w:lang w:eastAsia="zh-TW"/>
              </w:rPr>
              <w:t xml:space="preserve">For the further study of on-demand SIB1 </w:t>
            </w:r>
            <w:r>
              <w:rPr>
                <w:rFonts w:eastAsia="新細明體"/>
                <w:b/>
                <w:bCs/>
                <w:strike/>
                <w:color w:val="0070C0"/>
                <w:lang w:eastAsia="zh-TW"/>
              </w:rPr>
              <w:t>in</w:t>
            </w:r>
            <w:r>
              <w:rPr>
                <w:rFonts w:eastAsia="新細明體"/>
                <w:b/>
                <w:bCs/>
                <w:color w:val="0070C0"/>
                <w:lang w:eastAsia="zh-TW"/>
              </w:rPr>
              <w:t xml:space="preserve"> for</w:t>
            </w:r>
            <w:r>
              <w:rPr>
                <w:rFonts w:eastAsia="新細明體"/>
                <w:b/>
                <w:bCs/>
                <w:lang w:eastAsia="zh-TW"/>
              </w:rPr>
              <w:t xml:space="preserve"> idle/inactive mode </w:t>
            </w:r>
            <w:r>
              <w:rPr>
                <w:rFonts w:eastAsia="新細明體"/>
                <w:b/>
                <w:bCs/>
                <w:color w:val="0070C0"/>
                <w:lang w:eastAsia="zh-TW"/>
              </w:rPr>
              <w:t>UE</w:t>
            </w:r>
            <w:r>
              <w:rPr>
                <w:rFonts w:eastAsia="新細明體"/>
                <w:b/>
                <w:bCs/>
                <w:lang w:eastAsia="zh-TW"/>
              </w:rPr>
              <w:t>, RAN1 to discuss triggering conditions and restrictions for sending UL-WUS</w:t>
            </w:r>
            <w:r>
              <w:rPr>
                <w:rFonts w:eastAsia="新細明體"/>
                <w:b/>
                <w:bCs/>
                <w:strike/>
                <w:color w:val="0070C0"/>
                <w:lang w:eastAsia="zh-TW"/>
              </w:rPr>
              <w:t xml:space="preserve"> to the NES </w:t>
            </w:r>
            <w:proofErr w:type="gramStart"/>
            <w:r>
              <w:rPr>
                <w:rFonts w:eastAsia="新細明體"/>
                <w:b/>
                <w:bCs/>
                <w:strike/>
                <w:color w:val="0070C0"/>
                <w:lang w:eastAsia="zh-TW"/>
              </w:rPr>
              <w:t>cell, and</w:t>
            </w:r>
            <w:proofErr w:type="gramEnd"/>
            <w:r>
              <w:rPr>
                <w:rFonts w:eastAsia="新細明體"/>
                <w:b/>
                <w:bCs/>
                <w:strike/>
                <w:color w:val="0070C0"/>
                <w:lang w:eastAsia="zh-TW"/>
              </w:rPr>
              <w:t xml:space="preserve"> inform RAN2 of RAN1’s preference in RAN1 #116b</w:t>
            </w:r>
            <w:r>
              <w:rPr>
                <w:rFonts w:eastAsia="新細明體"/>
                <w:b/>
                <w:bCs/>
                <w:lang w:eastAsia="zh-TW"/>
              </w:rPr>
              <w:t>.</w:t>
            </w:r>
            <w:bookmarkEnd w:id="130"/>
          </w:p>
        </w:tc>
      </w:tr>
      <w:tr w:rsidR="00A07693" w14:paraId="7A80FB50" w14:textId="77777777">
        <w:tc>
          <w:tcPr>
            <w:tcW w:w="1265" w:type="dxa"/>
            <w:tcBorders>
              <w:top w:val="single" w:sz="4" w:space="0" w:color="auto"/>
              <w:left w:val="single" w:sz="4" w:space="0" w:color="auto"/>
              <w:bottom w:val="single" w:sz="4" w:space="0" w:color="auto"/>
              <w:right w:val="single" w:sz="4" w:space="0" w:color="auto"/>
            </w:tcBorders>
          </w:tcPr>
          <w:p w14:paraId="7A80FB4D"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B4E"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B4F" w14:textId="77777777" w:rsidR="00A07693" w:rsidRDefault="00A07693">
            <w:pPr>
              <w:spacing w:before="120" w:after="120"/>
              <w:rPr>
                <w:rFonts w:eastAsia="MS Mincho"/>
                <w:lang w:eastAsia="ja-JP"/>
              </w:rPr>
            </w:pPr>
          </w:p>
        </w:tc>
      </w:tr>
      <w:tr w:rsidR="00A07693" w14:paraId="7A80FB54" w14:textId="77777777">
        <w:tc>
          <w:tcPr>
            <w:tcW w:w="1265" w:type="dxa"/>
            <w:tcBorders>
              <w:top w:val="single" w:sz="4" w:space="0" w:color="auto"/>
              <w:left w:val="single" w:sz="4" w:space="0" w:color="auto"/>
              <w:bottom w:val="single" w:sz="4" w:space="0" w:color="auto"/>
              <w:right w:val="single" w:sz="4" w:space="0" w:color="auto"/>
            </w:tcBorders>
          </w:tcPr>
          <w:p w14:paraId="7A80FB51"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B52"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53" w14:textId="77777777" w:rsidR="00A07693" w:rsidRDefault="0064300E">
            <w:pPr>
              <w:spacing w:before="120" w:after="120"/>
              <w:rPr>
                <w:rFonts w:eastAsia="MS Mincho"/>
                <w:lang w:eastAsia="ja-JP"/>
              </w:rPr>
            </w:pPr>
            <w:r>
              <w:rPr>
                <w:rFonts w:eastAsia="MS Mincho"/>
                <w:lang w:eastAsia="ja-JP"/>
              </w:rPr>
              <w:t>No need for such agreement.   We are not sure we can decide ran1’s preference by ran1#</w:t>
            </w:r>
            <w:proofErr w:type="gramStart"/>
            <w:r>
              <w:rPr>
                <w:rFonts w:eastAsia="MS Mincho"/>
                <w:lang w:eastAsia="ja-JP"/>
              </w:rPr>
              <w:t>116b, and</w:t>
            </w:r>
            <w:proofErr w:type="gramEnd"/>
            <w:r>
              <w:rPr>
                <w:rFonts w:eastAsia="MS Mincho"/>
                <w:lang w:eastAsia="ja-JP"/>
              </w:rPr>
              <w:t xml:space="preserve"> inform ran2.</w:t>
            </w:r>
          </w:p>
        </w:tc>
      </w:tr>
      <w:tr w:rsidR="00A07693" w14:paraId="7A80FB58" w14:textId="77777777">
        <w:tc>
          <w:tcPr>
            <w:tcW w:w="1265" w:type="dxa"/>
            <w:tcBorders>
              <w:top w:val="single" w:sz="4" w:space="0" w:color="auto"/>
              <w:left w:val="single" w:sz="4" w:space="0" w:color="auto"/>
              <w:bottom w:val="single" w:sz="4" w:space="0" w:color="auto"/>
              <w:right w:val="single" w:sz="4" w:space="0" w:color="auto"/>
            </w:tcBorders>
          </w:tcPr>
          <w:p w14:paraId="7A80FB55"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B56"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B57" w14:textId="77777777" w:rsidR="00A07693" w:rsidRDefault="00A07693">
            <w:pPr>
              <w:spacing w:before="120" w:after="120"/>
              <w:rPr>
                <w:rFonts w:eastAsia="MS Mincho"/>
                <w:lang w:eastAsia="ja-JP"/>
              </w:rPr>
            </w:pPr>
          </w:p>
        </w:tc>
      </w:tr>
      <w:tr w:rsidR="00A07693" w14:paraId="7A80FB5C" w14:textId="77777777">
        <w:tc>
          <w:tcPr>
            <w:tcW w:w="1265" w:type="dxa"/>
            <w:tcBorders>
              <w:top w:val="single" w:sz="4" w:space="0" w:color="auto"/>
              <w:left w:val="single" w:sz="4" w:space="0" w:color="auto"/>
              <w:bottom w:val="single" w:sz="4" w:space="0" w:color="auto"/>
              <w:right w:val="single" w:sz="4" w:space="0" w:color="auto"/>
            </w:tcBorders>
          </w:tcPr>
          <w:p w14:paraId="7A80FB59"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B5A" w14:textId="77777777" w:rsidR="00A07693" w:rsidRDefault="0064300E">
            <w:pPr>
              <w:spacing w:before="120" w:after="120"/>
              <w:rPr>
                <w:rFonts w:eastAsiaTheme="minorEastAsia"/>
                <w:lang w:eastAsia="zh-CN"/>
              </w:rPr>
            </w:pPr>
            <w:r>
              <w:rPr>
                <w:rFonts w:eastAsiaTheme="minorEastAsia"/>
                <w:lang w:eastAsia="zh-CN"/>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B5B" w14:textId="77777777" w:rsidR="00A07693" w:rsidRDefault="00A07693">
            <w:pPr>
              <w:spacing w:before="120" w:after="120"/>
              <w:rPr>
                <w:rFonts w:eastAsia="MS Mincho"/>
                <w:lang w:eastAsia="ja-JP"/>
              </w:rPr>
            </w:pPr>
          </w:p>
        </w:tc>
      </w:tr>
      <w:tr w:rsidR="00A07693" w14:paraId="7A80FB60" w14:textId="77777777">
        <w:tc>
          <w:tcPr>
            <w:tcW w:w="1265" w:type="dxa"/>
            <w:tcBorders>
              <w:top w:val="single" w:sz="4" w:space="0" w:color="auto"/>
              <w:left w:val="single" w:sz="4" w:space="0" w:color="auto"/>
              <w:bottom w:val="single" w:sz="4" w:space="0" w:color="auto"/>
              <w:right w:val="single" w:sz="4" w:space="0" w:color="auto"/>
            </w:tcBorders>
          </w:tcPr>
          <w:p w14:paraId="7A80FB5D"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B5E"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5F" w14:textId="77777777" w:rsidR="00A07693" w:rsidRDefault="0064300E">
            <w:pPr>
              <w:spacing w:before="120" w:after="120"/>
              <w:rPr>
                <w:rFonts w:eastAsia="MS Mincho"/>
                <w:lang w:eastAsia="ja-JP"/>
              </w:rPr>
            </w:pPr>
            <w:r>
              <w:rPr>
                <w:rFonts w:eastAsia="MS Mincho"/>
                <w:lang w:val="en-US" w:eastAsia="ja-JP"/>
              </w:rPr>
              <w:t xml:space="preserve">Open to discuss but not sure whether RAN1 could decide on the triggering conditions which is normally RAN2 work. </w:t>
            </w:r>
          </w:p>
        </w:tc>
      </w:tr>
      <w:tr w:rsidR="00A07693" w14:paraId="7A80FB64" w14:textId="77777777">
        <w:tc>
          <w:tcPr>
            <w:tcW w:w="1265" w:type="dxa"/>
          </w:tcPr>
          <w:p w14:paraId="7A80FB61"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B62" w14:textId="77777777" w:rsidR="00A07693" w:rsidRDefault="00A07693">
            <w:pPr>
              <w:spacing w:before="120" w:after="120"/>
              <w:rPr>
                <w:rFonts w:eastAsiaTheme="minorEastAsia"/>
                <w:lang w:eastAsia="zh-CN"/>
              </w:rPr>
            </w:pPr>
          </w:p>
        </w:tc>
        <w:tc>
          <w:tcPr>
            <w:tcW w:w="6801" w:type="dxa"/>
          </w:tcPr>
          <w:p w14:paraId="7A80FB63" w14:textId="77777777" w:rsidR="00A07693" w:rsidRDefault="0064300E">
            <w:pPr>
              <w:spacing w:before="120" w:after="120"/>
              <w:rPr>
                <w:rFonts w:eastAsia="MS Mincho"/>
                <w:lang w:eastAsia="ja-JP"/>
              </w:rPr>
            </w:pPr>
            <w:r>
              <w:rPr>
                <w:rFonts w:eastAsia="MS Mincho"/>
                <w:lang w:eastAsia="ja-JP"/>
              </w:rPr>
              <w:t xml:space="preserve">We are not sure if this proposal is useful. We agree with the moderator’s input. </w:t>
            </w:r>
          </w:p>
        </w:tc>
      </w:tr>
      <w:tr w:rsidR="00A07693" w14:paraId="7A80FB68" w14:textId="77777777">
        <w:tc>
          <w:tcPr>
            <w:tcW w:w="1265" w:type="dxa"/>
          </w:tcPr>
          <w:p w14:paraId="7A80FB65" w14:textId="77777777" w:rsidR="00A07693" w:rsidRDefault="0064300E">
            <w:pPr>
              <w:spacing w:before="120" w:after="120"/>
              <w:rPr>
                <w:rFonts w:eastAsiaTheme="minorEastAsia"/>
                <w:lang w:eastAsia="zh-CN"/>
              </w:rPr>
            </w:pPr>
            <w:r>
              <w:t>Xiaomi</w:t>
            </w:r>
          </w:p>
        </w:tc>
        <w:tc>
          <w:tcPr>
            <w:tcW w:w="1570" w:type="dxa"/>
          </w:tcPr>
          <w:p w14:paraId="7A80FB66" w14:textId="77777777" w:rsidR="00A07693" w:rsidRDefault="00A07693">
            <w:pPr>
              <w:spacing w:before="120" w:after="120"/>
              <w:rPr>
                <w:rFonts w:eastAsiaTheme="minorEastAsia"/>
                <w:lang w:eastAsia="zh-CN"/>
              </w:rPr>
            </w:pPr>
          </w:p>
        </w:tc>
        <w:tc>
          <w:tcPr>
            <w:tcW w:w="6801" w:type="dxa"/>
          </w:tcPr>
          <w:p w14:paraId="7A80FB67" w14:textId="77777777" w:rsidR="00A07693" w:rsidRDefault="0064300E">
            <w:pPr>
              <w:spacing w:before="120" w:after="120"/>
              <w:rPr>
                <w:rFonts w:eastAsia="MS Mincho"/>
                <w:lang w:eastAsia="ja-JP"/>
              </w:rPr>
            </w:pPr>
            <w:r>
              <w:t>We share the similar view with QC.</w:t>
            </w:r>
          </w:p>
        </w:tc>
      </w:tr>
      <w:tr w:rsidR="00A07693" w14:paraId="7A80FB6E" w14:textId="77777777">
        <w:tc>
          <w:tcPr>
            <w:tcW w:w="1265" w:type="dxa"/>
          </w:tcPr>
          <w:p w14:paraId="7A80FB69" w14:textId="77777777" w:rsidR="00A07693" w:rsidRDefault="0064300E">
            <w:pPr>
              <w:spacing w:before="120" w:after="12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B6A" w14:textId="77777777" w:rsidR="00A07693" w:rsidRDefault="0064300E">
            <w:pPr>
              <w:spacing w:before="120" w:after="120"/>
              <w:rPr>
                <w:rFonts w:eastAsiaTheme="minorEastAsia"/>
                <w:lang w:eastAsia="zh-CN"/>
              </w:rPr>
            </w:pPr>
            <w:r>
              <w:rPr>
                <w:rFonts w:eastAsiaTheme="minorEastAsia"/>
                <w:lang w:eastAsia="zh-CN"/>
              </w:rPr>
              <w:t>Maybe (but positive)</w:t>
            </w:r>
          </w:p>
        </w:tc>
        <w:tc>
          <w:tcPr>
            <w:tcW w:w="6801" w:type="dxa"/>
          </w:tcPr>
          <w:p w14:paraId="7A80FB6B" w14:textId="77777777" w:rsidR="00A07693" w:rsidRDefault="0064300E">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addition to the above, other aspects with ran1 progress can also be informed to RAN2 whenever needed, </w:t>
            </w:r>
            <w:proofErr w:type="gramStart"/>
            <w:r>
              <w:rPr>
                <w:rFonts w:eastAsiaTheme="minorEastAsia"/>
                <w:lang w:eastAsia="zh-CN"/>
              </w:rPr>
              <w:t>e.g.</w:t>
            </w:r>
            <w:proofErr w:type="gramEnd"/>
            <w:r>
              <w:rPr>
                <w:rFonts w:eastAsiaTheme="minorEastAsia"/>
                <w:lang w:eastAsia="zh-CN"/>
              </w:rPr>
              <w:t xml:space="preserve"> WUS configuration details, impact on RACH procedures if any. Therefore, a general conclusion could be considered </w:t>
            </w:r>
            <w:proofErr w:type="gramStart"/>
            <w:r>
              <w:rPr>
                <w:rFonts w:eastAsiaTheme="minorEastAsia"/>
                <w:lang w:eastAsia="zh-CN"/>
              </w:rPr>
              <w:t>in order to</w:t>
            </w:r>
            <w:proofErr w:type="gramEnd"/>
            <w:r>
              <w:rPr>
                <w:rFonts w:eastAsiaTheme="minorEastAsia"/>
                <w:lang w:eastAsia="zh-CN"/>
              </w:rPr>
              <w:t xml:space="preserve"> facilitate the discussion/progress, e.g. </w:t>
            </w:r>
          </w:p>
          <w:p w14:paraId="7A80FB6C" w14:textId="77777777" w:rsidR="00A07693" w:rsidRDefault="0064300E">
            <w:pPr>
              <w:rPr>
                <w:rFonts w:eastAsia="新細明體"/>
                <w:b/>
                <w:bCs/>
                <w:lang w:eastAsia="zh-TW"/>
              </w:rPr>
            </w:pPr>
            <w:r>
              <w:rPr>
                <w:rFonts w:eastAsia="新細明體"/>
                <w:b/>
                <w:bCs/>
                <w:lang w:eastAsia="zh-TW"/>
              </w:rPr>
              <w:t xml:space="preserve">For the further study of on-demand SIB1 in idle/inactive mode, RAN1 to identify the aspects that have </w:t>
            </w:r>
            <w:r>
              <w:rPr>
                <w:rFonts w:eastAsia="新細明體" w:hint="eastAsia"/>
                <w:b/>
                <w:bCs/>
                <w:lang w:eastAsia="zh-TW"/>
              </w:rPr>
              <w:t>RAN2</w:t>
            </w:r>
            <w:r>
              <w:rPr>
                <w:rFonts w:eastAsia="新細明體"/>
                <w:b/>
                <w:bCs/>
                <w:lang w:eastAsia="zh-TW"/>
              </w:rPr>
              <w:t xml:space="preserve"> impact and inform RAN2 in RAN1 #116b.</w:t>
            </w:r>
          </w:p>
          <w:p w14:paraId="7A80FB6D" w14:textId="77777777" w:rsidR="00A07693" w:rsidRDefault="00A07693">
            <w:pPr>
              <w:spacing w:before="120" w:after="120"/>
            </w:pPr>
          </w:p>
        </w:tc>
      </w:tr>
      <w:tr w:rsidR="00A07693" w14:paraId="7A80FB72" w14:textId="77777777">
        <w:tc>
          <w:tcPr>
            <w:tcW w:w="1265" w:type="dxa"/>
          </w:tcPr>
          <w:p w14:paraId="7A80FB6F"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B70" w14:textId="77777777" w:rsidR="00A07693" w:rsidRDefault="00A07693">
            <w:pPr>
              <w:spacing w:before="120" w:after="120"/>
              <w:rPr>
                <w:rFonts w:eastAsiaTheme="minorEastAsia"/>
                <w:lang w:eastAsia="zh-CN"/>
              </w:rPr>
            </w:pPr>
          </w:p>
        </w:tc>
        <w:tc>
          <w:tcPr>
            <w:tcW w:w="6801" w:type="dxa"/>
          </w:tcPr>
          <w:p w14:paraId="7A80FB71" w14:textId="77777777" w:rsidR="00A07693" w:rsidRDefault="0064300E">
            <w:pPr>
              <w:spacing w:before="120" w:after="120"/>
              <w:rPr>
                <w:rFonts w:eastAsiaTheme="minorEastAsia"/>
                <w:lang w:eastAsia="zh-CN"/>
              </w:rPr>
            </w:pPr>
            <w:r>
              <w:rPr>
                <w:rFonts w:eastAsia="Malgun Gothic" w:hint="eastAsia"/>
                <w:lang w:eastAsia="ko-KR"/>
              </w:rPr>
              <w:t xml:space="preserve">OK with discuss. </w:t>
            </w:r>
            <w:r>
              <w:rPr>
                <w:rFonts w:eastAsia="Malgun Gothic"/>
                <w:lang w:eastAsia="ko-KR"/>
              </w:rPr>
              <w:t>Whether the outcome should be sent to RAN2 can be discussed later.</w:t>
            </w:r>
          </w:p>
        </w:tc>
      </w:tr>
      <w:tr w:rsidR="00A07693" w14:paraId="7A80FB76" w14:textId="77777777">
        <w:tc>
          <w:tcPr>
            <w:tcW w:w="1265" w:type="dxa"/>
            <w:tcBorders>
              <w:top w:val="single" w:sz="4" w:space="0" w:color="auto"/>
              <w:left w:val="single" w:sz="4" w:space="0" w:color="auto"/>
              <w:bottom w:val="single" w:sz="4" w:space="0" w:color="auto"/>
              <w:right w:val="single" w:sz="4" w:space="0" w:color="auto"/>
            </w:tcBorders>
          </w:tcPr>
          <w:p w14:paraId="7A80FB73" w14:textId="77777777" w:rsidR="00A07693" w:rsidRDefault="0064300E">
            <w:pPr>
              <w:spacing w:before="120" w:after="120"/>
              <w:rPr>
                <w:rFonts w:eastAsia="Malgun Gothic"/>
                <w:lang w:eastAsia="ko-KR"/>
              </w:rPr>
            </w:pPr>
            <w:proofErr w:type="spellStart"/>
            <w:r>
              <w:rPr>
                <w:rFonts w:eastAsia="MS Mincho"/>
                <w:lang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74" w14:textId="77777777" w:rsidR="00A07693" w:rsidRDefault="0064300E">
            <w:pPr>
              <w:spacing w:before="120" w:after="120"/>
              <w:rPr>
                <w:rFonts w:eastAsiaTheme="minorEastAsia"/>
                <w:lang w:eastAsia="zh-CN"/>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B75" w14:textId="77777777" w:rsidR="00A07693" w:rsidRDefault="0064300E">
            <w:pPr>
              <w:spacing w:before="120" w:after="120"/>
              <w:rPr>
                <w:rFonts w:eastAsia="Malgun Gothic"/>
                <w:lang w:eastAsia="ko-KR"/>
              </w:rPr>
            </w:pPr>
            <w:r>
              <w:rPr>
                <w:rFonts w:eastAsia="MS Mincho"/>
                <w:lang w:eastAsia="ja-JP"/>
              </w:rPr>
              <w:t>In our view, the question on triggering conditions for UL-WUS can be revisited after progress is made on other earlier proposals</w:t>
            </w:r>
          </w:p>
        </w:tc>
      </w:tr>
      <w:tr w:rsidR="00A07693" w14:paraId="7A80FB7A" w14:textId="77777777">
        <w:tc>
          <w:tcPr>
            <w:tcW w:w="1265" w:type="dxa"/>
            <w:tcBorders>
              <w:top w:val="single" w:sz="4" w:space="0" w:color="auto"/>
              <w:left w:val="single" w:sz="4" w:space="0" w:color="auto"/>
              <w:bottom w:val="single" w:sz="4" w:space="0" w:color="auto"/>
              <w:right w:val="single" w:sz="4" w:space="0" w:color="auto"/>
            </w:tcBorders>
          </w:tcPr>
          <w:p w14:paraId="7A80FB77" w14:textId="77777777" w:rsidR="00A07693" w:rsidRDefault="0064300E">
            <w:pPr>
              <w:spacing w:before="120" w:after="120"/>
              <w:rPr>
                <w:rFonts w:eastAsia="MS Mincho"/>
                <w:lang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7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79" w14:textId="77777777" w:rsidR="00A07693" w:rsidRDefault="0064300E">
            <w:pPr>
              <w:spacing w:before="120" w:after="120"/>
              <w:rPr>
                <w:rFonts w:eastAsia="MS Mincho"/>
                <w:lang w:eastAsia="ja-JP"/>
              </w:rPr>
            </w:pPr>
            <w:r>
              <w:rPr>
                <w:rFonts w:eastAsiaTheme="minorEastAsia"/>
                <w:lang w:eastAsia="zh-CN"/>
              </w:rPr>
              <w:t>This issue seems belong to RAN2.</w:t>
            </w:r>
          </w:p>
        </w:tc>
      </w:tr>
      <w:tr w:rsidR="00A07693" w14:paraId="7A80FB7E" w14:textId="77777777">
        <w:tc>
          <w:tcPr>
            <w:tcW w:w="1265" w:type="dxa"/>
          </w:tcPr>
          <w:p w14:paraId="7A80FB7B" w14:textId="77777777" w:rsidR="00A07693" w:rsidRDefault="0064300E">
            <w:pPr>
              <w:spacing w:before="120" w:after="120"/>
              <w:rPr>
                <w:rFonts w:eastAsia="Malgun Gothic"/>
                <w:lang w:eastAsia="ko-KR"/>
              </w:rPr>
            </w:pPr>
            <w:r>
              <w:rPr>
                <w:rFonts w:eastAsia="Malgun Gothic"/>
                <w:lang w:eastAsia="ko-KR"/>
              </w:rPr>
              <w:t>ETRI</w:t>
            </w:r>
          </w:p>
        </w:tc>
        <w:tc>
          <w:tcPr>
            <w:tcW w:w="1570" w:type="dxa"/>
          </w:tcPr>
          <w:p w14:paraId="7A80FB7C" w14:textId="77777777" w:rsidR="00A07693" w:rsidRDefault="0064300E">
            <w:pPr>
              <w:spacing w:before="120" w:after="120"/>
              <w:rPr>
                <w:rFonts w:eastAsiaTheme="minorEastAsia"/>
                <w:lang w:eastAsia="zh-CN"/>
              </w:rPr>
            </w:pPr>
            <w:r>
              <w:rPr>
                <w:rFonts w:eastAsia="Malgun Gothic"/>
                <w:lang w:eastAsia="ko-KR"/>
              </w:rPr>
              <w:t>Support</w:t>
            </w:r>
          </w:p>
        </w:tc>
        <w:tc>
          <w:tcPr>
            <w:tcW w:w="6801" w:type="dxa"/>
          </w:tcPr>
          <w:p w14:paraId="7A80FB7D" w14:textId="77777777" w:rsidR="00A07693" w:rsidRDefault="0064300E">
            <w:pPr>
              <w:spacing w:before="120" w:after="120"/>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last part “and inform RAN2 of RAN1’s preference in RAN1 #116b” which is not clear for now. This proposal seems also related to Issue 7.</w:t>
            </w:r>
          </w:p>
        </w:tc>
      </w:tr>
      <w:tr w:rsidR="00A07693" w14:paraId="7A80FB82" w14:textId="77777777">
        <w:tc>
          <w:tcPr>
            <w:tcW w:w="1265" w:type="dxa"/>
          </w:tcPr>
          <w:p w14:paraId="7A80FB7F" w14:textId="77777777" w:rsidR="00A07693" w:rsidRDefault="0064300E">
            <w:pPr>
              <w:spacing w:before="120" w:after="120"/>
              <w:rPr>
                <w:rFonts w:eastAsia="新細明體"/>
                <w:lang w:eastAsia="zh-TW"/>
              </w:rPr>
            </w:pPr>
            <w:proofErr w:type="spellStart"/>
            <w:r>
              <w:rPr>
                <w:rFonts w:eastAsia="新細明體" w:hint="eastAsia"/>
                <w:lang w:eastAsia="zh-TW"/>
              </w:rPr>
              <w:lastRenderedPageBreak/>
              <w:t>A</w:t>
            </w:r>
            <w:r>
              <w:rPr>
                <w:rFonts w:eastAsia="新細明體"/>
                <w:lang w:eastAsia="zh-TW"/>
              </w:rPr>
              <w:t>SUSTeK</w:t>
            </w:r>
            <w:proofErr w:type="spellEnd"/>
          </w:p>
        </w:tc>
        <w:tc>
          <w:tcPr>
            <w:tcW w:w="1570" w:type="dxa"/>
          </w:tcPr>
          <w:p w14:paraId="7A80FB80"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Pr>
          <w:p w14:paraId="7A80FB81" w14:textId="77777777" w:rsidR="00A07693" w:rsidRDefault="00A07693">
            <w:pPr>
              <w:spacing w:before="120" w:after="120"/>
              <w:rPr>
                <w:rFonts w:eastAsia="Malgun Gothic"/>
                <w:lang w:eastAsia="ko-KR"/>
              </w:rPr>
            </w:pPr>
          </w:p>
        </w:tc>
      </w:tr>
      <w:tr w:rsidR="00A07693" w14:paraId="7A80FB86" w14:textId="77777777">
        <w:tc>
          <w:tcPr>
            <w:tcW w:w="1265" w:type="dxa"/>
          </w:tcPr>
          <w:p w14:paraId="7A80FB83" w14:textId="77777777" w:rsidR="00A07693" w:rsidRDefault="0064300E">
            <w:pPr>
              <w:spacing w:before="120" w:after="120"/>
              <w:rPr>
                <w:rFonts w:eastAsia="新細明體"/>
                <w:lang w:eastAsia="zh-TW"/>
              </w:rPr>
            </w:pPr>
            <w:r>
              <w:rPr>
                <w:rFonts w:eastAsia="新細明體"/>
                <w:lang w:eastAsia="zh-TW"/>
              </w:rPr>
              <w:t>Sony</w:t>
            </w:r>
          </w:p>
        </w:tc>
        <w:tc>
          <w:tcPr>
            <w:tcW w:w="1570" w:type="dxa"/>
          </w:tcPr>
          <w:p w14:paraId="7A80FB84" w14:textId="77777777" w:rsidR="00A07693" w:rsidRDefault="0064300E">
            <w:pPr>
              <w:spacing w:before="120" w:after="120"/>
              <w:rPr>
                <w:rFonts w:eastAsia="新細明體"/>
                <w:lang w:eastAsia="zh-TW"/>
              </w:rPr>
            </w:pPr>
            <w:r>
              <w:rPr>
                <w:rFonts w:eastAsia="新細明體"/>
                <w:lang w:eastAsia="zh-TW"/>
              </w:rPr>
              <w:t>Support</w:t>
            </w:r>
          </w:p>
        </w:tc>
        <w:tc>
          <w:tcPr>
            <w:tcW w:w="6801" w:type="dxa"/>
          </w:tcPr>
          <w:p w14:paraId="7A80FB85" w14:textId="77777777" w:rsidR="00A07693" w:rsidRDefault="00A07693">
            <w:pPr>
              <w:spacing w:before="120" w:after="120"/>
              <w:rPr>
                <w:rFonts w:eastAsia="Malgun Gothic"/>
                <w:lang w:eastAsia="ko-KR"/>
              </w:rPr>
            </w:pPr>
          </w:p>
        </w:tc>
      </w:tr>
    </w:tbl>
    <w:p w14:paraId="7A80FB87" w14:textId="77777777" w:rsidR="00A07693" w:rsidRDefault="00A07693"/>
    <w:p w14:paraId="7A80FB88"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5-1-v2</w:t>
      </w:r>
    </w:p>
    <w:p w14:paraId="7A80FB89" w14:textId="77777777" w:rsidR="00A07693" w:rsidRDefault="0064300E">
      <w:pPr>
        <w:rPr>
          <w:rFonts w:eastAsia="新細明體"/>
          <w:b/>
          <w:bCs/>
          <w:lang w:eastAsia="zh-TW"/>
        </w:rPr>
      </w:pPr>
      <w:r>
        <w:rPr>
          <w:rFonts w:eastAsia="新細明體"/>
          <w:b/>
          <w:bCs/>
          <w:lang w:eastAsia="zh-TW"/>
        </w:rPr>
        <w:t>For the further study of on-demand SIB1 for idle/inactive mode UE, RAN1 to discuss triggering conditions and restrictions for sending UL-WUS.</w:t>
      </w:r>
    </w:p>
    <w:p w14:paraId="7A80FB8A" w14:textId="77777777" w:rsidR="00A07693" w:rsidRDefault="00A07693">
      <w:pPr>
        <w:rPr>
          <w:rFonts w:eastAsia="新細明體"/>
          <w:b/>
          <w:iCs/>
          <w:lang w:eastAsia="zh-TW"/>
        </w:rPr>
      </w:pPr>
      <w:bookmarkStart w:id="131" w:name="OLE_LINK116"/>
    </w:p>
    <w:tbl>
      <w:tblPr>
        <w:tblStyle w:val="aff0"/>
        <w:tblW w:w="0" w:type="auto"/>
        <w:tblInd w:w="-5" w:type="dxa"/>
        <w:tblLook w:val="04A0" w:firstRow="1" w:lastRow="0" w:firstColumn="1" w:lastColumn="0" w:noHBand="0" w:noVBand="1"/>
      </w:tblPr>
      <w:tblGrid>
        <w:gridCol w:w="1265"/>
        <w:gridCol w:w="1570"/>
        <w:gridCol w:w="6801"/>
      </w:tblGrid>
      <w:tr w:rsidR="00A07693" w14:paraId="7A80FB8E" w14:textId="77777777">
        <w:tc>
          <w:tcPr>
            <w:tcW w:w="1265" w:type="dxa"/>
            <w:tcBorders>
              <w:top w:val="single" w:sz="4" w:space="0" w:color="auto"/>
              <w:left w:val="single" w:sz="4" w:space="0" w:color="auto"/>
              <w:bottom w:val="single" w:sz="4" w:space="0" w:color="auto"/>
              <w:right w:val="single" w:sz="4" w:space="0" w:color="auto"/>
            </w:tcBorders>
          </w:tcPr>
          <w:bookmarkEnd w:id="131"/>
          <w:p w14:paraId="7A80FB8B"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B8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B8D" w14:textId="77777777" w:rsidR="00A07693" w:rsidRDefault="0064300E">
            <w:pPr>
              <w:spacing w:before="120" w:after="120"/>
              <w:rPr>
                <w:b/>
                <w:bCs/>
              </w:rPr>
            </w:pPr>
            <w:r>
              <w:rPr>
                <w:b/>
                <w:bCs/>
              </w:rPr>
              <w:t>Comment</w:t>
            </w:r>
          </w:p>
        </w:tc>
      </w:tr>
      <w:tr w:rsidR="00A07693" w14:paraId="7A80FB92" w14:textId="77777777">
        <w:tc>
          <w:tcPr>
            <w:tcW w:w="1265" w:type="dxa"/>
            <w:tcBorders>
              <w:top w:val="single" w:sz="4" w:space="0" w:color="auto"/>
              <w:left w:val="single" w:sz="4" w:space="0" w:color="auto"/>
              <w:bottom w:val="single" w:sz="4" w:space="0" w:color="auto"/>
              <w:right w:val="single" w:sz="4" w:space="0" w:color="auto"/>
            </w:tcBorders>
          </w:tcPr>
          <w:p w14:paraId="7A80FB8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9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91" w14:textId="77777777" w:rsidR="00A07693" w:rsidRDefault="0064300E">
            <w:pPr>
              <w:spacing w:before="120" w:after="120"/>
              <w:rPr>
                <w:rFonts w:eastAsia="新細明體"/>
                <w:lang w:eastAsia="zh-TW"/>
              </w:rPr>
            </w:pPr>
            <w:r>
              <w:rPr>
                <w:rFonts w:eastAsia="新細明體"/>
                <w:lang w:eastAsia="zh-TW"/>
              </w:rPr>
              <w:t>Combining companies input for FL Proposal 5-1-v1 and try to reformulate.</w:t>
            </w:r>
          </w:p>
        </w:tc>
      </w:tr>
      <w:tr w:rsidR="00A07693" w14:paraId="7A80FB96" w14:textId="77777777">
        <w:tc>
          <w:tcPr>
            <w:tcW w:w="1265" w:type="dxa"/>
            <w:tcBorders>
              <w:top w:val="single" w:sz="4" w:space="0" w:color="auto"/>
              <w:left w:val="single" w:sz="4" w:space="0" w:color="auto"/>
              <w:bottom w:val="single" w:sz="4" w:space="0" w:color="auto"/>
              <w:right w:val="single" w:sz="4" w:space="0" w:color="auto"/>
            </w:tcBorders>
          </w:tcPr>
          <w:p w14:paraId="7A80FB93" w14:textId="77777777" w:rsidR="00A07693" w:rsidRDefault="0064300E">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B94"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95" w14:textId="77777777" w:rsidR="00A07693" w:rsidRDefault="0064300E">
            <w:pPr>
              <w:spacing w:before="120" w:after="120"/>
              <w:rPr>
                <w:rFonts w:eastAsia="MS Mincho"/>
                <w:lang w:eastAsia="ja-JP"/>
              </w:rPr>
            </w:pPr>
            <w:r>
              <w:rPr>
                <w:rFonts w:eastAsia="Malgun Gothic" w:hint="eastAsia"/>
                <w:lang w:eastAsia="ko-KR"/>
              </w:rPr>
              <w:t>W</w:t>
            </w:r>
            <w:r>
              <w:rPr>
                <w:rFonts w:eastAsia="Malgun Gothic"/>
                <w:lang w:eastAsia="ko-KR"/>
              </w:rPr>
              <w:t>e are open to discuss. Based on the discussion, we can provide input if there is something that needs to be decided by RAN2.</w:t>
            </w:r>
          </w:p>
        </w:tc>
      </w:tr>
      <w:tr w:rsidR="00A07693" w14:paraId="7A80FB9A" w14:textId="77777777">
        <w:tc>
          <w:tcPr>
            <w:tcW w:w="1265" w:type="dxa"/>
            <w:tcBorders>
              <w:top w:val="single" w:sz="4" w:space="0" w:color="auto"/>
              <w:left w:val="single" w:sz="4" w:space="0" w:color="auto"/>
              <w:bottom w:val="single" w:sz="4" w:space="0" w:color="auto"/>
              <w:right w:val="single" w:sz="4" w:space="0" w:color="auto"/>
            </w:tcBorders>
          </w:tcPr>
          <w:p w14:paraId="7A80FB97"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98"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99" w14:textId="77777777" w:rsidR="00A07693" w:rsidRDefault="0064300E">
            <w:pPr>
              <w:spacing w:before="120" w:after="120"/>
            </w:pPr>
            <w:r>
              <w:t xml:space="preserve">Open to discuss. </w:t>
            </w:r>
          </w:p>
        </w:tc>
      </w:tr>
      <w:tr w:rsidR="00A07693" w14:paraId="7A80FB9E" w14:textId="77777777">
        <w:tc>
          <w:tcPr>
            <w:tcW w:w="1265" w:type="dxa"/>
          </w:tcPr>
          <w:p w14:paraId="7A80FB9B"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B9C" w14:textId="77777777" w:rsidR="00A07693" w:rsidRDefault="00A07693">
            <w:pPr>
              <w:spacing w:before="120" w:after="120"/>
              <w:rPr>
                <w:rFonts w:eastAsiaTheme="minorEastAsia"/>
                <w:lang w:eastAsia="zh-CN"/>
              </w:rPr>
            </w:pPr>
          </w:p>
        </w:tc>
        <w:tc>
          <w:tcPr>
            <w:tcW w:w="6801" w:type="dxa"/>
          </w:tcPr>
          <w:p w14:paraId="7A80FB9D"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pen to discuss it.</w:t>
            </w:r>
          </w:p>
        </w:tc>
      </w:tr>
      <w:tr w:rsidR="00752EF6" w14:paraId="15D5B951" w14:textId="77777777">
        <w:tc>
          <w:tcPr>
            <w:tcW w:w="1265" w:type="dxa"/>
          </w:tcPr>
          <w:p w14:paraId="267C24D2" w14:textId="0B256B7C" w:rsidR="00752EF6" w:rsidRDefault="00752EF6">
            <w:pPr>
              <w:spacing w:before="120" w:after="120"/>
              <w:rPr>
                <w:rFonts w:eastAsiaTheme="minorEastAsia"/>
                <w:lang w:eastAsia="zh-CN"/>
              </w:rPr>
            </w:pPr>
            <w:r>
              <w:rPr>
                <w:rFonts w:eastAsiaTheme="minorEastAsia"/>
                <w:lang w:eastAsia="zh-CN"/>
              </w:rPr>
              <w:t>Vodafone</w:t>
            </w:r>
          </w:p>
        </w:tc>
        <w:tc>
          <w:tcPr>
            <w:tcW w:w="1570" w:type="dxa"/>
          </w:tcPr>
          <w:p w14:paraId="039D4431" w14:textId="68597E4E" w:rsidR="00752EF6" w:rsidRDefault="00752EF6">
            <w:pPr>
              <w:spacing w:before="120" w:after="120"/>
              <w:rPr>
                <w:rFonts w:eastAsiaTheme="minorEastAsia"/>
                <w:lang w:eastAsia="zh-CN"/>
              </w:rPr>
            </w:pPr>
            <w:r>
              <w:rPr>
                <w:rFonts w:eastAsiaTheme="minorEastAsia"/>
                <w:lang w:eastAsia="zh-CN"/>
              </w:rPr>
              <w:t>Support</w:t>
            </w:r>
          </w:p>
        </w:tc>
        <w:tc>
          <w:tcPr>
            <w:tcW w:w="6801" w:type="dxa"/>
          </w:tcPr>
          <w:p w14:paraId="434DAC3F" w14:textId="2C5ED93B" w:rsidR="00752EF6" w:rsidRDefault="0018109A">
            <w:pPr>
              <w:spacing w:before="120" w:after="120"/>
              <w:rPr>
                <w:rFonts w:eastAsiaTheme="minorEastAsia"/>
                <w:lang w:eastAsia="zh-CN"/>
              </w:rPr>
            </w:pPr>
            <w:r>
              <w:rPr>
                <w:rFonts w:eastAsiaTheme="minorEastAsia"/>
                <w:lang w:eastAsia="zh-CN"/>
              </w:rPr>
              <w:t>And report any conclusions/suggestions to RAN2</w:t>
            </w:r>
          </w:p>
        </w:tc>
      </w:tr>
      <w:tr w:rsidR="00F5400C" w14:paraId="4D95D764" w14:textId="77777777">
        <w:tc>
          <w:tcPr>
            <w:tcW w:w="1265" w:type="dxa"/>
          </w:tcPr>
          <w:p w14:paraId="07925520" w14:textId="2471F276"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Pr>
          <w:p w14:paraId="13D85670" w14:textId="426F58DB" w:rsidR="00F5400C" w:rsidRDefault="00F5400C" w:rsidP="00F5400C">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01" w:type="dxa"/>
          </w:tcPr>
          <w:p w14:paraId="6D78C7CC" w14:textId="77777777" w:rsidR="00F5400C" w:rsidRDefault="00F5400C" w:rsidP="00F5400C">
            <w:pPr>
              <w:spacing w:before="120" w:after="120"/>
              <w:rPr>
                <w:rFonts w:eastAsiaTheme="minorEastAsia"/>
                <w:lang w:eastAsia="zh-CN"/>
              </w:rPr>
            </w:pPr>
          </w:p>
        </w:tc>
      </w:tr>
      <w:tr w:rsidR="00C04682" w14:paraId="2F791F4E" w14:textId="77777777">
        <w:tc>
          <w:tcPr>
            <w:tcW w:w="1265" w:type="dxa"/>
          </w:tcPr>
          <w:p w14:paraId="767D937A" w14:textId="0941F62C" w:rsidR="00C04682" w:rsidRDefault="00C04682" w:rsidP="00C04682">
            <w:pPr>
              <w:spacing w:before="120" w:after="120"/>
              <w:rPr>
                <w:rFonts w:eastAsia="Malgun Gothic"/>
                <w:lang w:eastAsia="ko-KR"/>
              </w:rPr>
            </w:pPr>
            <w:r>
              <w:rPr>
                <w:rFonts w:eastAsiaTheme="minorEastAsia" w:hint="eastAsia"/>
                <w:lang w:eastAsia="zh-CN"/>
              </w:rPr>
              <w:t>D</w:t>
            </w:r>
            <w:r>
              <w:rPr>
                <w:rFonts w:eastAsiaTheme="minorEastAsia"/>
                <w:lang w:eastAsia="zh-CN"/>
              </w:rPr>
              <w:t>CM2</w:t>
            </w:r>
          </w:p>
        </w:tc>
        <w:tc>
          <w:tcPr>
            <w:tcW w:w="1570" w:type="dxa"/>
          </w:tcPr>
          <w:p w14:paraId="4A8FB4C4" w14:textId="428DBA78" w:rsidR="00C04682" w:rsidRDefault="00C04682" w:rsidP="00C04682">
            <w:pPr>
              <w:spacing w:before="120" w:after="120"/>
              <w:rPr>
                <w:rFonts w:eastAsia="Malgun Gothic"/>
                <w:lang w:eastAsia="ko-KR"/>
              </w:rPr>
            </w:pPr>
            <w:r>
              <w:rPr>
                <w:rFonts w:eastAsia="新細明體"/>
                <w:lang w:eastAsia="zh-TW"/>
              </w:rPr>
              <w:t>Support</w:t>
            </w:r>
          </w:p>
        </w:tc>
        <w:tc>
          <w:tcPr>
            <w:tcW w:w="6801" w:type="dxa"/>
          </w:tcPr>
          <w:p w14:paraId="0616B061" w14:textId="5237682E" w:rsidR="00C04682" w:rsidRDefault="00C04682" w:rsidP="00C04682">
            <w:pPr>
              <w:spacing w:before="120" w:after="120"/>
              <w:rPr>
                <w:rFonts w:eastAsiaTheme="minorEastAsia"/>
                <w:lang w:eastAsia="zh-CN"/>
              </w:rPr>
            </w:pPr>
            <w:r>
              <w:t xml:space="preserve"> </w:t>
            </w:r>
          </w:p>
        </w:tc>
      </w:tr>
      <w:tr w:rsidR="009D09A6" w14:paraId="7D3098C1" w14:textId="77777777">
        <w:tc>
          <w:tcPr>
            <w:tcW w:w="1265" w:type="dxa"/>
          </w:tcPr>
          <w:p w14:paraId="74DE238B" w14:textId="5DD979D3"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70" w:type="dxa"/>
          </w:tcPr>
          <w:p w14:paraId="0906760C" w14:textId="7B236DA3" w:rsidR="009D09A6" w:rsidRDefault="009D09A6" w:rsidP="009D09A6">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Pr>
          <w:p w14:paraId="57EB6939" w14:textId="77777777" w:rsidR="009D09A6" w:rsidRDefault="009D09A6" w:rsidP="009D09A6">
            <w:pPr>
              <w:spacing w:before="120" w:after="120"/>
            </w:pPr>
          </w:p>
        </w:tc>
      </w:tr>
      <w:tr w:rsidR="00CB52D0" w14:paraId="73F9BE8D" w14:textId="77777777">
        <w:tc>
          <w:tcPr>
            <w:tcW w:w="1265" w:type="dxa"/>
          </w:tcPr>
          <w:p w14:paraId="45DE2E7A" w14:textId="05127E32" w:rsidR="00CB52D0" w:rsidRDefault="00CB52D0" w:rsidP="009D09A6">
            <w:pPr>
              <w:spacing w:before="120" w:after="120"/>
              <w:rPr>
                <w:rFonts w:eastAsia="MS Mincho"/>
                <w:lang w:eastAsia="ja-JP"/>
              </w:rPr>
            </w:pPr>
            <w:r>
              <w:rPr>
                <w:rFonts w:eastAsia="MS Mincho"/>
                <w:lang w:eastAsia="ja-JP"/>
              </w:rPr>
              <w:t>Ericsson</w:t>
            </w:r>
          </w:p>
        </w:tc>
        <w:tc>
          <w:tcPr>
            <w:tcW w:w="1570" w:type="dxa"/>
          </w:tcPr>
          <w:p w14:paraId="77A9C8CC" w14:textId="090E3D99" w:rsidR="00CB52D0" w:rsidRDefault="00CB52D0" w:rsidP="009D09A6">
            <w:pPr>
              <w:spacing w:before="120" w:after="120"/>
              <w:rPr>
                <w:rFonts w:eastAsia="MS Mincho"/>
                <w:lang w:eastAsia="ja-JP"/>
              </w:rPr>
            </w:pPr>
            <w:r>
              <w:rPr>
                <w:rFonts w:eastAsia="MS Mincho"/>
                <w:lang w:eastAsia="ja-JP"/>
              </w:rPr>
              <w:t>Support</w:t>
            </w:r>
          </w:p>
        </w:tc>
        <w:tc>
          <w:tcPr>
            <w:tcW w:w="6801" w:type="dxa"/>
          </w:tcPr>
          <w:p w14:paraId="025DCBB6" w14:textId="77777777" w:rsidR="00CB52D0" w:rsidRPr="006D0ADC" w:rsidRDefault="00CB52D0" w:rsidP="00CB52D0">
            <w:pPr>
              <w:spacing w:before="120" w:after="120"/>
              <w:rPr>
                <w:rFonts w:eastAsia="新細明體"/>
                <w:lang w:eastAsia="zh-TW"/>
              </w:rPr>
            </w:pPr>
            <w:r w:rsidRPr="006D0ADC">
              <w:rPr>
                <w:rFonts w:eastAsia="新細明體"/>
                <w:lang w:eastAsia="zh-TW"/>
              </w:rPr>
              <w:t>Support with a small modification:</w:t>
            </w:r>
          </w:p>
          <w:p w14:paraId="47892914" w14:textId="635CB046" w:rsidR="00CB52D0" w:rsidRDefault="00CB52D0" w:rsidP="00CB52D0">
            <w:pPr>
              <w:spacing w:before="120" w:after="120"/>
            </w:pPr>
            <w:r>
              <w:rPr>
                <w:rFonts w:eastAsia="新細明體"/>
                <w:b/>
                <w:bCs/>
                <w:lang w:eastAsia="zh-TW"/>
              </w:rPr>
              <w:t xml:space="preserve">to discuss triggering conditions </w:t>
            </w:r>
            <w:r w:rsidRPr="0019713A">
              <w:rPr>
                <w:rFonts w:eastAsia="新細明體"/>
                <w:b/>
                <w:bCs/>
                <w:color w:val="FF0000"/>
                <w:lang w:eastAsia="zh-TW"/>
              </w:rPr>
              <w:t xml:space="preserve">and restrictions </w:t>
            </w:r>
            <w:r>
              <w:rPr>
                <w:rFonts w:eastAsia="新細明體"/>
                <w:b/>
                <w:bCs/>
                <w:lang w:eastAsia="zh-TW"/>
              </w:rPr>
              <w:t>for sending UL-WUS.</w:t>
            </w:r>
          </w:p>
        </w:tc>
      </w:tr>
      <w:tr w:rsidR="00BE6405" w14:paraId="3C18E1B4" w14:textId="77777777">
        <w:tc>
          <w:tcPr>
            <w:tcW w:w="1265" w:type="dxa"/>
          </w:tcPr>
          <w:p w14:paraId="09AA35C3" w14:textId="4928285B" w:rsidR="00BE6405" w:rsidRDefault="00BE6405" w:rsidP="00BE6405">
            <w:pPr>
              <w:spacing w:before="120" w:after="120"/>
              <w:rPr>
                <w:rFonts w:eastAsia="MS Mincho"/>
                <w:lang w:eastAsia="ja-JP"/>
              </w:rPr>
            </w:pPr>
            <w:r>
              <w:rPr>
                <w:rFonts w:eastAsia="MS Mincho"/>
                <w:lang w:eastAsia="ja-JP"/>
              </w:rPr>
              <w:t>Lenovo</w:t>
            </w:r>
          </w:p>
        </w:tc>
        <w:tc>
          <w:tcPr>
            <w:tcW w:w="1570" w:type="dxa"/>
          </w:tcPr>
          <w:p w14:paraId="61DD243F" w14:textId="24A0FED5" w:rsidR="00BE6405" w:rsidRDefault="00BE6405" w:rsidP="00BE6405">
            <w:pPr>
              <w:spacing w:before="120" w:after="120"/>
              <w:rPr>
                <w:rFonts w:eastAsia="MS Mincho"/>
                <w:lang w:eastAsia="ja-JP"/>
              </w:rPr>
            </w:pPr>
            <w:r>
              <w:rPr>
                <w:rFonts w:eastAsia="MS Mincho"/>
                <w:lang w:eastAsia="ja-JP"/>
              </w:rPr>
              <w:t>Support</w:t>
            </w:r>
          </w:p>
        </w:tc>
        <w:tc>
          <w:tcPr>
            <w:tcW w:w="6801" w:type="dxa"/>
          </w:tcPr>
          <w:p w14:paraId="7BC47DBE" w14:textId="4F5CE7B4" w:rsidR="00BE6405" w:rsidRPr="006D0ADC" w:rsidRDefault="00BE6405" w:rsidP="00BE6405">
            <w:pPr>
              <w:spacing w:before="120" w:after="120"/>
              <w:rPr>
                <w:rFonts w:eastAsia="新細明體"/>
                <w:lang w:eastAsia="zh-TW"/>
              </w:rPr>
            </w:pPr>
            <w:r>
              <w:t xml:space="preserve">This is also related with the scenarios discussed in proposal 2-1-v4. </w:t>
            </w:r>
          </w:p>
        </w:tc>
      </w:tr>
      <w:tr w:rsidR="001627BF" w14:paraId="0CF5517E" w14:textId="77777777">
        <w:tc>
          <w:tcPr>
            <w:tcW w:w="1265" w:type="dxa"/>
          </w:tcPr>
          <w:p w14:paraId="3A538083" w14:textId="57C37C2C" w:rsidR="001627BF" w:rsidRDefault="001627BF" w:rsidP="001627BF">
            <w:pPr>
              <w:spacing w:before="120" w:after="120"/>
              <w:rPr>
                <w:rFonts w:eastAsia="MS Mincho"/>
                <w:lang w:eastAsia="ja-JP"/>
              </w:rPr>
            </w:pPr>
            <w:r>
              <w:rPr>
                <w:rFonts w:eastAsiaTheme="minorEastAsia"/>
                <w:lang w:eastAsia="zh-CN"/>
              </w:rPr>
              <w:t>Fraunhofer</w:t>
            </w:r>
          </w:p>
        </w:tc>
        <w:tc>
          <w:tcPr>
            <w:tcW w:w="1570" w:type="dxa"/>
          </w:tcPr>
          <w:p w14:paraId="3075F7D5" w14:textId="017F93B5" w:rsidR="001627BF" w:rsidRDefault="001627BF" w:rsidP="001627BF">
            <w:pPr>
              <w:spacing w:before="120" w:after="120"/>
              <w:rPr>
                <w:rFonts w:eastAsia="MS Mincho"/>
                <w:lang w:eastAsia="ja-JP"/>
              </w:rPr>
            </w:pPr>
            <w:r>
              <w:rPr>
                <w:rFonts w:eastAsia="新細明體"/>
                <w:lang w:eastAsia="zh-TW"/>
              </w:rPr>
              <w:t>Support</w:t>
            </w:r>
          </w:p>
        </w:tc>
        <w:tc>
          <w:tcPr>
            <w:tcW w:w="6801" w:type="dxa"/>
          </w:tcPr>
          <w:p w14:paraId="38B182D7" w14:textId="16523390" w:rsidR="001627BF" w:rsidRDefault="001627BF" w:rsidP="001627BF">
            <w:pPr>
              <w:spacing w:before="120" w:after="120"/>
            </w:pPr>
            <w:r>
              <w:t>And agree with LGE and Vodafone on reporting to RAN2.</w:t>
            </w:r>
          </w:p>
        </w:tc>
      </w:tr>
    </w:tbl>
    <w:p w14:paraId="7A80FB9F" w14:textId="77777777" w:rsidR="00A07693" w:rsidRDefault="00A07693">
      <w:pPr>
        <w:rPr>
          <w:rFonts w:eastAsia="新細明體"/>
          <w:lang w:eastAsia="zh-TW"/>
        </w:rPr>
      </w:pPr>
    </w:p>
    <w:p w14:paraId="23B803B7" w14:textId="1F1DCF82"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bookmarkStart w:id="132" w:name="OLE_LINK169"/>
      <w:r>
        <w:rPr>
          <w:rFonts w:ascii="Times" w:hAnsi="Times" w:cs="Times"/>
          <w:iCs/>
          <w:color w:val="000000" w:themeColor="text1"/>
          <w:szCs w:val="20"/>
          <w:u w:val="single"/>
          <w:lang w:eastAsia="zh-TW"/>
        </w:rPr>
        <w:t>FL Proposal 5-1-v3</w:t>
      </w:r>
      <w:bookmarkEnd w:id="132"/>
    </w:p>
    <w:p w14:paraId="65733E4C" w14:textId="77777777" w:rsidR="00A77909" w:rsidRDefault="00A77909" w:rsidP="00A77909">
      <w:pPr>
        <w:rPr>
          <w:rFonts w:eastAsia="新細明體"/>
          <w:b/>
          <w:bCs/>
          <w:lang w:eastAsia="zh-TW"/>
        </w:rPr>
      </w:pPr>
      <w:r>
        <w:rPr>
          <w:rFonts w:eastAsia="新細明體"/>
          <w:b/>
          <w:bCs/>
          <w:lang w:eastAsia="zh-TW"/>
        </w:rPr>
        <w:t xml:space="preserve">For the further study of on-demand SIB1 for idle/inactive mode UE, RAN1 to discuss triggering conditions </w:t>
      </w:r>
      <w:r w:rsidRPr="00A77909">
        <w:rPr>
          <w:rFonts w:eastAsia="新細明體"/>
          <w:b/>
          <w:bCs/>
          <w:color w:val="FF0000"/>
          <w:lang w:eastAsia="zh-TW"/>
        </w:rPr>
        <w:t>and restrictions</w:t>
      </w:r>
      <w:r>
        <w:rPr>
          <w:rFonts w:eastAsia="新細明體"/>
          <w:b/>
          <w:bCs/>
          <w:lang w:eastAsia="zh-TW"/>
        </w:rPr>
        <w:t xml:space="preserve"> for sending UL-WUS.</w:t>
      </w:r>
    </w:p>
    <w:p w14:paraId="7A80FBA0" w14:textId="77777777" w:rsidR="00A07693" w:rsidRDefault="00A07693"/>
    <w:p w14:paraId="7A80FBA1" w14:textId="77777777" w:rsidR="00A07693" w:rsidRDefault="00A07693"/>
    <w:p w14:paraId="7A80FBA2"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33" w:name="OLE_LINK29"/>
      <w:bookmarkEnd w:id="128"/>
      <w:r>
        <w:rPr>
          <w:rFonts w:ascii="Times New Roman" w:hAnsi="Times New Roman"/>
          <w:bCs w:val="0"/>
          <w:i w:val="0"/>
          <w:iCs w:val="0"/>
          <w:sz w:val="22"/>
          <w:u w:val="single"/>
        </w:rPr>
        <w:t xml:space="preserve">Issue 6: </w:t>
      </w:r>
      <w:bookmarkStart w:id="134" w:name="OLE_LINK66"/>
      <w:r>
        <w:rPr>
          <w:rFonts w:ascii="Times New Roman" w:hAnsi="Times New Roman"/>
          <w:bCs w:val="0"/>
          <w:i w:val="0"/>
          <w:iCs w:val="0"/>
          <w:sz w:val="22"/>
          <w:u w:val="single"/>
        </w:rPr>
        <w:t xml:space="preserve">Using which signal/channel to transmit the 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134"/>
    </w:p>
    <w:p w14:paraId="7A80FBA3" w14:textId="77777777" w:rsidR="00A07693" w:rsidRDefault="0064300E">
      <w:pPr>
        <w:rPr>
          <w:rFonts w:eastAsia="新細明體"/>
          <w:b/>
          <w:lang w:eastAsia="zh-TW"/>
        </w:rPr>
      </w:pPr>
      <w:bookmarkStart w:id="135" w:name="OLE_LINK71"/>
      <w:bookmarkEnd w:id="133"/>
      <w:r>
        <w:rPr>
          <w:rFonts w:eastAsia="新細明體"/>
          <w:b/>
          <w:lang w:eastAsia="zh-TW"/>
        </w:rPr>
        <w:t>Background</w:t>
      </w:r>
    </w:p>
    <w:p w14:paraId="7A80FBA4" w14:textId="77777777" w:rsidR="00A07693" w:rsidRDefault="0064300E">
      <w:pPr>
        <w:rPr>
          <w:rFonts w:eastAsia="新細明體"/>
          <w:lang w:eastAsia="zh-TW"/>
        </w:rPr>
      </w:pPr>
      <w:r>
        <w:rPr>
          <w:rFonts w:eastAsia="新細明體"/>
          <w:lang w:eastAsia="zh-TW"/>
        </w:rPr>
        <w:t xml:space="preserve">About </w:t>
      </w:r>
      <w:bookmarkStart w:id="136" w:name="OLE_LINK68"/>
      <w:r>
        <w:rPr>
          <w:rFonts w:eastAsia="新細明體"/>
          <w:lang w:eastAsia="zh-TW"/>
        </w:rPr>
        <w:t>using which signal/channel to transmit the UL WUS configuration to the UE</w:t>
      </w:r>
      <w:bookmarkEnd w:id="136"/>
      <w:r>
        <w:rPr>
          <w:rFonts w:eastAsia="新細明體"/>
          <w:lang w:eastAsia="zh-TW"/>
        </w:rPr>
        <w:t xml:space="preserve"> the following company views are collected:</w:t>
      </w:r>
    </w:p>
    <w:bookmarkEnd w:id="135"/>
    <w:p w14:paraId="7A80FBA5" w14:textId="77777777" w:rsidR="00A07693" w:rsidRDefault="00A07693"/>
    <w:p w14:paraId="7A80FBA6" w14:textId="77777777" w:rsidR="00A07693" w:rsidRDefault="0064300E">
      <w:pPr>
        <w:rPr>
          <w:rFonts w:eastAsia="新細明體"/>
          <w:bCs/>
          <w:lang w:eastAsia="zh-TW"/>
        </w:rPr>
      </w:pPr>
      <w:bookmarkStart w:id="137" w:name="OLE_LINK69"/>
      <w:r>
        <w:rPr>
          <w:rFonts w:eastAsia="新細明體"/>
          <w:bCs/>
          <w:lang w:eastAsia="zh-TW"/>
        </w:rPr>
        <w:t>Assume Cell A to be a cell which normally transmits SIB1, and Cell B to be a cell which requires a UL WUS to trigger on-demand SIB1. For the WUS transmitted by UE to trigger on-demand SIB1 on cell B, UE obtains the WUS configuration from:</w:t>
      </w:r>
      <w:bookmarkEnd w:id="137"/>
    </w:p>
    <w:p w14:paraId="7A80FBA7" w14:textId="77777777" w:rsidR="00A07693" w:rsidRDefault="0064300E">
      <w:pPr>
        <w:pStyle w:val="aff2"/>
        <w:numPr>
          <w:ilvl w:val="0"/>
          <w:numId w:val="8"/>
        </w:numPr>
        <w:ind w:leftChars="0"/>
        <w:rPr>
          <w:rFonts w:eastAsia="新細明體"/>
          <w:bCs/>
          <w:lang w:eastAsia="zh-TW"/>
        </w:rPr>
      </w:pPr>
      <w:r>
        <w:rPr>
          <w:rFonts w:eastAsia="新細明體"/>
          <w:b/>
          <w:lang w:eastAsia="zh-TW"/>
        </w:rPr>
        <w:t>Alt 1</w:t>
      </w:r>
      <w:r>
        <w:rPr>
          <w:rFonts w:eastAsia="新細明體"/>
          <w:bCs/>
          <w:lang w:eastAsia="zh-TW"/>
        </w:rPr>
        <w:t xml:space="preserve">: </w:t>
      </w:r>
      <w:proofErr w:type="spellStart"/>
      <w:r>
        <w:rPr>
          <w:rFonts w:eastAsia="新細明體"/>
          <w:bCs/>
          <w:lang w:eastAsia="zh-TW"/>
        </w:rPr>
        <w:t>SIBx</w:t>
      </w:r>
      <w:proofErr w:type="spellEnd"/>
      <w:r>
        <w:rPr>
          <w:rFonts w:eastAsia="新細明體"/>
          <w:bCs/>
          <w:lang w:eastAsia="zh-TW"/>
        </w:rPr>
        <w:t xml:space="preserve"> of Cell A</w:t>
      </w:r>
    </w:p>
    <w:p w14:paraId="7A80FBA8" w14:textId="77777777" w:rsidR="00A07693" w:rsidRDefault="0064300E">
      <w:pPr>
        <w:pStyle w:val="aff2"/>
        <w:numPr>
          <w:ilvl w:val="1"/>
          <w:numId w:val="8"/>
        </w:numPr>
        <w:ind w:leftChars="0"/>
        <w:rPr>
          <w:rFonts w:eastAsia="新細明體"/>
          <w:bCs/>
          <w:lang w:eastAsia="zh-TW"/>
        </w:rPr>
      </w:pP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DOCOMO</w:t>
      </w:r>
    </w:p>
    <w:p w14:paraId="7A80FBA9" w14:textId="77777777" w:rsidR="00A07693" w:rsidRDefault="0064300E">
      <w:pPr>
        <w:pStyle w:val="aff2"/>
        <w:numPr>
          <w:ilvl w:val="0"/>
          <w:numId w:val="8"/>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DCI on Cell A or </w:t>
      </w:r>
      <w:r>
        <w:rPr>
          <w:rFonts w:eastAsia="新細明體" w:hint="eastAsia"/>
          <w:bCs/>
          <w:lang w:eastAsia="zh-TW"/>
        </w:rPr>
        <w:t>C</w:t>
      </w:r>
      <w:r>
        <w:rPr>
          <w:rFonts w:eastAsia="新細明體"/>
          <w:bCs/>
          <w:lang w:eastAsia="zh-TW"/>
        </w:rPr>
        <w:t>ell B</w:t>
      </w:r>
    </w:p>
    <w:p w14:paraId="7A80FBAA" w14:textId="77777777" w:rsidR="00A07693" w:rsidRDefault="0064300E">
      <w:pPr>
        <w:pStyle w:val="aff2"/>
        <w:numPr>
          <w:ilvl w:val="1"/>
          <w:numId w:val="8"/>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(paging/DCI1_0), </w:t>
      </w:r>
      <w:r>
        <w:rPr>
          <w:rFonts w:eastAsia="新細明體"/>
          <w:bCs/>
          <w:highlight w:val="yellow"/>
          <w:lang w:eastAsia="zh-TW"/>
        </w:rPr>
        <w:t>Fraunhofer</w:t>
      </w:r>
      <w:r>
        <w:rPr>
          <w:rFonts w:eastAsia="新細明體"/>
          <w:lang w:eastAsia="zh-TW"/>
        </w:rPr>
        <w:t xml:space="preserve"> (DCI</w:t>
      </w:r>
      <w:bookmarkStart w:id="138" w:name="OLE_LINK44"/>
      <w:r>
        <w:rPr>
          <w:rFonts w:eastAsia="新細明體"/>
          <w:lang w:eastAsia="zh-TW"/>
        </w:rPr>
        <w:t xml:space="preserve"> on CORESET#0</w:t>
      </w:r>
      <w:bookmarkEnd w:id="138"/>
      <w:r>
        <w:rPr>
          <w:rFonts w:eastAsia="新細明體"/>
          <w:lang w:eastAsia="zh-TW"/>
        </w:rPr>
        <w:t xml:space="preserve">), </w:t>
      </w:r>
      <w:r>
        <w:rPr>
          <w:rFonts w:eastAsia="新細明體"/>
          <w:bCs/>
          <w:highlight w:val="yellow"/>
          <w:lang w:eastAsia="zh-TW"/>
        </w:rPr>
        <w:t>ETRI</w:t>
      </w:r>
      <w:r>
        <w:rPr>
          <w:rFonts w:eastAsia="新細明體"/>
          <w:lang w:eastAsia="zh-TW"/>
        </w:rPr>
        <w:t xml:space="preserve"> (new DCI on CORESET#0 based on DCI 1_0 and new RNTI)</w:t>
      </w:r>
    </w:p>
    <w:p w14:paraId="7A80FBAB" w14:textId="77777777" w:rsidR="00A07693" w:rsidRDefault="0064300E">
      <w:pPr>
        <w:pStyle w:val="aff2"/>
        <w:numPr>
          <w:ilvl w:val="0"/>
          <w:numId w:val="8"/>
        </w:numPr>
        <w:ind w:leftChars="0"/>
        <w:rPr>
          <w:rFonts w:eastAsia="新細明體"/>
          <w:bCs/>
          <w:lang w:eastAsia="zh-TW"/>
        </w:rPr>
      </w:pPr>
      <w:r>
        <w:rPr>
          <w:rFonts w:eastAsia="新細明體" w:hint="eastAsia"/>
          <w:b/>
          <w:lang w:eastAsia="zh-TW"/>
        </w:rPr>
        <w:t>A</w:t>
      </w:r>
      <w:r>
        <w:rPr>
          <w:rFonts w:eastAsia="新細明體"/>
          <w:b/>
          <w:lang w:eastAsia="zh-TW"/>
        </w:rPr>
        <w:t>lt 3</w:t>
      </w:r>
      <w:r>
        <w:rPr>
          <w:rFonts w:eastAsia="新細明體"/>
          <w:bCs/>
          <w:lang w:eastAsia="zh-TW"/>
        </w:rPr>
        <w:t xml:space="preserve">: </w:t>
      </w:r>
      <w:bookmarkStart w:id="139" w:name="OLE_LINK97"/>
      <w:proofErr w:type="spellStart"/>
      <w:r>
        <w:rPr>
          <w:rFonts w:eastAsia="新細明體"/>
          <w:bCs/>
          <w:lang w:eastAsia="zh-TW"/>
        </w:rPr>
        <w:t>Msg</w:t>
      </w:r>
      <w:proofErr w:type="spellEnd"/>
      <w:r>
        <w:rPr>
          <w:rFonts w:eastAsia="新細明體"/>
          <w:bCs/>
          <w:lang w:eastAsia="zh-TW"/>
        </w:rPr>
        <w:t xml:space="preserve"> 4 or </w:t>
      </w:r>
      <w:proofErr w:type="spellStart"/>
      <w:r>
        <w:rPr>
          <w:rFonts w:eastAsia="新細明體"/>
          <w:bCs/>
          <w:lang w:eastAsia="zh-TW"/>
        </w:rPr>
        <w:t>Msg</w:t>
      </w:r>
      <w:proofErr w:type="spellEnd"/>
      <w:r>
        <w:rPr>
          <w:rFonts w:eastAsia="新細明體"/>
          <w:bCs/>
          <w:lang w:eastAsia="zh-TW"/>
        </w:rPr>
        <w:t xml:space="preserve"> 2</w:t>
      </w:r>
      <w:bookmarkEnd w:id="139"/>
    </w:p>
    <w:p w14:paraId="7A80FBAC" w14:textId="77777777" w:rsidR="00A07693" w:rsidRDefault="0064300E">
      <w:pPr>
        <w:pStyle w:val="aff2"/>
        <w:numPr>
          <w:ilvl w:val="1"/>
          <w:numId w:val="8"/>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Qualcomm</w:t>
      </w:r>
    </w:p>
    <w:p w14:paraId="7A80FBAD" w14:textId="77777777" w:rsidR="00A07693" w:rsidRDefault="0064300E">
      <w:pPr>
        <w:pStyle w:val="aff2"/>
        <w:numPr>
          <w:ilvl w:val="0"/>
          <w:numId w:val="8"/>
        </w:numPr>
        <w:ind w:leftChars="0"/>
        <w:rPr>
          <w:rFonts w:eastAsia="新細明體"/>
          <w:bCs/>
          <w:lang w:eastAsia="zh-TW"/>
        </w:rPr>
      </w:pPr>
      <w:r>
        <w:rPr>
          <w:rFonts w:eastAsia="新細明體" w:hint="eastAsia"/>
          <w:b/>
          <w:lang w:eastAsia="zh-TW"/>
        </w:rPr>
        <w:t>A</w:t>
      </w:r>
      <w:r>
        <w:rPr>
          <w:rFonts w:eastAsia="新細明體"/>
          <w:b/>
          <w:lang w:eastAsia="zh-TW"/>
        </w:rPr>
        <w:t>lt 4</w:t>
      </w:r>
      <w:r>
        <w:rPr>
          <w:rFonts w:eastAsia="新細明體"/>
          <w:bCs/>
          <w:lang w:eastAsia="zh-TW"/>
        </w:rPr>
        <w:t xml:space="preserve">: </w:t>
      </w:r>
      <w:bookmarkStart w:id="140" w:name="OLE_LINK83"/>
      <w:r>
        <w:rPr>
          <w:rFonts w:eastAsia="新細明體"/>
          <w:bCs/>
          <w:lang w:eastAsia="zh-TW"/>
        </w:rPr>
        <w:t>PBCH on Cell B</w:t>
      </w:r>
      <w:bookmarkEnd w:id="140"/>
    </w:p>
    <w:p w14:paraId="7A80FBAE" w14:textId="77777777" w:rsidR="00A07693" w:rsidRDefault="0064300E">
      <w:pPr>
        <w:pStyle w:val="aff2"/>
        <w:numPr>
          <w:ilvl w:val="1"/>
          <w:numId w:val="8"/>
        </w:numPr>
        <w:ind w:leftChars="0"/>
        <w:rPr>
          <w:rFonts w:eastAsia="新細明體"/>
          <w:bCs/>
          <w:lang w:eastAsia="zh-TW"/>
        </w:rPr>
      </w:pPr>
      <w:r>
        <w:rPr>
          <w:rFonts w:eastAsia="新細明體"/>
          <w:bCs/>
          <w:highlight w:val="yellow"/>
          <w:lang w:eastAsia="zh-TW"/>
        </w:rPr>
        <w:lastRenderedPageBreak/>
        <w:t>DOCOMO</w:t>
      </w:r>
      <w:r>
        <w:rPr>
          <w:rFonts w:eastAsia="新細明體"/>
          <w:bCs/>
          <w:lang w:eastAsia="zh-TW"/>
        </w:rPr>
        <w:t xml:space="preserve">, </w:t>
      </w:r>
      <w:r>
        <w:rPr>
          <w:rFonts w:eastAsia="新細明體"/>
          <w:bCs/>
          <w:highlight w:val="yellow"/>
          <w:lang w:eastAsia="zh-TW"/>
        </w:rPr>
        <w:t>NEC</w:t>
      </w:r>
    </w:p>
    <w:p w14:paraId="7A80FBAF" w14:textId="77777777" w:rsidR="00A07693" w:rsidRDefault="0064300E">
      <w:pPr>
        <w:pStyle w:val="aff2"/>
        <w:numPr>
          <w:ilvl w:val="0"/>
          <w:numId w:val="8"/>
        </w:numPr>
        <w:ind w:leftChars="0"/>
        <w:rPr>
          <w:rFonts w:eastAsia="新細明體"/>
          <w:bCs/>
          <w:lang w:eastAsia="zh-TW"/>
        </w:rPr>
      </w:pPr>
      <w:r>
        <w:rPr>
          <w:rFonts w:eastAsia="新細明體" w:hint="eastAsia"/>
          <w:b/>
          <w:lang w:eastAsia="zh-TW"/>
        </w:rPr>
        <w:t>A</w:t>
      </w:r>
      <w:r>
        <w:rPr>
          <w:rFonts w:eastAsia="新細明體"/>
          <w:b/>
          <w:lang w:eastAsia="zh-TW"/>
        </w:rPr>
        <w:t>lt 5</w:t>
      </w:r>
      <w:r>
        <w:rPr>
          <w:rFonts w:eastAsia="新細明體"/>
          <w:bCs/>
          <w:lang w:eastAsia="zh-TW"/>
        </w:rPr>
        <w:t>: Predefined configuration</w:t>
      </w:r>
    </w:p>
    <w:p w14:paraId="7A80FBB0" w14:textId="77777777" w:rsidR="00A07693" w:rsidRDefault="0064300E">
      <w:pPr>
        <w:pStyle w:val="aff2"/>
        <w:numPr>
          <w:ilvl w:val="1"/>
          <w:numId w:val="8"/>
        </w:numPr>
        <w:ind w:leftChars="0"/>
        <w:rPr>
          <w:rFonts w:eastAsia="新細明體"/>
          <w:bCs/>
          <w:lang w:eastAsia="zh-TW"/>
        </w:rPr>
      </w:pPr>
      <w:r>
        <w:rPr>
          <w:rFonts w:eastAsia="新細明體"/>
          <w:bCs/>
          <w:highlight w:val="yellow"/>
          <w:lang w:eastAsia="zh-TW"/>
        </w:rPr>
        <w:t>Fraunhofer</w:t>
      </w:r>
    </w:p>
    <w:p w14:paraId="7A80FBB1" w14:textId="77777777" w:rsidR="00A07693" w:rsidRDefault="00A07693"/>
    <w:p w14:paraId="7A80FBB2"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41" w:name="OLE_LINK113"/>
      <w:bookmarkStart w:id="142" w:name="OLE_LINK73"/>
      <w:r>
        <w:rPr>
          <w:rFonts w:ascii="Times" w:hAnsi="Times" w:cs="Times"/>
          <w:bCs/>
          <w:iCs/>
          <w:color w:val="000000" w:themeColor="text1"/>
          <w:szCs w:val="20"/>
          <w:u w:val="single"/>
          <w:lang w:eastAsia="zh-TW"/>
        </w:rPr>
        <w:t>FL Proposal 6-1</w:t>
      </w:r>
    </w:p>
    <w:p w14:paraId="7A80FBB3" w14:textId="77777777" w:rsidR="00A07693" w:rsidRDefault="0064300E">
      <w:pPr>
        <w:rPr>
          <w:rFonts w:eastAsia="新細明體"/>
          <w:b/>
          <w:bCs/>
          <w:lang w:eastAsia="zh-TW"/>
        </w:rPr>
      </w:pPr>
      <w:r>
        <w:rPr>
          <w:rFonts w:eastAsia="新細明體"/>
          <w:b/>
          <w:bCs/>
          <w:lang w:eastAsia="zh-TW"/>
        </w:rPr>
        <w:t>For the further study of using which signal/channel to transmit the UL WUS configuration to the UE, RAN1 to down-select from the following alternatives in RAN1 #116b. Assume Cell A to be a cell which normally transmits SIB1, and Cell B to be a cell which requires a UL WUS to trigger on-demand SIB1. For the WUS transmitted by UE to trigger on-demand SIB1 on cell B, UE obtains the WUS configuration from:</w:t>
      </w:r>
    </w:p>
    <w:p w14:paraId="7A80FBB4"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w:t>
      </w:r>
    </w:p>
    <w:p w14:paraId="7A80FBB5" w14:textId="77777777" w:rsidR="00A07693" w:rsidRDefault="0064300E">
      <w:pPr>
        <w:pStyle w:val="aff2"/>
        <w:numPr>
          <w:ilvl w:val="0"/>
          <w:numId w:val="8"/>
        </w:numPr>
        <w:ind w:leftChars="0"/>
        <w:rPr>
          <w:rFonts w:eastAsia="新細明體"/>
          <w:b/>
          <w:lang w:eastAsia="zh-TW"/>
        </w:rPr>
      </w:pPr>
      <w:r>
        <w:rPr>
          <w:rFonts w:eastAsia="新細明體" w:hint="eastAsia"/>
          <w:b/>
          <w:lang w:eastAsia="zh-TW"/>
        </w:rPr>
        <w:t>A</w:t>
      </w:r>
      <w:r>
        <w:rPr>
          <w:rFonts w:eastAsia="新細明體"/>
          <w:b/>
          <w:lang w:eastAsia="zh-TW"/>
        </w:rPr>
        <w:t xml:space="preserve">lt 2: DCI </w:t>
      </w:r>
      <w:r>
        <w:rPr>
          <w:rFonts w:eastAsia="新細明體" w:hint="eastAsia"/>
          <w:b/>
          <w:lang w:eastAsia="zh-TW"/>
        </w:rPr>
        <w:t>o</w:t>
      </w:r>
      <w:r>
        <w:rPr>
          <w:rFonts w:eastAsia="新細明體"/>
          <w:b/>
          <w:lang w:eastAsia="zh-TW"/>
        </w:rPr>
        <w:t xml:space="preserve">n Cell A or </w:t>
      </w:r>
      <w:r>
        <w:rPr>
          <w:rFonts w:eastAsia="新細明體" w:hint="eastAsia"/>
          <w:b/>
          <w:lang w:eastAsia="zh-TW"/>
        </w:rPr>
        <w:t>C</w:t>
      </w:r>
      <w:r>
        <w:rPr>
          <w:rFonts w:eastAsia="新細明體"/>
          <w:b/>
          <w:lang w:eastAsia="zh-TW"/>
        </w:rPr>
        <w:t>ell B</w:t>
      </w:r>
    </w:p>
    <w:p w14:paraId="7A80FBB6" w14:textId="77777777" w:rsidR="00A07693" w:rsidRDefault="0064300E">
      <w:pPr>
        <w:pStyle w:val="aff2"/>
        <w:numPr>
          <w:ilvl w:val="0"/>
          <w:numId w:val="8"/>
        </w:numPr>
        <w:ind w:leftChars="0"/>
        <w:rPr>
          <w:rFonts w:eastAsia="新細明體"/>
          <w:b/>
          <w:lang w:eastAsia="zh-TW"/>
        </w:rPr>
      </w:pPr>
      <w:r>
        <w:rPr>
          <w:rFonts w:eastAsia="新細明體" w:hint="eastAsia"/>
          <w:b/>
          <w:lang w:eastAsia="zh-TW"/>
        </w:rPr>
        <w:t>A</w:t>
      </w:r>
      <w:r>
        <w:rPr>
          <w:rFonts w:eastAsia="新細明體"/>
          <w:b/>
          <w:lang w:eastAsia="zh-TW"/>
        </w:rPr>
        <w:t xml:space="preserve">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7A80FBB7" w14:textId="77777777" w:rsidR="00A07693" w:rsidRDefault="0064300E">
      <w:pPr>
        <w:pStyle w:val="aff2"/>
        <w:numPr>
          <w:ilvl w:val="0"/>
          <w:numId w:val="8"/>
        </w:numPr>
        <w:ind w:leftChars="0"/>
        <w:rPr>
          <w:rFonts w:eastAsia="新細明體"/>
          <w:b/>
          <w:lang w:eastAsia="zh-TW"/>
        </w:rPr>
      </w:pPr>
      <w:r>
        <w:rPr>
          <w:rFonts w:eastAsia="新細明體"/>
          <w:b/>
          <w:lang w:eastAsia="zh-TW"/>
        </w:rPr>
        <w:t>Alt 4: PBCH on Cell B</w:t>
      </w:r>
    </w:p>
    <w:p w14:paraId="7A80FBB8" w14:textId="77777777" w:rsidR="00A07693" w:rsidRDefault="0064300E">
      <w:pPr>
        <w:pStyle w:val="aff2"/>
        <w:numPr>
          <w:ilvl w:val="0"/>
          <w:numId w:val="8"/>
        </w:numPr>
        <w:ind w:leftChars="0"/>
        <w:rPr>
          <w:rFonts w:eastAsia="新細明體"/>
          <w:b/>
          <w:lang w:eastAsia="zh-TW"/>
        </w:rPr>
      </w:pPr>
      <w:r>
        <w:rPr>
          <w:rFonts w:eastAsia="新細明體" w:hint="eastAsia"/>
          <w:b/>
          <w:lang w:eastAsia="zh-TW"/>
        </w:rPr>
        <w:t>A</w:t>
      </w:r>
      <w:r>
        <w:rPr>
          <w:rFonts w:eastAsia="新細明體"/>
          <w:b/>
          <w:lang w:eastAsia="zh-TW"/>
        </w:rPr>
        <w:t>lt 5: Predefined configuration</w:t>
      </w:r>
    </w:p>
    <w:bookmarkEnd w:id="141"/>
    <w:p w14:paraId="7A80FBB9" w14:textId="77777777" w:rsidR="00A07693" w:rsidRDefault="00A07693">
      <w:pPr>
        <w:rPr>
          <w:b/>
          <w:bCs/>
        </w:rPr>
      </w:pPr>
    </w:p>
    <w:tbl>
      <w:tblPr>
        <w:tblStyle w:val="aff0"/>
        <w:tblW w:w="9749" w:type="dxa"/>
        <w:tblInd w:w="-5" w:type="dxa"/>
        <w:tblLook w:val="04A0" w:firstRow="1" w:lastRow="0" w:firstColumn="1" w:lastColumn="0" w:noHBand="0" w:noVBand="1"/>
      </w:tblPr>
      <w:tblGrid>
        <w:gridCol w:w="1280"/>
        <w:gridCol w:w="1588"/>
        <w:gridCol w:w="6881"/>
      </w:tblGrid>
      <w:tr w:rsidR="00A07693" w14:paraId="7A80FBBD" w14:textId="77777777">
        <w:tc>
          <w:tcPr>
            <w:tcW w:w="1280" w:type="dxa"/>
            <w:tcBorders>
              <w:top w:val="single" w:sz="4" w:space="0" w:color="auto"/>
              <w:left w:val="single" w:sz="4" w:space="0" w:color="auto"/>
              <w:bottom w:val="single" w:sz="4" w:space="0" w:color="auto"/>
              <w:right w:val="single" w:sz="4" w:space="0" w:color="auto"/>
            </w:tcBorders>
          </w:tcPr>
          <w:p w14:paraId="7A80FBBA" w14:textId="77777777" w:rsidR="00A07693" w:rsidRDefault="0064300E">
            <w:pPr>
              <w:spacing w:before="120" w:after="120"/>
              <w:rPr>
                <w:b/>
                <w:bCs/>
              </w:rPr>
            </w:pPr>
            <w:r>
              <w:rPr>
                <w:b/>
                <w:bCs/>
              </w:rPr>
              <w:t>Company</w:t>
            </w:r>
          </w:p>
        </w:tc>
        <w:tc>
          <w:tcPr>
            <w:tcW w:w="1588" w:type="dxa"/>
            <w:tcBorders>
              <w:top w:val="single" w:sz="4" w:space="0" w:color="auto"/>
              <w:left w:val="single" w:sz="4" w:space="0" w:color="auto"/>
              <w:bottom w:val="single" w:sz="4" w:space="0" w:color="auto"/>
              <w:right w:val="single" w:sz="4" w:space="0" w:color="auto"/>
            </w:tcBorders>
          </w:tcPr>
          <w:p w14:paraId="7A80FBBB"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81" w:type="dxa"/>
            <w:tcBorders>
              <w:top w:val="single" w:sz="4" w:space="0" w:color="auto"/>
              <w:left w:val="single" w:sz="4" w:space="0" w:color="auto"/>
              <w:bottom w:val="single" w:sz="4" w:space="0" w:color="auto"/>
              <w:right w:val="single" w:sz="4" w:space="0" w:color="auto"/>
            </w:tcBorders>
          </w:tcPr>
          <w:p w14:paraId="7A80FBBC" w14:textId="77777777" w:rsidR="00A07693" w:rsidRDefault="0064300E">
            <w:pPr>
              <w:spacing w:before="120" w:after="120"/>
              <w:rPr>
                <w:b/>
                <w:bCs/>
              </w:rPr>
            </w:pPr>
            <w:r>
              <w:rPr>
                <w:b/>
                <w:bCs/>
              </w:rPr>
              <w:t>Comment</w:t>
            </w:r>
          </w:p>
        </w:tc>
      </w:tr>
      <w:tr w:rsidR="00A07693" w14:paraId="7A80FBC1" w14:textId="77777777">
        <w:tc>
          <w:tcPr>
            <w:tcW w:w="1280" w:type="dxa"/>
            <w:tcBorders>
              <w:top w:val="single" w:sz="4" w:space="0" w:color="auto"/>
              <w:left w:val="single" w:sz="4" w:space="0" w:color="auto"/>
              <w:bottom w:val="single" w:sz="4" w:space="0" w:color="auto"/>
              <w:right w:val="single" w:sz="4" w:space="0" w:color="auto"/>
            </w:tcBorders>
          </w:tcPr>
          <w:p w14:paraId="7A80FBBE" w14:textId="77777777" w:rsidR="00A07693" w:rsidRDefault="0064300E">
            <w:pPr>
              <w:spacing w:before="120" w:after="120"/>
              <w:rPr>
                <w:rFonts w:eastAsia="新細明體"/>
                <w:lang w:eastAsia="zh-TW"/>
              </w:rPr>
            </w:pPr>
            <w:r>
              <w:rPr>
                <w:rFonts w:eastAsia="新細明體"/>
                <w:lang w:eastAsia="zh-TW"/>
              </w:rPr>
              <w:t>Moderator</w:t>
            </w:r>
          </w:p>
        </w:tc>
        <w:tc>
          <w:tcPr>
            <w:tcW w:w="1588" w:type="dxa"/>
            <w:tcBorders>
              <w:top w:val="single" w:sz="4" w:space="0" w:color="auto"/>
              <w:left w:val="single" w:sz="4" w:space="0" w:color="auto"/>
              <w:bottom w:val="single" w:sz="4" w:space="0" w:color="auto"/>
              <w:right w:val="single" w:sz="4" w:space="0" w:color="auto"/>
            </w:tcBorders>
          </w:tcPr>
          <w:p w14:paraId="7A80FBBF" w14:textId="77777777" w:rsidR="00A07693" w:rsidRDefault="00A07693">
            <w:pPr>
              <w:spacing w:before="120" w:after="120"/>
              <w:rPr>
                <w:rFonts w:eastAsia="新細明體"/>
                <w:lang w:eastAsia="zh-TW"/>
              </w:rPr>
            </w:pPr>
          </w:p>
        </w:tc>
        <w:tc>
          <w:tcPr>
            <w:tcW w:w="6881" w:type="dxa"/>
            <w:tcBorders>
              <w:top w:val="single" w:sz="4" w:space="0" w:color="auto"/>
              <w:left w:val="single" w:sz="4" w:space="0" w:color="auto"/>
              <w:bottom w:val="single" w:sz="4" w:space="0" w:color="auto"/>
              <w:right w:val="single" w:sz="4" w:space="0" w:color="auto"/>
            </w:tcBorders>
          </w:tcPr>
          <w:p w14:paraId="7A80FBC0" w14:textId="77777777" w:rsidR="00A07693" w:rsidRDefault="0064300E">
            <w:pPr>
              <w:spacing w:before="120" w:after="120"/>
              <w:rPr>
                <w:rFonts w:eastAsia="新細明體"/>
                <w:lang w:eastAsia="zh-TW"/>
              </w:rPr>
            </w:pPr>
            <w:r>
              <w:rPr>
                <w:rFonts w:eastAsia="新細明體" w:hint="eastAsia"/>
                <w:lang w:eastAsia="zh-TW"/>
              </w:rPr>
              <w:t>T</w:t>
            </w:r>
            <w:r>
              <w:rPr>
                <w:rFonts w:eastAsia="新細明體"/>
                <w:lang w:eastAsia="zh-TW"/>
              </w:rPr>
              <w:t>his may be related to FL proposal 1-2, but I tend to think they can be discussed in parallel. Companies are welcomed to revise the wording and add more alternatives if not being captured in the list yet.</w:t>
            </w:r>
          </w:p>
        </w:tc>
      </w:tr>
      <w:tr w:rsidR="00A07693" w14:paraId="7A80FBC5" w14:textId="77777777">
        <w:tc>
          <w:tcPr>
            <w:tcW w:w="1280" w:type="dxa"/>
            <w:tcBorders>
              <w:top w:val="single" w:sz="4" w:space="0" w:color="auto"/>
              <w:left w:val="single" w:sz="4" w:space="0" w:color="auto"/>
              <w:bottom w:val="single" w:sz="4" w:space="0" w:color="auto"/>
              <w:right w:val="single" w:sz="4" w:space="0" w:color="auto"/>
            </w:tcBorders>
          </w:tcPr>
          <w:p w14:paraId="7A80FBC2" w14:textId="77777777" w:rsidR="00A07693" w:rsidRDefault="0064300E">
            <w:pPr>
              <w:spacing w:before="120" w:after="120"/>
              <w:rPr>
                <w:rFonts w:eastAsia="MS Mincho"/>
                <w:lang w:eastAsia="ja-JP"/>
              </w:rPr>
            </w:pPr>
            <w:r>
              <w:rPr>
                <w:rFonts w:eastAsia="MS Mincho"/>
                <w:lang w:eastAsia="ja-JP"/>
              </w:rPr>
              <w:t>Google</w:t>
            </w:r>
          </w:p>
        </w:tc>
        <w:tc>
          <w:tcPr>
            <w:tcW w:w="1588" w:type="dxa"/>
            <w:tcBorders>
              <w:top w:val="single" w:sz="4" w:space="0" w:color="auto"/>
              <w:left w:val="single" w:sz="4" w:space="0" w:color="auto"/>
              <w:bottom w:val="single" w:sz="4" w:space="0" w:color="auto"/>
              <w:right w:val="single" w:sz="4" w:space="0" w:color="auto"/>
            </w:tcBorders>
          </w:tcPr>
          <w:p w14:paraId="7A80FBC3" w14:textId="77777777" w:rsidR="00A07693" w:rsidRDefault="0064300E">
            <w:pPr>
              <w:spacing w:before="120" w:after="120"/>
              <w:rPr>
                <w:rFonts w:eastAsia="MS Mincho"/>
                <w:lang w:eastAsia="ja-JP"/>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BC4" w14:textId="77777777" w:rsidR="00A07693" w:rsidRDefault="00A07693">
            <w:pPr>
              <w:spacing w:before="120" w:after="120"/>
              <w:rPr>
                <w:rFonts w:eastAsia="MS Mincho"/>
                <w:lang w:eastAsia="ja-JP"/>
              </w:rPr>
            </w:pPr>
          </w:p>
        </w:tc>
      </w:tr>
      <w:tr w:rsidR="00A07693" w14:paraId="7A80FBC9" w14:textId="77777777">
        <w:tc>
          <w:tcPr>
            <w:tcW w:w="1280" w:type="dxa"/>
            <w:tcBorders>
              <w:top w:val="single" w:sz="4" w:space="0" w:color="auto"/>
              <w:left w:val="single" w:sz="4" w:space="0" w:color="auto"/>
              <w:bottom w:val="single" w:sz="4" w:space="0" w:color="auto"/>
              <w:right w:val="single" w:sz="4" w:space="0" w:color="auto"/>
            </w:tcBorders>
          </w:tcPr>
          <w:p w14:paraId="7A80FBC6" w14:textId="77777777" w:rsidR="00A07693" w:rsidRDefault="0064300E">
            <w:pPr>
              <w:spacing w:before="120" w:after="120"/>
            </w:pPr>
            <w:r>
              <w:t>Panasonic</w:t>
            </w:r>
          </w:p>
        </w:tc>
        <w:tc>
          <w:tcPr>
            <w:tcW w:w="1588" w:type="dxa"/>
            <w:tcBorders>
              <w:top w:val="single" w:sz="4" w:space="0" w:color="auto"/>
              <w:left w:val="single" w:sz="4" w:space="0" w:color="auto"/>
              <w:bottom w:val="single" w:sz="4" w:space="0" w:color="auto"/>
              <w:right w:val="single" w:sz="4" w:space="0" w:color="auto"/>
            </w:tcBorders>
          </w:tcPr>
          <w:p w14:paraId="7A80FBC7" w14:textId="77777777" w:rsidR="00A07693" w:rsidRDefault="0064300E">
            <w:pPr>
              <w:spacing w:before="120" w:after="120"/>
            </w:pPr>
            <w:r>
              <w:t>Support with suggested revision</w:t>
            </w:r>
          </w:p>
        </w:tc>
        <w:tc>
          <w:tcPr>
            <w:tcW w:w="6881" w:type="dxa"/>
            <w:tcBorders>
              <w:top w:val="single" w:sz="4" w:space="0" w:color="auto"/>
              <w:left w:val="single" w:sz="4" w:space="0" w:color="auto"/>
              <w:bottom w:val="single" w:sz="4" w:space="0" w:color="auto"/>
              <w:right w:val="single" w:sz="4" w:space="0" w:color="auto"/>
            </w:tcBorders>
          </w:tcPr>
          <w:p w14:paraId="7A80FBC8" w14:textId="77777777" w:rsidR="00A07693" w:rsidRDefault="0064300E">
            <w:pPr>
              <w:spacing w:before="120" w:after="120"/>
            </w:pPr>
            <w:r>
              <w:t>When think combinations of the alternatives are needed. So suggested to change the main bullet to “…, UE obtains the WUS configuration from one or more from:”</w:t>
            </w:r>
          </w:p>
        </w:tc>
      </w:tr>
      <w:tr w:rsidR="00A07693" w14:paraId="7A80FBCF" w14:textId="77777777">
        <w:tc>
          <w:tcPr>
            <w:tcW w:w="1280" w:type="dxa"/>
            <w:tcBorders>
              <w:top w:val="single" w:sz="4" w:space="0" w:color="auto"/>
              <w:left w:val="single" w:sz="4" w:space="0" w:color="auto"/>
              <w:bottom w:val="single" w:sz="4" w:space="0" w:color="auto"/>
              <w:right w:val="single" w:sz="4" w:space="0" w:color="auto"/>
            </w:tcBorders>
          </w:tcPr>
          <w:p w14:paraId="7A80FBCA" w14:textId="77777777" w:rsidR="00A07693" w:rsidRDefault="0064300E">
            <w:pPr>
              <w:spacing w:before="120" w:after="120"/>
            </w:pPr>
            <w:r>
              <w:rPr>
                <w:rFonts w:eastAsia="MS Mincho"/>
                <w:lang w:eastAsia="ja-JP"/>
              </w:rPr>
              <w:t>Intel</w:t>
            </w:r>
          </w:p>
        </w:tc>
        <w:tc>
          <w:tcPr>
            <w:tcW w:w="1588" w:type="dxa"/>
            <w:tcBorders>
              <w:top w:val="single" w:sz="4" w:space="0" w:color="auto"/>
              <w:left w:val="single" w:sz="4" w:space="0" w:color="auto"/>
              <w:bottom w:val="single" w:sz="4" w:space="0" w:color="auto"/>
              <w:right w:val="single" w:sz="4" w:space="0" w:color="auto"/>
            </w:tcBorders>
          </w:tcPr>
          <w:p w14:paraId="7A80FBCB" w14:textId="77777777" w:rsidR="00A07693" w:rsidRDefault="0064300E">
            <w:pPr>
              <w:spacing w:before="120" w:after="120"/>
            </w:pPr>
            <w:r>
              <w:rPr>
                <w:rFonts w:eastAsia="MS Mincho"/>
                <w:lang w:eastAsia="ja-JP"/>
              </w:rPr>
              <w:t>comment</w:t>
            </w:r>
          </w:p>
        </w:tc>
        <w:tc>
          <w:tcPr>
            <w:tcW w:w="6881" w:type="dxa"/>
            <w:tcBorders>
              <w:top w:val="single" w:sz="4" w:space="0" w:color="auto"/>
              <w:left w:val="single" w:sz="4" w:space="0" w:color="auto"/>
              <w:bottom w:val="single" w:sz="4" w:space="0" w:color="auto"/>
              <w:right w:val="single" w:sz="4" w:space="0" w:color="auto"/>
            </w:tcBorders>
          </w:tcPr>
          <w:p w14:paraId="7A80FBCC" w14:textId="77777777" w:rsidR="00A07693" w:rsidRDefault="0064300E">
            <w:pPr>
              <w:spacing w:before="120" w:after="120"/>
              <w:rPr>
                <w:rFonts w:eastAsia="MS Mincho"/>
                <w:lang w:eastAsia="ja-JP"/>
              </w:rPr>
            </w:pPr>
            <w:r>
              <w:rPr>
                <w:rFonts w:eastAsia="MS Mincho"/>
                <w:lang w:eastAsia="ja-JP"/>
              </w:rPr>
              <w:t xml:space="preserve">The main text should also refer to “UL WUS” and not “WUS” to not be confused with the WUS in the downlink. </w:t>
            </w:r>
          </w:p>
          <w:p w14:paraId="7A80FBCD" w14:textId="77777777" w:rsidR="00A07693" w:rsidRDefault="0064300E">
            <w:pPr>
              <w:spacing w:before="120" w:after="120"/>
              <w:rPr>
                <w:rFonts w:eastAsia="MS Mincho"/>
                <w:lang w:eastAsia="ja-JP"/>
              </w:rPr>
            </w:pPr>
            <w:r>
              <w:rPr>
                <w:rFonts w:eastAsia="MS Mincho"/>
                <w:lang w:eastAsia="ja-JP"/>
              </w:rPr>
              <w:t xml:space="preserve">As this is a critical part of the UL WUS transmission, we would like to avoid restricting the decision or RAN1#116b. In our understand this topic is connected to the way that a UE detects that the cell is operating with on-demand SIB1 (see proposal 7-1). We would like to first discuss this before discussing where to get the UL WUS transmission configuration from. </w:t>
            </w:r>
          </w:p>
          <w:p w14:paraId="7A80FBCE" w14:textId="77777777" w:rsidR="00A07693" w:rsidRDefault="0064300E">
            <w:pPr>
              <w:spacing w:before="120" w:after="120"/>
            </w:pPr>
            <w:r>
              <w:rPr>
                <w:rFonts w:eastAsia="MS Mincho"/>
                <w:lang w:eastAsia="ja-JP"/>
              </w:rPr>
              <w:t xml:space="preserve">We think there are other options for the related signalling, thus other options should not be precluded at this stage. </w:t>
            </w:r>
          </w:p>
        </w:tc>
      </w:tr>
      <w:tr w:rsidR="00A07693" w14:paraId="7A80FBD3" w14:textId="77777777">
        <w:tc>
          <w:tcPr>
            <w:tcW w:w="1280" w:type="dxa"/>
            <w:tcBorders>
              <w:top w:val="single" w:sz="4" w:space="0" w:color="auto"/>
              <w:left w:val="single" w:sz="4" w:space="0" w:color="auto"/>
              <w:bottom w:val="single" w:sz="4" w:space="0" w:color="auto"/>
              <w:right w:val="single" w:sz="4" w:space="0" w:color="auto"/>
            </w:tcBorders>
          </w:tcPr>
          <w:p w14:paraId="7A80FBD0"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88" w:type="dxa"/>
            <w:tcBorders>
              <w:top w:val="single" w:sz="4" w:space="0" w:color="auto"/>
              <w:left w:val="single" w:sz="4" w:space="0" w:color="auto"/>
              <w:bottom w:val="single" w:sz="4" w:space="0" w:color="auto"/>
              <w:right w:val="single" w:sz="4" w:space="0" w:color="auto"/>
            </w:tcBorders>
          </w:tcPr>
          <w:p w14:paraId="7A80FBD1"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81" w:type="dxa"/>
            <w:tcBorders>
              <w:top w:val="single" w:sz="4" w:space="0" w:color="auto"/>
              <w:left w:val="single" w:sz="4" w:space="0" w:color="auto"/>
              <w:bottom w:val="single" w:sz="4" w:space="0" w:color="auto"/>
              <w:right w:val="single" w:sz="4" w:space="0" w:color="auto"/>
            </w:tcBorders>
          </w:tcPr>
          <w:p w14:paraId="7A80FBD2" w14:textId="77777777" w:rsidR="00A07693" w:rsidRDefault="0064300E">
            <w:pPr>
              <w:spacing w:before="120" w:after="120"/>
              <w:rPr>
                <w:rFonts w:eastAsia="MS Mincho"/>
                <w:lang w:val="en-US" w:eastAsia="ja-JP"/>
              </w:rPr>
            </w:pPr>
            <w:r>
              <w:rPr>
                <w:rFonts w:eastAsia="MS Mincho"/>
                <w:lang w:val="en-US" w:eastAsia="ja-JP"/>
              </w:rPr>
              <w:t>we prefer Alt-4 and Alt-5 which are more suitable for idle UEs to access the cell with low latency.</w:t>
            </w:r>
          </w:p>
        </w:tc>
      </w:tr>
      <w:tr w:rsidR="00A07693" w14:paraId="7A80FBD7" w14:textId="77777777">
        <w:tc>
          <w:tcPr>
            <w:tcW w:w="1280" w:type="dxa"/>
            <w:tcBorders>
              <w:top w:val="single" w:sz="4" w:space="0" w:color="auto"/>
              <w:left w:val="single" w:sz="4" w:space="0" w:color="auto"/>
              <w:bottom w:val="single" w:sz="4" w:space="0" w:color="auto"/>
              <w:right w:val="single" w:sz="4" w:space="0" w:color="auto"/>
            </w:tcBorders>
          </w:tcPr>
          <w:p w14:paraId="7A80FBD4"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8" w:type="dxa"/>
            <w:tcBorders>
              <w:top w:val="single" w:sz="4" w:space="0" w:color="auto"/>
              <w:left w:val="single" w:sz="4" w:space="0" w:color="auto"/>
              <w:bottom w:val="single" w:sz="4" w:space="0" w:color="auto"/>
              <w:right w:val="single" w:sz="4" w:space="0" w:color="auto"/>
            </w:tcBorders>
          </w:tcPr>
          <w:p w14:paraId="7A80FBD5"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81" w:type="dxa"/>
            <w:tcBorders>
              <w:top w:val="single" w:sz="4" w:space="0" w:color="auto"/>
              <w:left w:val="single" w:sz="4" w:space="0" w:color="auto"/>
              <w:bottom w:val="single" w:sz="4" w:space="0" w:color="auto"/>
              <w:right w:val="single" w:sz="4" w:space="0" w:color="auto"/>
            </w:tcBorders>
          </w:tcPr>
          <w:p w14:paraId="7A80FBD6" w14:textId="77777777" w:rsidR="00A07693" w:rsidRDefault="00A07693">
            <w:pPr>
              <w:spacing w:before="120" w:after="120"/>
              <w:rPr>
                <w:rFonts w:eastAsia="MS Mincho"/>
                <w:lang w:val="en-US" w:eastAsia="ja-JP"/>
              </w:rPr>
            </w:pPr>
          </w:p>
        </w:tc>
      </w:tr>
      <w:tr w:rsidR="00A07693" w14:paraId="7A80FBDD" w14:textId="77777777">
        <w:tc>
          <w:tcPr>
            <w:tcW w:w="1280" w:type="dxa"/>
            <w:tcBorders>
              <w:top w:val="single" w:sz="4" w:space="0" w:color="auto"/>
              <w:left w:val="single" w:sz="4" w:space="0" w:color="auto"/>
              <w:bottom w:val="single" w:sz="4" w:space="0" w:color="auto"/>
              <w:right w:val="single" w:sz="4" w:space="0" w:color="auto"/>
            </w:tcBorders>
          </w:tcPr>
          <w:p w14:paraId="7A80FBD8" w14:textId="77777777" w:rsidR="00A07693" w:rsidRDefault="0064300E">
            <w:pPr>
              <w:spacing w:before="120" w:after="120"/>
              <w:rPr>
                <w:rFonts w:eastAsiaTheme="minorEastAsia"/>
                <w:lang w:eastAsia="zh-CN"/>
              </w:rPr>
            </w:pPr>
            <w:r>
              <w:rPr>
                <w:rFonts w:eastAsia="MS Mincho"/>
                <w:lang w:eastAsia="ja-JP"/>
              </w:rPr>
              <w:t>Qualcomm</w:t>
            </w:r>
          </w:p>
        </w:tc>
        <w:tc>
          <w:tcPr>
            <w:tcW w:w="1588" w:type="dxa"/>
            <w:tcBorders>
              <w:top w:val="single" w:sz="4" w:space="0" w:color="auto"/>
              <w:left w:val="single" w:sz="4" w:space="0" w:color="auto"/>
              <w:bottom w:val="single" w:sz="4" w:space="0" w:color="auto"/>
              <w:right w:val="single" w:sz="4" w:space="0" w:color="auto"/>
            </w:tcBorders>
          </w:tcPr>
          <w:p w14:paraId="7A80FBD9"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DA" w14:textId="77777777" w:rsidR="00A07693" w:rsidRDefault="0064300E">
            <w:pPr>
              <w:spacing w:before="120" w:after="120"/>
              <w:rPr>
                <w:rFonts w:eastAsia="MS Mincho"/>
                <w:lang w:eastAsia="ja-JP"/>
              </w:rPr>
            </w:pPr>
            <w:r>
              <w:rPr>
                <w:rFonts w:eastAsia="MS Mincho"/>
                <w:lang w:eastAsia="ja-JP"/>
              </w:rPr>
              <w:t xml:space="preserve">This proposal is too detail - We can discuss it after we make further progress related to Proposal 1-2. Furthermore, our position was not captured properly. We don’t propose using Msg2/4 to carry WUS config. Since the legacy specs define on-demand OSI procedure (and on-demand PRS reusing on-demand OSI procedure), we suggest following the on-demand OSI procedure principles. </w:t>
            </w:r>
            <w:proofErr w:type="gramStart"/>
            <w:r>
              <w:rPr>
                <w:rFonts w:eastAsia="MS Mincho"/>
                <w:lang w:eastAsia="ja-JP"/>
              </w:rPr>
              <w:t>In particular, Msg2/Msg4</w:t>
            </w:r>
            <w:proofErr w:type="gramEnd"/>
            <w:r>
              <w:rPr>
                <w:rFonts w:eastAsia="MS Mincho"/>
                <w:lang w:eastAsia="ja-JP"/>
              </w:rPr>
              <w:t xml:space="preserve"> is the </w:t>
            </w:r>
            <w:proofErr w:type="spellStart"/>
            <w:r>
              <w:rPr>
                <w:rFonts w:eastAsia="MS Mincho"/>
                <w:lang w:eastAsia="ja-JP"/>
              </w:rPr>
              <w:t>gNB</w:t>
            </w:r>
            <w:proofErr w:type="spellEnd"/>
            <w:r>
              <w:rPr>
                <w:rFonts w:eastAsia="MS Mincho"/>
                <w:lang w:eastAsia="ja-JP"/>
              </w:rPr>
              <w:t xml:space="preserve"> confirmation on reception of UE request in Msg1/Msg3 respectively. Hence, instead of having this proposal, we think the following proposal should be studied and we provided it to Issue 9.</w:t>
            </w:r>
          </w:p>
          <w:p w14:paraId="7A80FBDB" w14:textId="77777777" w:rsidR="00A07693" w:rsidRDefault="0064300E">
            <w:pPr>
              <w:spacing w:before="120" w:after="120"/>
              <w:rPr>
                <w:rFonts w:eastAsia="MS Mincho"/>
                <w:b/>
                <w:bCs/>
                <w:i/>
                <w:iCs/>
                <w:lang w:eastAsia="ja-JP"/>
              </w:rPr>
            </w:pPr>
            <w:r>
              <w:rPr>
                <w:rFonts w:eastAsia="MS Mincho"/>
                <w:b/>
                <w:bCs/>
                <w:i/>
                <w:iCs/>
                <w:lang w:eastAsia="ja-JP"/>
              </w:rPr>
              <w:t>Suggested proposal:</w:t>
            </w:r>
          </w:p>
          <w:p w14:paraId="7A80FBDC" w14:textId="77777777" w:rsidR="00A07693" w:rsidRDefault="0064300E">
            <w:pPr>
              <w:spacing w:before="120" w:after="120"/>
              <w:rPr>
                <w:rFonts w:eastAsia="MS Mincho"/>
                <w:lang w:val="en-US" w:eastAsia="ja-JP"/>
              </w:rPr>
            </w:pPr>
            <w:r>
              <w:rPr>
                <w:rFonts w:eastAsia="MS Mincho"/>
                <w:b/>
                <w:bCs/>
                <w:i/>
                <w:iCs/>
                <w:lang w:eastAsia="ja-JP"/>
              </w:rPr>
              <w:t xml:space="preserve">For the further study of on-demand SIB1 in for idle/inactive mode UE, RAN1 to further study whether </w:t>
            </w:r>
            <w:r>
              <w:rPr>
                <w:b/>
                <w:bCs/>
                <w:i/>
                <w:iCs/>
                <w:szCs w:val="20"/>
              </w:rPr>
              <w:t xml:space="preserve">feedback from </w:t>
            </w:r>
            <w:proofErr w:type="spellStart"/>
            <w:r>
              <w:rPr>
                <w:b/>
                <w:bCs/>
                <w:i/>
                <w:iCs/>
                <w:szCs w:val="20"/>
              </w:rPr>
              <w:t>gNB</w:t>
            </w:r>
            <w:proofErr w:type="spellEnd"/>
            <w:r>
              <w:rPr>
                <w:b/>
                <w:bCs/>
                <w:i/>
                <w:iCs/>
                <w:szCs w:val="20"/>
              </w:rPr>
              <w:t xml:space="preserve"> in response to the SIB1 request is supported before the UE starts monitoring SIB1 PDCCH.</w:t>
            </w:r>
          </w:p>
        </w:tc>
      </w:tr>
      <w:tr w:rsidR="00A07693" w14:paraId="7A80FBE2" w14:textId="77777777">
        <w:tc>
          <w:tcPr>
            <w:tcW w:w="1280" w:type="dxa"/>
            <w:tcBorders>
              <w:top w:val="single" w:sz="4" w:space="0" w:color="auto"/>
              <w:left w:val="single" w:sz="4" w:space="0" w:color="auto"/>
              <w:bottom w:val="single" w:sz="4" w:space="0" w:color="auto"/>
              <w:right w:val="single" w:sz="4" w:space="0" w:color="auto"/>
            </w:tcBorders>
          </w:tcPr>
          <w:p w14:paraId="7A80FBDE" w14:textId="77777777" w:rsidR="00A07693" w:rsidRDefault="0064300E">
            <w:pPr>
              <w:spacing w:before="120" w:after="120"/>
              <w:rPr>
                <w:rFonts w:eastAsia="MS Mincho"/>
                <w:lang w:eastAsia="ja-JP"/>
              </w:rPr>
            </w:pPr>
            <w:r>
              <w:rPr>
                <w:rFonts w:eastAsiaTheme="minorEastAsia"/>
                <w:lang w:eastAsia="zh-CN"/>
              </w:rPr>
              <w:t>Vivo</w:t>
            </w:r>
          </w:p>
        </w:tc>
        <w:tc>
          <w:tcPr>
            <w:tcW w:w="1588" w:type="dxa"/>
            <w:tcBorders>
              <w:top w:val="single" w:sz="4" w:space="0" w:color="auto"/>
              <w:left w:val="single" w:sz="4" w:space="0" w:color="auto"/>
              <w:bottom w:val="single" w:sz="4" w:space="0" w:color="auto"/>
              <w:right w:val="single" w:sz="4" w:space="0" w:color="auto"/>
            </w:tcBorders>
          </w:tcPr>
          <w:p w14:paraId="7A80FBDF"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0"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indicated in comment of Issue 1, WUS configuration of Cell B can also be contained in </w:t>
            </w:r>
            <w:proofErr w:type="spellStart"/>
            <w:r>
              <w:rPr>
                <w:rFonts w:eastAsiaTheme="minorEastAsia"/>
                <w:lang w:eastAsia="zh-CN"/>
              </w:rPr>
              <w:t>SIBx</w:t>
            </w:r>
            <w:proofErr w:type="spellEnd"/>
            <w:r>
              <w:rPr>
                <w:rFonts w:eastAsiaTheme="minorEastAsia"/>
                <w:lang w:eastAsia="zh-CN"/>
              </w:rPr>
              <w:t xml:space="preserve"> of Cell B. So, for Alt 1, we suggest </w:t>
            </w:r>
            <w:proofErr w:type="gramStart"/>
            <w:r>
              <w:rPr>
                <w:rFonts w:eastAsiaTheme="minorEastAsia"/>
                <w:lang w:eastAsia="zh-CN"/>
              </w:rPr>
              <w:t>to add</w:t>
            </w:r>
            <w:proofErr w:type="gramEnd"/>
            <w:r>
              <w:rPr>
                <w:rFonts w:eastAsiaTheme="minorEastAsia"/>
                <w:lang w:eastAsia="zh-CN"/>
              </w:rPr>
              <w:t xml:space="preserve"> Cell B to Alt 1, i.e.</w:t>
            </w:r>
          </w:p>
          <w:p w14:paraId="7A80FBE1" w14:textId="77777777" w:rsidR="00A07693" w:rsidRDefault="0064300E">
            <w:pPr>
              <w:spacing w:before="120" w:after="120"/>
              <w:rPr>
                <w:rFonts w:eastAsia="MS Mincho"/>
                <w:lang w:eastAsia="ja-JP"/>
              </w:rPr>
            </w:pPr>
            <w:r>
              <w:rPr>
                <w:rFonts w:eastAsiaTheme="minorEastAsia" w:hint="eastAsia"/>
                <w:lang w:eastAsia="zh-CN"/>
              </w:rPr>
              <w:lastRenderedPageBreak/>
              <w:t>A</w:t>
            </w:r>
            <w:r>
              <w:rPr>
                <w:rFonts w:eastAsiaTheme="minorEastAsia"/>
                <w:lang w:eastAsia="zh-CN"/>
              </w:rPr>
              <w:t xml:space="preserve">lt 1: </w:t>
            </w:r>
            <w:proofErr w:type="spellStart"/>
            <w:r>
              <w:rPr>
                <w:rFonts w:eastAsiaTheme="minorEastAsia"/>
                <w:lang w:eastAsia="zh-CN"/>
              </w:rPr>
              <w:t>SIBx</w:t>
            </w:r>
            <w:proofErr w:type="spellEnd"/>
            <w:r>
              <w:rPr>
                <w:rFonts w:eastAsiaTheme="minorEastAsia"/>
                <w:lang w:eastAsia="zh-CN"/>
              </w:rPr>
              <w:t xml:space="preserve"> of Cell A</w:t>
            </w:r>
            <w:bookmarkStart w:id="143" w:name="OLE_LINK114"/>
            <w:r>
              <w:rPr>
                <w:rFonts w:eastAsiaTheme="minorEastAsia"/>
                <w:lang w:eastAsia="zh-CN"/>
              </w:rPr>
              <w:t xml:space="preserve"> </w:t>
            </w:r>
            <w:r>
              <w:rPr>
                <w:rFonts w:eastAsiaTheme="minorEastAsia"/>
                <w:color w:val="FF0000"/>
                <w:lang w:eastAsia="zh-CN"/>
              </w:rPr>
              <w:t>and/or Cell B</w:t>
            </w:r>
            <w:bookmarkEnd w:id="143"/>
          </w:p>
        </w:tc>
      </w:tr>
      <w:tr w:rsidR="00A07693" w14:paraId="7A80FBE6" w14:textId="77777777">
        <w:tc>
          <w:tcPr>
            <w:tcW w:w="1280" w:type="dxa"/>
            <w:tcBorders>
              <w:top w:val="single" w:sz="4" w:space="0" w:color="auto"/>
              <w:left w:val="single" w:sz="4" w:space="0" w:color="auto"/>
              <w:bottom w:val="single" w:sz="4" w:space="0" w:color="auto"/>
              <w:right w:val="single" w:sz="4" w:space="0" w:color="auto"/>
            </w:tcBorders>
          </w:tcPr>
          <w:p w14:paraId="7A80FBE3" w14:textId="77777777" w:rsidR="00A07693" w:rsidRDefault="0064300E">
            <w:pPr>
              <w:spacing w:before="120" w:after="120"/>
              <w:rPr>
                <w:rFonts w:eastAsiaTheme="minorEastAsia"/>
                <w:lang w:eastAsia="zh-CN"/>
              </w:rPr>
            </w:pPr>
            <w:r>
              <w:rPr>
                <w:rFonts w:eastAsiaTheme="minorEastAsia"/>
                <w:lang w:eastAsia="zh-CN"/>
              </w:rPr>
              <w:lastRenderedPageBreak/>
              <w:t>NEC</w:t>
            </w:r>
          </w:p>
        </w:tc>
        <w:tc>
          <w:tcPr>
            <w:tcW w:w="1588" w:type="dxa"/>
            <w:tcBorders>
              <w:top w:val="single" w:sz="4" w:space="0" w:color="auto"/>
              <w:left w:val="single" w:sz="4" w:space="0" w:color="auto"/>
              <w:bottom w:val="single" w:sz="4" w:space="0" w:color="auto"/>
              <w:right w:val="single" w:sz="4" w:space="0" w:color="auto"/>
            </w:tcBorders>
          </w:tcPr>
          <w:p w14:paraId="7A80FBE4"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5" w14:textId="77777777" w:rsidR="00A07693" w:rsidRDefault="0064300E">
            <w:pPr>
              <w:spacing w:before="120" w:after="120"/>
              <w:rPr>
                <w:rFonts w:eastAsiaTheme="minorEastAsia"/>
                <w:lang w:eastAsia="zh-CN"/>
              </w:rPr>
            </w:pPr>
            <w:r>
              <w:rPr>
                <w:rFonts w:eastAsiaTheme="minorEastAsia"/>
                <w:lang w:eastAsia="zh-CN"/>
              </w:rPr>
              <w:t>We think all options as proposed in the background section should be included at this stage.</w:t>
            </w:r>
          </w:p>
        </w:tc>
      </w:tr>
      <w:tr w:rsidR="00A07693" w14:paraId="7A80FBEA" w14:textId="77777777">
        <w:tc>
          <w:tcPr>
            <w:tcW w:w="1280" w:type="dxa"/>
            <w:tcBorders>
              <w:top w:val="single" w:sz="4" w:space="0" w:color="auto"/>
              <w:left w:val="single" w:sz="4" w:space="0" w:color="auto"/>
              <w:bottom w:val="single" w:sz="4" w:space="0" w:color="auto"/>
              <w:right w:val="single" w:sz="4" w:space="0" w:color="auto"/>
            </w:tcBorders>
          </w:tcPr>
          <w:p w14:paraId="7A80FBE7" w14:textId="77777777" w:rsidR="00A07693" w:rsidRDefault="0064300E">
            <w:pPr>
              <w:spacing w:before="120" w:after="120"/>
              <w:rPr>
                <w:rFonts w:eastAsiaTheme="minorEastAsia"/>
                <w:lang w:eastAsia="zh-CN"/>
              </w:rPr>
            </w:pPr>
            <w:r>
              <w:rPr>
                <w:rFonts w:eastAsiaTheme="minorEastAsia"/>
                <w:lang w:eastAsia="zh-CN"/>
              </w:rPr>
              <w:t>CATT</w:t>
            </w:r>
          </w:p>
        </w:tc>
        <w:tc>
          <w:tcPr>
            <w:tcW w:w="1588" w:type="dxa"/>
            <w:tcBorders>
              <w:top w:val="single" w:sz="4" w:space="0" w:color="auto"/>
              <w:left w:val="single" w:sz="4" w:space="0" w:color="auto"/>
              <w:bottom w:val="single" w:sz="4" w:space="0" w:color="auto"/>
              <w:right w:val="single" w:sz="4" w:space="0" w:color="auto"/>
            </w:tcBorders>
          </w:tcPr>
          <w:p w14:paraId="7A80FBE8"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9" w14:textId="77777777" w:rsidR="00A07693" w:rsidRDefault="0064300E">
            <w:pPr>
              <w:spacing w:before="120" w:after="120"/>
              <w:rPr>
                <w:rFonts w:eastAsiaTheme="minorEastAsia"/>
                <w:lang w:eastAsia="zh-CN"/>
              </w:rPr>
            </w:pPr>
            <w:r>
              <w:rPr>
                <w:rFonts w:eastAsia="MS Mincho"/>
                <w:lang w:eastAsia="ja-JP"/>
              </w:rPr>
              <w:t xml:space="preserve">Need to clearly define cell A; for these </w:t>
            </w:r>
            <w:proofErr w:type="gramStart"/>
            <w:r>
              <w:rPr>
                <w:rFonts w:eastAsia="MS Mincho"/>
                <w:lang w:eastAsia="ja-JP"/>
              </w:rPr>
              <w:t>alternatives,  some</w:t>
            </w:r>
            <w:proofErr w:type="gramEnd"/>
            <w:r>
              <w:rPr>
                <w:rFonts w:eastAsia="MS Mincho"/>
                <w:lang w:eastAsia="ja-JP"/>
              </w:rPr>
              <w:t xml:space="preserve"> are not even possible. For </w:t>
            </w:r>
            <w:proofErr w:type="gramStart"/>
            <w:r>
              <w:rPr>
                <w:rFonts w:eastAsia="MS Mincho"/>
                <w:lang w:eastAsia="ja-JP"/>
              </w:rPr>
              <w:t>example</w:t>
            </w:r>
            <w:proofErr w:type="gramEnd"/>
            <w:r>
              <w:rPr>
                <w:rFonts w:eastAsia="MS Mincho"/>
                <w:lang w:eastAsia="ja-JP"/>
              </w:rPr>
              <w:t xml:space="preserve"> DCI of cell B.</w:t>
            </w:r>
          </w:p>
        </w:tc>
      </w:tr>
      <w:tr w:rsidR="00A07693" w14:paraId="7A80FBEE" w14:textId="77777777">
        <w:tc>
          <w:tcPr>
            <w:tcW w:w="1280" w:type="dxa"/>
            <w:tcBorders>
              <w:top w:val="single" w:sz="4" w:space="0" w:color="auto"/>
              <w:left w:val="single" w:sz="4" w:space="0" w:color="auto"/>
              <w:bottom w:val="single" w:sz="4" w:space="0" w:color="auto"/>
              <w:right w:val="single" w:sz="4" w:space="0" w:color="auto"/>
            </w:tcBorders>
          </w:tcPr>
          <w:p w14:paraId="7A80FBEB"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88" w:type="dxa"/>
            <w:tcBorders>
              <w:top w:val="single" w:sz="4" w:space="0" w:color="auto"/>
              <w:left w:val="single" w:sz="4" w:space="0" w:color="auto"/>
              <w:bottom w:val="single" w:sz="4" w:space="0" w:color="auto"/>
              <w:right w:val="single" w:sz="4" w:space="0" w:color="auto"/>
            </w:tcBorders>
          </w:tcPr>
          <w:p w14:paraId="7A80FBEC"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 xml:space="preserve">upport the proposal and </w:t>
            </w:r>
            <w:proofErr w:type="spellStart"/>
            <w:r>
              <w:rPr>
                <w:rFonts w:eastAsia="MS Mincho"/>
                <w:lang w:eastAsia="ja-JP"/>
              </w:rPr>
              <w:t>vivo’s</w:t>
            </w:r>
            <w:proofErr w:type="spellEnd"/>
            <w:r>
              <w:rPr>
                <w:rFonts w:eastAsia="MS Mincho"/>
                <w:lang w:eastAsia="ja-JP"/>
              </w:rPr>
              <w:t xml:space="preserve"> update</w:t>
            </w:r>
          </w:p>
        </w:tc>
        <w:tc>
          <w:tcPr>
            <w:tcW w:w="6881" w:type="dxa"/>
            <w:tcBorders>
              <w:top w:val="single" w:sz="4" w:space="0" w:color="auto"/>
              <w:left w:val="single" w:sz="4" w:space="0" w:color="auto"/>
              <w:bottom w:val="single" w:sz="4" w:space="0" w:color="auto"/>
              <w:right w:val="single" w:sz="4" w:space="0" w:color="auto"/>
            </w:tcBorders>
          </w:tcPr>
          <w:p w14:paraId="7A80FBED" w14:textId="77777777" w:rsidR="00A07693" w:rsidRDefault="00A07693">
            <w:pPr>
              <w:spacing w:before="120" w:after="120"/>
              <w:rPr>
                <w:rFonts w:eastAsia="MS Mincho"/>
                <w:lang w:eastAsia="ja-JP"/>
              </w:rPr>
            </w:pPr>
          </w:p>
        </w:tc>
      </w:tr>
      <w:tr w:rsidR="00A07693" w14:paraId="7A80FBF2" w14:textId="77777777">
        <w:tc>
          <w:tcPr>
            <w:tcW w:w="1280" w:type="dxa"/>
            <w:tcBorders>
              <w:top w:val="single" w:sz="4" w:space="0" w:color="auto"/>
              <w:left w:val="single" w:sz="4" w:space="0" w:color="auto"/>
              <w:bottom w:val="single" w:sz="4" w:space="0" w:color="auto"/>
              <w:right w:val="single" w:sz="4" w:space="0" w:color="auto"/>
            </w:tcBorders>
          </w:tcPr>
          <w:p w14:paraId="7A80FBEF"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88" w:type="dxa"/>
            <w:tcBorders>
              <w:top w:val="single" w:sz="4" w:space="0" w:color="auto"/>
              <w:left w:val="single" w:sz="4" w:space="0" w:color="auto"/>
              <w:bottom w:val="single" w:sz="4" w:space="0" w:color="auto"/>
              <w:right w:val="single" w:sz="4" w:space="0" w:color="auto"/>
            </w:tcBorders>
          </w:tcPr>
          <w:p w14:paraId="7A80FBF0" w14:textId="77777777" w:rsidR="00A07693" w:rsidRDefault="0064300E">
            <w:pPr>
              <w:spacing w:before="120" w:after="120"/>
              <w:rPr>
                <w:rFonts w:eastAsiaTheme="minorEastAsia"/>
                <w:lang w:eastAsia="zh-CN"/>
              </w:rPr>
            </w:pPr>
            <w:r>
              <w:rPr>
                <w:rFonts w:eastAsiaTheme="minorEastAsia"/>
                <w:lang w:eastAsia="zh-CN"/>
              </w:rPr>
              <w:t>Support</w:t>
            </w:r>
          </w:p>
        </w:tc>
        <w:tc>
          <w:tcPr>
            <w:tcW w:w="6881" w:type="dxa"/>
            <w:tcBorders>
              <w:top w:val="single" w:sz="4" w:space="0" w:color="auto"/>
              <w:left w:val="single" w:sz="4" w:space="0" w:color="auto"/>
              <w:bottom w:val="single" w:sz="4" w:space="0" w:color="auto"/>
              <w:right w:val="single" w:sz="4" w:space="0" w:color="auto"/>
            </w:tcBorders>
          </w:tcPr>
          <w:p w14:paraId="7A80FBF1" w14:textId="77777777" w:rsidR="00A07693" w:rsidRDefault="0064300E">
            <w:pPr>
              <w:spacing w:before="120" w:after="120"/>
              <w:rPr>
                <w:rFonts w:eastAsiaTheme="minorEastAsia"/>
                <w:lang w:eastAsia="zh-CN"/>
              </w:rPr>
            </w:pPr>
            <w:r>
              <w:rPr>
                <w:rFonts w:eastAsiaTheme="minorEastAsia"/>
                <w:lang w:eastAsia="zh-CN"/>
              </w:rPr>
              <w:t>We are fine with the proposal and prefer Alt1. However, we think this can be discussed after the discussion of proposal 1-2, so that some alts can be reduced and the description of remain alts can be more accurate.</w:t>
            </w:r>
          </w:p>
        </w:tc>
      </w:tr>
      <w:tr w:rsidR="00A07693" w14:paraId="7A80FBF7" w14:textId="77777777">
        <w:tc>
          <w:tcPr>
            <w:tcW w:w="1280" w:type="dxa"/>
            <w:tcBorders>
              <w:top w:val="single" w:sz="4" w:space="0" w:color="auto"/>
              <w:left w:val="single" w:sz="4" w:space="0" w:color="auto"/>
              <w:bottom w:val="single" w:sz="4" w:space="0" w:color="auto"/>
              <w:right w:val="single" w:sz="4" w:space="0" w:color="auto"/>
            </w:tcBorders>
          </w:tcPr>
          <w:p w14:paraId="7A80FBF3" w14:textId="77777777" w:rsidR="00A07693" w:rsidRDefault="0064300E">
            <w:pPr>
              <w:spacing w:before="120" w:after="120"/>
              <w:rPr>
                <w:rFonts w:eastAsiaTheme="minorEastAsia"/>
                <w:lang w:eastAsia="zh-CN"/>
              </w:rPr>
            </w:pPr>
            <w:r>
              <w:rPr>
                <w:rFonts w:eastAsia="MS Mincho"/>
                <w:lang w:val="en-US" w:eastAsia="ja-JP"/>
              </w:rPr>
              <w:t>Apple</w:t>
            </w:r>
          </w:p>
        </w:tc>
        <w:tc>
          <w:tcPr>
            <w:tcW w:w="1588" w:type="dxa"/>
            <w:tcBorders>
              <w:top w:val="single" w:sz="4" w:space="0" w:color="auto"/>
              <w:left w:val="single" w:sz="4" w:space="0" w:color="auto"/>
              <w:bottom w:val="single" w:sz="4" w:space="0" w:color="auto"/>
              <w:right w:val="single" w:sz="4" w:space="0" w:color="auto"/>
            </w:tcBorders>
          </w:tcPr>
          <w:p w14:paraId="7A80FBF4"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F5" w14:textId="77777777" w:rsidR="00A07693" w:rsidRDefault="0064300E">
            <w:pPr>
              <w:spacing w:before="120" w:after="120"/>
              <w:rPr>
                <w:rFonts w:eastAsia="MS Mincho"/>
                <w:lang w:val="en-US" w:eastAsia="ja-JP"/>
              </w:rPr>
            </w:pPr>
            <w:r>
              <w:rPr>
                <w:rFonts w:eastAsia="MS Mincho"/>
                <w:lang w:val="en-US" w:eastAsia="ja-JP"/>
              </w:rPr>
              <w:t>We propose to add another alternative:</w:t>
            </w:r>
          </w:p>
          <w:p w14:paraId="7A80FBF6" w14:textId="77777777" w:rsidR="00A07693" w:rsidRDefault="0064300E">
            <w:pPr>
              <w:spacing w:before="120" w:after="120"/>
              <w:rPr>
                <w:rFonts w:eastAsiaTheme="minorEastAsia"/>
                <w:lang w:eastAsia="zh-CN"/>
              </w:rPr>
            </w:pPr>
            <w:bookmarkStart w:id="144" w:name="OLE_LINK115"/>
            <w:r>
              <w:rPr>
                <w:rFonts w:eastAsia="MS Mincho"/>
                <w:lang w:val="en-US" w:eastAsia="ja-JP"/>
              </w:rPr>
              <w:t>Alt 6: RRC release message of cell A</w:t>
            </w:r>
            <w:bookmarkEnd w:id="144"/>
          </w:p>
        </w:tc>
      </w:tr>
      <w:tr w:rsidR="00A07693" w14:paraId="7A80FBFB" w14:textId="77777777">
        <w:tc>
          <w:tcPr>
            <w:tcW w:w="1280" w:type="dxa"/>
          </w:tcPr>
          <w:p w14:paraId="7A80FBF8" w14:textId="77777777" w:rsidR="00A07693" w:rsidRDefault="0064300E">
            <w:pPr>
              <w:spacing w:before="120" w:after="120"/>
              <w:rPr>
                <w:rFonts w:eastAsia="MS Mincho"/>
                <w:lang w:eastAsia="ja-JP"/>
              </w:rPr>
            </w:pPr>
            <w:proofErr w:type="spellStart"/>
            <w:r>
              <w:rPr>
                <w:rFonts w:eastAsiaTheme="minorEastAsia"/>
                <w:lang w:eastAsia="zh-CN"/>
              </w:rPr>
              <w:t>Futurewei</w:t>
            </w:r>
            <w:proofErr w:type="spellEnd"/>
          </w:p>
        </w:tc>
        <w:tc>
          <w:tcPr>
            <w:tcW w:w="1588" w:type="dxa"/>
          </w:tcPr>
          <w:p w14:paraId="7A80FBF9" w14:textId="77777777" w:rsidR="00A07693" w:rsidRDefault="00A07693">
            <w:pPr>
              <w:spacing w:before="120" w:after="120"/>
              <w:rPr>
                <w:rFonts w:eastAsia="MS Mincho"/>
                <w:lang w:eastAsia="ja-JP"/>
              </w:rPr>
            </w:pPr>
          </w:p>
        </w:tc>
        <w:tc>
          <w:tcPr>
            <w:tcW w:w="6881" w:type="dxa"/>
          </w:tcPr>
          <w:p w14:paraId="7A80FBFA" w14:textId="77777777" w:rsidR="00A07693" w:rsidRDefault="0064300E">
            <w:pPr>
              <w:spacing w:before="120" w:after="120"/>
              <w:rPr>
                <w:rFonts w:eastAsia="MS Mincho"/>
                <w:lang w:eastAsia="ja-JP"/>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suggestion. We also echo Qualcomm’s view that this proposal is too detailed. In addition, </w:t>
            </w:r>
            <w:r>
              <w:rPr>
                <w:rFonts w:eastAsia="MS Mincho"/>
                <w:lang w:eastAsia="ja-JP"/>
              </w:rPr>
              <w:t xml:space="preserve">many of the idle/inactive procedures and signalling are handled by RAN2, so we think RAN1 should discuss with RAN2 to reach some general guideline on which WG can </w:t>
            </w:r>
            <w:proofErr w:type="gramStart"/>
            <w:r>
              <w:rPr>
                <w:rFonts w:eastAsia="MS Mincho"/>
                <w:lang w:eastAsia="ja-JP"/>
              </w:rPr>
              <w:t>make a decision</w:t>
            </w:r>
            <w:proofErr w:type="gramEnd"/>
            <w:r>
              <w:rPr>
                <w:rFonts w:eastAsia="MS Mincho"/>
                <w:lang w:eastAsia="ja-JP"/>
              </w:rPr>
              <w:t xml:space="preserve"> on issues like this.</w:t>
            </w:r>
          </w:p>
        </w:tc>
      </w:tr>
      <w:tr w:rsidR="00A07693" w14:paraId="7A80FC01" w14:textId="77777777">
        <w:tc>
          <w:tcPr>
            <w:tcW w:w="1280" w:type="dxa"/>
          </w:tcPr>
          <w:p w14:paraId="7A80FBFC"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88" w:type="dxa"/>
          </w:tcPr>
          <w:p w14:paraId="7A80FBFD" w14:textId="77777777" w:rsidR="00A07693" w:rsidRDefault="00A07693">
            <w:pPr>
              <w:spacing w:before="120" w:after="120"/>
              <w:rPr>
                <w:rFonts w:eastAsia="MS Mincho"/>
                <w:lang w:eastAsia="ja-JP"/>
              </w:rPr>
            </w:pPr>
          </w:p>
        </w:tc>
        <w:tc>
          <w:tcPr>
            <w:tcW w:w="6881" w:type="dxa"/>
          </w:tcPr>
          <w:p w14:paraId="7A80FBFE"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proposal suggested by QC, we think it is a different topic and should be discussed separately.</w:t>
            </w:r>
          </w:p>
          <w:p w14:paraId="7A80FBFF"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Alt 1, we support </w:t>
            </w:r>
            <w:proofErr w:type="spellStart"/>
            <w:r>
              <w:rPr>
                <w:rFonts w:eastAsiaTheme="minorEastAsia"/>
                <w:lang w:eastAsia="zh-CN"/>
              </w:rPr>
              <w:t>vivo’s</w:t>
            </w:r>
            <w:proofErr w:type="spellEnd"/>
            <w:r>
              <w:rPr>
                <w:rFonts w:eastAsiaTheme="minorEastAsia"/>
                <w:lang w:eastAsia="zh-CN"/>
              </w:rPr>
              <w:t xml:space="preserve"> version.</w:t>
            </w:r>
          </w:p>
          <w:p w14:paraId="7A80FC00"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 2</w:t>
            </w:r>
            <w:r>
              <w:rPr>
                <w:rFonts w:eastAsiaTheme="minorEastAsia" w:hint="eastAsia"/>
                <w:lang w:eastAsia="zh-CN"/>
              </w:rPr>
              <w:t>、</w:t>
            </w:r>
            <w:r>
              <w:rPr>
                <w:rFonts w:eastAsiaTheme="minorEastAsia" w:hint="eastAsia"/>
                <w:lang w:eastAsia="zh-CN"/>
              </w:rPr>
              <w:t>Alt</w:t>
            </w:r>
            <w:r>
              <w:rPr>
                <w:rFonts w:eastAsiaTheme="minorEastAsia"/>
                <w:lang w:eastAsia="zh-CN"/>
              </w:rPr>
              <w:t xml:space="preserve"> 4 and Alt 5 </w:t>
            </w:r>
            <w:r>
              <w:rPr>
                <w:rFonts w:eastAsiaTheme="minorEastAsia" w:hint="eastAsia"/>
                <w:lang w:eastAsia="zh-CN"/>
              </w:rPr>
              <w:t>c</w:t>
            </w:r>
            <w:r>
              <w:rPr>
                <w:rFonts w:eastAsiaTheme="minorEastAsia"/>
                <w:lang w:eastAsia="zh-CN"/>
              </w:rPr>
              <w:t>an be discussed if UE obtains WUS configuration on Cell B is conformed.</w:t>
            </w:r>
          </w:p>
        </w:tc>
      </w:tr>
      <w:tr w:rsidR="00A07693" w14:paraId="7A80FC05" w14:textId="77777777">
        <w:tc>
          <w:tcPr>
            <w:tcW w:w="1280" w:type="dxa"/>
          </w:tcPr>
          <w:p w14:paraId="7A80FC02"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88" w:type="dxa"/>
          </w:tcPr>
          <w:p w14:paraId="7A80FC03" w14:textId="77777777" w:rsidR="00A07693" w:rsidRDefault="0064300E">
            <w:pPr>
              <w:spacing w:before="120" w:after="120"/>
              <w:rPr>
                <w:rFonts w:eastAsia="MS Mincho"/>
                <w:lang w:eastAsia="ja-JP"/>
              </w:rPr>
            </w:pPr>
            <w:r>
              <w:rPr>
                <w:rFonts w:eastAsiaTheme="minorEastAsia"/>
                <w:lang w:eastAsia="zh-CN"/>
              </w:rPr>
              <w:t>Y</w:t>
            </w:r>
          </w:p>
        </w:tc>
        <w:tc>
          <w:tcPr>
            <w:tcW w:w="6881" w:type="dxa"/>
          </w:tcPr>
          <w:p w14:paraId="7A80FC04" w14:textId="77777777" w:rsidR="00A07693" w:rsidRDefault="00A07693">
            <w:pPr>
              <w:spacing w:before="120" w:after="120"/>
              <w:rPr>
                <w:rFonts w:eastAsiaTheme="minorEastAsia"/>
                <w:lang w:eastAsia="zh-CN"/>
              </w:rPr>
            </w:pPr>
          </w:p>
        </w:tc>
      </w:tr>
      <w:tr w:rsidR="00A07693" w14:paraId="7A80FC09" w14:textId="77777777">
        <w:tc>
          <w:tcPr>
            <w:tcW w:w="1280" w:type="dxa"/>
          </w:tcPr>
          <w:p w14:paraId="7A80FC06" w14:textId="77777777" w:rsidR="00A07693" w:rsidRDefault="0064300E">
            <w:pPr>
              <w:spacing w:before="120" w:after="120"/>
              <w:rPr>
                <w:rFonts w:eastAsiaTheme="minorEastAsia"/>
                <w:lang w:eastAsia="zh-CN"/>
              </w:rPr>
            </w:pPr>
            <w:r>
              <w:rPr>
                <w:rFonts w:eastAsia="MS Mincho"/>
                <w:lang w:eastAsia="ja-JP"/>
              </w:rPr>
              <w:t>Nokia/NSB</w:t>
            </w:r>
          </w:p>
        </w:tc>
        <w:tc>
          <w:tcPr>
            <w:tcW w:w="1588" w:type="dxa"/>
          </w:tcPr>
          <w:p w14:paraId="7A80FC07" w14:textId="77777777" w:rsidR="00A07693" w:rsidRDefault="0064300E">
            <w:pPr>
              <w:spacing w:before="120" w:after="120"/>
              <w:rPr>
                <w:rFonts w:eastAsiaTheme="minorEastAsia"/>
                <w:lang w:eastAsia="zh-CN"/>
              </w:rPr>
            </w:pPr>
            <w:r>
              <w:rPr>
                <w:rFonts w:eastAsia="MS Mincho"/>
                <w:lang w:eastAsia="ja-JP"/>
              </w:rPr>
              <w:t>Support and select from Alt1, Alt3, Alt4</w:t>
            </w:r>
          </w:p>
        </w:tc>
        <w:tc>
          <w:tcPr>
            <w:tcW w:w="6881" w:type="dxa"/>
          </w:tcPr>
          <w:p w14:paraId="7A80FC08" w14:textId="77777777" w:rsidR="00A07693" w:rsidRDefault="00A07693">
            <w:pPr>
              <w:spacing w:before="120" w:after="120"/>
              <w:rPr>
                <w:rFonts w:eastAsiaTheme="minorEastAsia"/>
                <w:lang w:eastAsia="zh-CN"/>
              </w:rPr>
            </w:pPr>
          </w:p>
        </w:tc>
      </w:tr>
      <w:tr w:rsidR="00A07693" w14:paraId="7A80FC0D" w14:textId="77777777">
        <w:tc>
          <w:tcPr>
            <w:tcW w:w="1280" w:type="dxa"/>
          </w:tcPr>
          <w:p w14:paraId="7A80FC0A" w14:textId="77777777" w:rsidR="00A07693" w:rsidRDefault="0064300E">
            <w:pPr>
              <w:spacing w:before="120" w:after="120"/>
              <w:rPr>
                <w:rFonts w:eastAsia="MS Mincho"/>
                <w:lang w:eastAsia="ja-JP"/>
              </w:rPr>
            </w:pPr>
            <w:r>
              <w:rPr>
                <w:rFonts w:eastAsia="Malgun Gothic" w:hint="eastAsia"/>
                <w:lang w:eastAsia="ko-KR"/>
              </w:rPr>
              <w:t>Samsung</w:t>
            </w:r>
          </w:p>
        </w:tc>
        <w:tc>
          <w:tcPr>
            <w:tcW w:w="1588" w:type="dxa"/>
          </w:tcPr>
          <w:p w14:paraId="7A80FC0B" w14:textId="77777777" w:rsidR="00A07693" w:rsidRDefault="00A07693">
            <w:pPr>
              <w:spacing w:before="120" w:after="120"/>
              <w:rPr>
                <w:rFonts w:eastAsia="MS Mincho"/>
                <w:lang w:eastAsia="ja-JP"/>
              </w:rPr>
            </w:pPr>
          </w:p>
        </w:tc>
        <w:tc>
          <w:tcPr>
            <w:tcW w:w="6881" w:type="dxa"/>
          </w:tcPr>
          <w:p w14:paraId="7A80FC0C"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C11" w14:textId="77777777">
        <w:tc>
          <w:tcPr>
            <w:tcW w:w="1280" w:type="dxa"/>
          </w:tcPr>
          <w:p w14:paraId="7A80FC0E" w14:textId="77777777" w:rsidR="00A07693" w:rsidRDefault="0064300E">
            <w:pPr>
              <w:spacing w:before="120" w:after="120"/>
              <w:rPr>
                <w:rFonts w:eastAsia="Malgun Gothic"/>
                <w:lang w:eastAsia="ko-KR"/>
              </w:rPr>
            </w:pPr>
            <w:r>
              <w:rPr>
                <w:rFonts w:eastAsiaTheme="minorEastAsia"/>
                <w:lang w:eastAsia="zh-CN"/>
              </w:rPr>
              <w:t>Fraunhofer</w:t>
            </w:r>
          </w:p>
        </w:tc>
        <w:tc>
          <w:tcPr>
            <w:tcW w:w="1588" w:type="dxa"/>
          </w:tcPr>
          <w:p w14:paraId="7A80FC0F" w14:textId="77777777" w:rsidR="00A07693" w:rsidRDefault="0064300E">
            <w:pPr>
              <w:spacing w:before="120" w:after="120"/>
              <w:rPr>
                <w:rFonts w:eastAsia="MS Mincho"/>
                <w:lang w:eastAsia="ja-JP"/>
              </w:rPr>
            </w:pPr>
            <w:r>
              <w:rPr>
                <w:rFonts w:eastAsiaTheme="minorEastAsia"/>
                <w:lang w:eastAsia="zh-CN"/>
              </w:rPr>
              <w:t>Support</w:t>
            </w:r>
          </w:p>
        </w:tc>
        <w:tc>
          <w:tcPr>
            <w:tcW w:w="6881" w:type="dxa"/>
          </w:tcPr>
          <w:p w14:paraId="7A80FC10" w14:textId="77777777" w:rsidR="00A07693" w:rsidRDefault="00A07693">
            <w:pPr>
              <w:spacing w:before="120" w:after="120"/>
              <w:rPr>
                <w:rFonts w:eastAsia="Malgun Gothic"/>
                <w:lang w:eastAsia="ko-KR"/>
              </w:rPr>
            </w:pPr>
          </w:p>
        </w:tc>
      </w:tr>
      <w:tr w:rsidR="00A07693" w14:paraId="7A80FC15" w14:textId="77777777">
        <w:tc>
          <w:tcPr>
            <w:tcW w:w="1280" w:type="dxa"/>
            <w:tcBorders>
              <w:top w:val="single" w:sz="4" w:space="0" w:color="auto"/>
              <w:left w:val="single" w:sz="4" w:space="0" w:color="auto"/>
              <w:bottom w:val="single" w:sz="4" w:space="0" w:color="auto"/>
              <w:right w:val="single" w:sz="4" w:space="0" w:color="auto"/>
            </w:tcBorders>
          </w:tcPr>
          <w:p w14:paraId="7A80FC12"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88" w:type="dxa"/>
            <w:tcBorders>
              <w:top w:val="single" w:sz="4" w:space="0" w:color="auto"/>
              <w:left w:val="single" w:sz="4" w:space="0" w:color="auto"/>
              <w:bottom w:val="single" w:sz="4" w:space="0" w:color="auto"/>
              <w:right w:val="single" w:sz="4" w:space="0" w:color="auto"/>
            </w:tcBorders>
          </w:tcPr>
          <w:p w14:paraId="7A80FC13" w14:textId="77777777" w:rsidR="00A07693" w:rsidRDefault="0064300E">
            <w:pPr>
              <w:spacing w:before="120" w:after="120"/>
              <w:rPr>
                <w:rFonts w:eastAsiaTheme="minorEastAsia"/>
                <w:lang w:eastAsia="zh-CN"/>
              </w:rPr>
            </w:pPr>
            <w:r>
              <w:rPr>
                <w:rFonts w:eastAsia="MS Mincho"/>
                <w:lang w:val="en-US"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C14" w14:textId="77777777" w:rsidR="00A07693" w:rsidRDefault="00A07693">
            <w:pPr>
              <w:spacing w:before="120" w:after="120"/>
              <w:rPr>
                <w:rFonts w:eastAsia="Malgun Gothic"/>
                <w:lang w:eastAsia="ko-KR"/>
              </w:rPr>
            </w:pPr>
          </w:p>
        </w:tc>
      </w:tr>
      <w:tr w:rsidR="00A07693" w14:paraId="7A80FC19" w14:textId="77777777">
        <w:tc>
          <w:tcPr>
            <w:tcW w:w="1280" w:type="dxa"/>
            <w:tcBorders>
              <w:top w:val="single" w:sz="4" w:space="0" w:color="auto"/>
              <w:left w:val="single" w:sz="4" w:space="0" w:color="auto"/>
              <w:bottom w:val="single" w:sz="4" w:space="0" w:color="auto"/>
              <w:right w:val="single" w:sz="4" w:space="0" w:color="auto"/>
            </w:tcBorders>
          </w:tcPr>
          <w:p w14:paraId="7A80FC16" w14:textId="77777777" w:rsidR="00A07693" w:rsidRDefault="0064300E">
            <w:pPr>
              <w:spacing w:before="120" w:after="120"/>
              <w:rPr>
                <w:rFonts w:eastAsia="MS Mincho"/>
                <w:lang w:val="en-US" w:eastAsia="ja-JP"/>
              </w:rPr>
            </w:pPr>
            <w:r>
              <w:rPr>
                <w:rFonts w:eastAsia="Malgun Gothic"/>
                <w:lang w:eastAsia="ko-KR"/>
              </w:rPr>
              <w:t>ETRI</w:t>
            </w:r>
          </w:p>
        </w:tc>
        <w:tc>
          <w:tcPr>
            <w:tcW w:w="1588" w:type="dxa"/>
            <w:tcBorders>
              <w:top w:val="single" w:sz="4" w:space="0" w:color="auto"/>
              <w:left w:val="single" w:sz="4" w:space="0" w:color="auto"/>
              <w:bottom w:val="single" w:sz="4" w:space="0" w:color="auto"/>
              <w:right w:val="single" w:sz="4" w:space="0" w:color="auto"/>
            </w:tcBorders>
          </w:tcPr>
          <w:p w14:paraId="7A80FC17" w14:textId="77777777" w:rsidR="00A07693" w:rsidRDefault="0064300E">
            <w:pPr>
              <w:spacing w:before="120" w:after="120"/>
              <w:rPr>
                <w:rFonts w:eastAsia="MS Mincho"/>
                <w:lang w:val="en-US" w:eastAsia="ja-JP"/>
              </w:rPr>
            </w:pPr>
            <w:r>
              <w:rPr>
                <w:rFonts w:eastAsia="Malgun Gothic"/>
                <w:lang w:eastAsia="ko-KR"/>
              </w:rPr>
              <w:t xml:space="preserve">Support </w:t>
            </w:r>
          </w:p>
        </w:tc>
        <w:tc>
          <w:tcPr>
            <w:tcW w:w="6881" w:type="dxa"/>
            <w:tcBorders>
              <w:top w:val="single" w:sz="4" w:space="0" w:color="auto"/>
              <w:left w:val="single" w:sz="4" w:space="0" w:color="auto"/>
              <w:bottom w:val="single" w:sz="4" w:space="0" w:color="auto"/>
              <w:right w:val="single" w:sz="4" w:space="0" w:color="auto"/>
            </w:tcBorders>
          </w:tcPr>
          <w:p w14:paraId="7A80FC18" w14:textId="77777777" w:rsidR="00A07693" w:rsidRDefault="0064300E">
            <w:pPr>
              <w:spacing w:before="120" w:after="120"/>
              <w:rPr>
                <w:rFonts w:eastAsia="Malgun Gothic"/>
                <w:lang w:eastAsia="ko-KR"/>
              </w:rPr>
            </w:pPr>
            <w:r>
              <w:rPr>
                <w:rFonts w:eastAsia="Malgun Gothic"/>
                <w:lang w:eastAsia="ko-KR"/>
              </w:rPr>
              <w:t xml:space="preserve">The due date RAN1#116b may be deleted. Alt. 1 may be related to Alt. 2 depending on details of </w:t>
            </w:r>
            <w:proofErr w:type="spellStart"/>
            <w:r>
              <w:rPr>
                <w:rFonts w:eastAsia="Malgun Gothic"/>
                <w:lang w:eastAsia="ko-KR"/>
              </w:rPr>
              <w:t>SIBx</w:t>
            </w:r>
            <w:proofErr w:type="spellEnd"/>
            <w:r>
              <w:rPr>
                <w:rFonts w:eastAsia="Malgun Gothic"/>
                <w:lang w:eastAsia="ko-KR"/>
              </w:rPr>
              <w:t>.</w:t>
            </w:r>
          </w:p>
        </w:tc>
      </w:tr>
      <w:tr w:rsidR="00A07693" w14:paraId="7A80FC1D" w14:textId="77777777">
        <w:tc>
          <w:tcPr>
            <w:tcW w:w="1280" w:type="dxa"/>
            <w:tcBorders>
              <w:top w:val="single" w:sz="4" w:space="0" w:color="auto"/>
              <w:left w:val="single" w:sz="4" w:space="0" w:color="auto"/>
              <w:bottom w:val="single" w:sz="4" w:space="0" w:color="auto"/>
              <w:right w:val="single" w:sz="4" w:space="0" w:color="auto"/>
            </w:tcBorders>
          </w:tcPr>
          <w:p w14:paraId="7A80FC1A"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88" w:type="dxa"/>
            <w:tcBorders>
              <w:top w:val="single" w:sz="4" w:space="0" w:color="auto"/>
              <w:left w:val="single" w:sz="4" w:space="0" w:color="auto"/>
              <w:bottom w:val="single" w:sz="4" w:space="0" w:color="auto"/>
              <w:right w:val="single" w:sz="4" w:space="0" w:color="auto"/>
            </w:tcBorders>
          </w:tcPr>
          <w:p w14:paraId="7A80FC1B"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81" w:type="dxa"/>
            <w:tcBorders>
              <w:top w:val="single" w:sz="4" w:space="0" w:color="auto"/>
              <w:left w:val="single" w:sz="4" w:space="0" w:color="auto"/>
              <w:bottom w:val="single" w:sz="4" w:space="0" w:color="auto"/>
              <w:right w:val="single" w:sz="4" w:space="0" w:color="auto"/>
            </w:tcBorders>
          </w:tcPr>
          <w:p w14:paraId="7A80FC1C" w14:textId="77777777" w:rsidR="00A07693" w:rsidRDefault="0064300E">
            <w:pPr>
              <w:spacing w:before="120" w:after="120"/>
              <w:rPr>
                <w:rFonts w:eastAsia="新細明體"/>
                <w:lang w:eastAsia="zh-TW"/>
              </w:rPr>
            </w:pPr>
            <w:r>
              <w:rPr>
                <w:rFonts w:eastAsia="新細明體" w:hint="eastAsia"/>
                <w:lang w:eastAsia="zh-TW"/>
              </w:rPr>
              <w:t>O</w:t>
            </w:r>
            <w:r>
              <w:rPr>
                <w:rFonts w:eastAsia="新細明體"/>
                <w:lang w:eastAsia="zh-TW"/>
              </w:rPr>
              <w:t>k to study further these alternatives, while maybe not all alternative is reasonable. For example, if UL WUS configuration is provided by DCI, the energy saving gain could be reduced since the UL WUS may needs to be provided periodically (which replaces SIB1). Since we also prefer to provide UL WUS configuration by Cell B (as our answers to proposal 1-1/1-2), we are open to Alt. 3, Alt.4, Alt.5.</w:t>
            </w:r>
          </w:p>
        </w:tc>
      </w:tr>
      <w:tr w:rsidR="00A07693" w14:paraId="7A80FC21" w14:textId="77777777">
        <w:tc>
          <w:tcPr>
            <w:tcW w:w="1280" w:type="dxa"/>
            <w:tcBorders>
              <w:top w:val="single" w:sz="4" w:space="0" w:color="auto"/>
              <w:left w:val="single" w:sz="4" w:space="0" w:color="auto"/>
              <w:bottom w:val="single" w:sz="4" w:space="0" w:color="auto"/>
              <w:right w:val="single" w:sz="4" w:space="0" w:color="auto"/>
            </w:tcBorders>
          </w:tcPr>
          <w:p w14:paraId="7A80FC1E"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88" w:type="dxa"/>
            <w:tcBorders>
              <w:top w:val="single" w:sz="4" w:space="0" w:color="auto"/>
              <w:left w:val="single" w:sz="4" w:space="0" w:color="auto"/>
              <w:bottom w:val="single" w:sz="4" w:space="0" w:color="auto"/>
              <w:right w:val="single" w:sz="4" w:space="0" w:color="auto"/>
            </w:tcBorders>
          </w:tcPr>
          <w:p w14:paraId="7A80FC1F"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81" w:type="dxa"/>
            <w:tcBorders>
              <w:top w:val="single" w:sz="4" w:space="0" w:color="auto"/>
              <w:left w:val="single" w:sz="4" w:space="0" w:color="auto"/>
              <w:bottom w:val="single" w:sz="4" w:space="0" w:color="auto"/>
              <w:right w:val="single" w:sz="4" w:space="0" w:color="auto"/>
            </w:tcBorders>
          </w:tcPr>
          <w:p w14:paraId="7A80FC20" w14:textId="77777777" w:rsidR="00A07693" w:rsidRDefault="00A07693">
            <w:pPr>
              <w:spacing w:before="120" w:after="120"/>
              <w:rPr>
                <w:rFonts w:eastAsia="新細明體"/>
                <w:lang w:eastAsia="zh-TW"/>
              </w:rPr>
            </w:pPr>
          </w:p>
        </w:tc>
      </w:tr>
      <w:tr w:rsidR="00A07693" w14:paraId="7A80FC25" w14:textId="77777777">
        <w:tc>
          <w:tcPr>
            <w:tcW w:w="1280" w:type="dxa"/>
            <w:tcBorders>
              <w:top w:val="single" w:sz="4" w:space="0" w:color="auto"/>
              <w:left w:val="single" w:sz="4" w:space="0" w:color="auto"/>
              <w:bottom w:val="single" w:sz="4" w:space="0" w:color="auto"/>
              <w:right w:val="single" w:sz="4" w:space="0" w:color="auto"/>
            </w:tcBorders>
          </w:tcPr>
          <w:p w14:paraId="7A80FC22" w14:textId="77777777" w:rsidR="00A07693" w:rsidRDefault="0064300E">
            <w:pPr>
              <w:spacing w:before="120" w:after="120"/>
              <w:rPr>
                <w:rFonts w:eastAsia="MS Mincho"/>
                <w:lang w:eastAsia="ja-JP"/>
              </w:rPr>
            </w:pPr>
            <w:r>
              <w:rPr>
                <w:rFonts w:eastAsia="Malgun Gothic"/>
                <w:lang w:eastAsia="ko-KR"/>
              </w:rPr>
              <w:t>Vodafone</w:t>
            </w:r>
          </w:p>
        </w:tc>
        <w:tc>
          <w:tcPr>
            <w:tcW w:w="1588" w:type="dxa"/>
            <w:tcBorders>
              <w:top w:val="single" w:sz="4" w:space="0" w:color="auto"/>
              <w:left w:val="single" w:sz="4" w:space="0" w:color="auto"/>
              <w:bottom w:val="single" w:sz="4" w:space="0" w:color="auto"/>
              <w:right w:val="single" w:sz="4" w:space="0" w:color="auto"/>
            </w:tcBorders>
          </w:tcPr>
          <w:p w14:paraId="7A80FC23" w14:textId="77777777" w:rsidR="00A07693" w:rsidRDefault="0064300E">
            <w:pPr>
              <w:spacing w:before="120" w:after="120"/>
              <w:rPr>
                <w:rFonts w:eastAsia="MS Mincho"/>
                <w:lang w:eastAsia="ja-JP"/>
              </w:rPr>
            </w:pPr>
            <w:r>
              <w:rPr>
                <w:rFonts w:eastAsia="Malgun Gothic"/>
                <w:lang w:eastAsia="ko-KR"/>
              </w:rPr>
              <w:t>Support</w:t>
            </w:r>
          </w:p>
        </w:tc>
        <w:tc>
          <w:tcPr>
            <w:tcW w:w="6881" w:type="dxa"/>
            <w:tcBorders>
              <w:top w:val="single" w:sz="4" w:space="0" w:color="auto"/>
              <w:left w:val="single" w:sz="4" w:space="0" w:color="auto"/>
              <w:bottom w:val="single" w:sz="4" w:space="0" w:color="auto"/>
              <w:right w:val="single" w:sz="4" w:space="0" w:color="auto"/>
            </w:tcBorders>
          </w:tcPr>
          <w:p w14:paraId="7A80FC24" w14:textId="77777777" w:rsidR="00A07693" w:rsidRDefault="00A07693">
            <w:pPr>
              <w:spacing w:before="120" w:after="120"/>
              <w:rPr>
                <w:rFonts w:eastAsia="新細明體"/>
                <w:lang w:eastAsia="zh-TW"/>
              </w:rPr>
            </w:pPr>
          </w:p>
        </w:tc>
      </w:tr>
      <w:tr w:rsidR="00A07693" w14:paraId="7A80FC29" w14:textId="77777777">
        <w:tc>
          <w:tcPr>
            <w:tcW w:w="1280" w:type="dxa"/>
            <w:tcBorders>
              <w:top w:val="single" w:sz="4" w:space="0" w:color="auto"/>
              <w:left w:val="single" w:sz="4" w:space="0" w:color="auto"/>
              <w:bottom w:val="single" w:sz="4" w:space="0" w:color="auto"/>
              <w:right w:val="single" w:sz="4" w:space="0" w:color="auto"/>
            </w:tcBorders>
          </w:tcPr>
          <w:p w14:paraId="7A80FC26" w14:textId="77777777" w:rsidR="00A07693" w:rsidRDefault="0064300E">
            <w:pPr>
              <w:spacing w:before="120" w:after="120"/>
              <w:rPr>
                <w:rFonts w:eastAsia="Malgun Gothic"/>
                <w:lang w:eastAsia="ko-KR"/>
              </w:rPr>
            </w:pPr>
            <w:r>
              <w:rPr>
                <w:rFonts w:eastAsia="MS Mincho"/>
                <w:lang w:eastAsia="ja-JP"/>
              </w:rPr>
              <w:t>Sony</w:t>
            </w:r>
          </w:p>
        </w:tc>
        <w:tc>
          <w:tcPr>
            <w:tcW w:w="1588" w:type="dxa"/>
            <w:tcBorders>
              <w:top w:val="single" w:sz="4" w:space="0" w:color="auto"/>
              <w:left w:val="single" w:sz="4" w:space="0" w:color="auto"/>
              <w:bottom w:val="single" w:sz="4" w:space="0" w:color="auto"/>
              <w:right w:val="single" w:sz="4" w:space="0" w:color="auto"/>
            </w:tcBorders>
          </w:tcPr>
          <w:p w14:paraId="7A80FC27" w14:textId="77777777" w:rsidR="00A07693" w:rsidRDefault="0064300E">
            <w:pPr>
              <w:spacing w:before="120" w:after="120"/>
              <w:rPr>
                <w:rFonts w:eastAsia="Malgun Gothic"/>
                <w:lang w:eastAsia="ko-KR"/>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C28" w14:textId="77777777" w:rsidR="00A07693" w:rsidRDefault="0064300E">
            <w:pPr>
              <w:spacing w:before="120" w:after="120"/>
              <w:rPr>
                <w:rFonts w:eastAsia="新細明體"/>
                <w:lang w:eastAsia="zh-TW"/>
              </w:rPr>
            </w:pPr>
            <w:r>
              <w:rPr>
                <w:rFonts w:eastAsia="新細明體"/>
                <w:lang w:eastAsia="zh-TW"/>
              </w:rPr>
              <w:t xml:space="preserve">We are fine with the proposal then we could discuss next meeting. We prefer alt 1 for alternative 1 in proposal 1-2 and alt 4, alt 5 for alternative 2 in proposal 1-2. </w:t>
            </w:r>
          </w:p>
        </w:tc>
      </w:tr>
      <w:tr w:rsidR="00A07693" w14:paraId="7A80FC2D" w14:textId="77777777">
        <w:tc>
          <w:tcPr>
            <w:tcW w:w="1280" w:type="dxa"/>
            <w:tcBorders>
              <w:top w:val="single" w:sz="4" w:space="0" w:color="auto"/>
              <w:left w:val="single" w:sz="4" w:space="0" w:color="auto"/>
              <w:bottom w:val="single" w:sz="4" w:space="0" w:color="auto"/>
              <w:right w:val="single" w:sz="4" w:space="0" w:color="auto"/>
            </w:tcBorders>
          </w:tcPr>
          <w:p w14:paraId="7A80FC2A" w14:textId="77777777" w:rsidR="00A07693" w:rsidRDefault="0064300E">
            <w:pPr>
              <w:spacing w:before="120" w:after="120"/>
              <w:rPr>
                <w:rFonts w:eastAsia="MS Mincho"/>
                <w:lang w:eastAsia="ja-JP"/>
              </w:rPr>
            </w:pPr>
            <w:r>
              <w:rPr>
                <w:rFonts w:eastAsiaTheme="minorEastAsia" w:hint="eastAsia"/>
                <w:lang w:eastAsia="zh-CN"/>
              </w:rPr>
              <w:lastRenderedPageBreak/>
              <w:t>D</w:t>
            </w:r>
            <w:r>
              <w:rPr>
                <w:rFonts w:eastAsiaTheme="minorEastAsia"/>
                <w:lang w:eastAsia="zh-CN"/>
              </w:rPr>
              <w:t>CM</w:t>
            </w:r>
          </w:p>
        </w:tc>
        <w:tc>
          <w:tcPr>
            <w:tcW w:w="1588" w:type="dxa"/>
            <w:tcBorders>
              <w:top w:val="single" w:sz="4" w:space="0" w:color="auto"/>
              <w:left w:val="single" w:sz="4" w:space="0" w:color="auto"/>
              <w:bottom w:val="single" w:sz="4" w:space="0" w:color="auto"/>
              <w:right w:val="single" w:sz="4" w:space="0" w:color="auto"/>
            </w:tcBorders>
          </w:tcPr>
          <w:p w14:paraId="7A80FC2B"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81" w:type="dxa"/>
            <w:tcBorders>
              <w:top w:val="single" w:sz="4" w:space="0" w:color="auto"/>
              <w:left w:val="single" w:sz="4" w:space="0" w:color="auto"/>
              <w:bottom w:val="single" w:sz="4" w:space="0" w:color="auto"/>
              <w:right w:val="single" w:sz="4" w:space="0" w:color="auto"/>
            </w:tcBorders>
          </w:tcPr>
          <w:p w14:paraId="7A80FC2C" w14:textId="77777777" w:rsidR="00A07693" w:rsidRDefault="00A07693">
            <w:pPr>
              <w:spacing w:before="120" w:after="120"/>
              <w:rPr>
                <w:rFonts w:eastAsia="新細明體"/>
                <w:lang w:eastAsia="zh-TW"/>
              </w:rPr>
            </w:pPr>
          </w:p>
        </w:tc>
      </w:tr>
    </w:tbl>
    <w:p w14:paraId="7A80FC2E" w14:textId="77777777" w:rsidR="00A07693" w:rsidRDefault="00A07693"/>
    <w:p w14:paraId="7A80FC2F"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45" w:name="OLE_LINK195"/>
      <w:r>
        <w:rPr>
          <w:rFonts w:ascii="Times" w:hAnsi="Times" w:cs="Times"/>
          <w:bCs/>
          <w:iCs/>
          <w:color w:val="000000" w:themeColor="text1"/>
          <w:szCs w:val="20"/>
          <w:u w:val="single"/>
          <w:lang w:eastAsia="zh-TW"/>
        </w:rPr>
        <w:t>FL Proposal 6-1-v2</w:t>
      </w:r>
    </w:p>
    <w:p w14:paraId="7A80FC30" w14:textId="77777777" w:rsidR="00A07693" w:rsidRDefault="0064300E">
      <w:pPr>
        <w:rPr>
          <w:rFonts w:eastAsia="新細明體"/>
          <w:b/>
          <w:bCs/>
          <w:lang w:eastAsia="zh-TW"/>
        </w:rPr>
      </w:pPr>
      <w:r>
        <w:rPr>
          <w:rFonts w:eastAsia="新細明體"/>
          <w:b/>
          <w:bCs/>
          <w:lang w:eastAsia="zh-TW"/>
        </w:rPr>
        <w:t xml:space="preserve">For the further study of </w:t>
      </w:r>
      <w:r>
        <w:rPr>
          <w:rFonts w:eastAsia="新細明體"/>
          <w:b/>
          <w:bCs/>
          <w:color w:val="FF0000"/>
          <w:lang w:eastAsia="zh-TW"/>
        </w:rPr>
        <w:t>UL</w:t>
      </w:r>
      <w:r>
        <w:rPr>
          <w:rFonts w:eastAsia="新細明體"/>
          <w:b/>
          <w:bCs/>
          <w:lang w:eastAsia="zh-TW"/>
        </w:rPr>
        <w:t xml:space="preserve"> WUS transmitted by UE to trigger on-demand SIB1 on NES cell, UE obtains the WUS configuration from </w:t>
      </w:r>
      <w:r>
        <w:rPr>
          <w:rFonts w:eastAsia="新細明體"/>
          <w:b/>
          <w:bCs/>
          <w:color w:val="FF0000"/>
          <w:lang w:eastAsia="zh-TW"/>
        </w:rPr>
        <w:t>one or more of</w:t>
      </w:r>
      <w:r>
        <w:rPr>
          <w:rFonts w:eastAsia="新細明體"/>
          <w:b/>
          <w:bCs/>
          <w:lang w:eastAsia="zh-TW"/>
        </w:rPr>
        <w:t>:</w:t>
      </w:r>
    </w:p>
    <w:p w14:paraId="7A80FC31" w14:textId="77777777" w:rsidR="00A07693" w:rsidRDefault="0064300E">
      <w:pPr>
        <w:pStyle w:val="aff2"/>
        <w:numPr>
          <w:ilvl w:val="0"/>
          <w:numId w:val="8"/>
        </w:numPr>
        <w:ind w:leftChars="0"/>
        <w:rPr>
          <w:rFonts w:eastAsia="新細明體"/>
          <w:b/>
          <w:bCs/>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 </w:t>
      </w:r>
      <w:r>
        <w:rPr>
          <w:rFonts w:eastAsiaTheme="minorEastAsia"/>
          <w:b/>
          <w:bCs/>
          <w:color w:val="FF0000"/>
        </w:rPr>
        <w:t>and/or NES cell</w:t>
      </w:r>
    </w:p>
    <w:p w14:paraId="7A80FC32" w14:textId="77777777" w:rsidR="00A07693" w:rsidRDefault="0064300E">
      <w:pPr>
        <w:pStyle w:val="aff2"/>
        <w:numPr>
          <w:ilvl w:val="0"/>
          <w:numId w:val="8"/>
        </w:numPr>
        <w:ind w:leftChars="0"/>
        <w:rPr>
          <w:rFonts w:eastAsia="新細明體"/>
          <w:b/>
          <w:lang w:eastAsia="zh-TW"/>
        </w:rPr>
      </w:pPr>
      <w:r>
        <w:rPr>
          <w:rFonts w:eastAsia="新細明體"/>
          <w:b/>
          <w:lang w:eastAsia="zh-TW"/>
        </w:rPr>
        <w:t>Alt 2: DCI on Cell A or NES</w:t>
      </w:r>
      <w:r>
        <w:rPr>
          <w:rFonts w:eastAsia="新細明體" w:hint="eastAsia"/>
          <w:b/>
          <w:lang w:eastAsia="zh-TW"/>
        </w:rPr>
        <w:t xml:space="preserve"> </w:t>
      </w:r>
      <w:r>
        <w:rPr>
          <w:rFonts w:eastAsia="新細明體"/>
          <w:b/>
          <w:lang w:eastAsia="zh-TW"/>
        </w:rPr>
        <w:t>cell</w:t>
      </w:r>
    </w:p>
    <w:p w14:paraId="7A80FC33"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7A80FC34" w14:textId="77777777" w:rsidR="00A07693" w:rsidRDefault="0064300E">
      <w:pPr>
        <w:pStyle w:val="aff2"/>
        <w:numPr>
          <w:ilvl w:val="0"/>
          <w:numId w:val="8"/>
        </w:numPr>
        <w:ind w:leftChars="0"/>
        <w:rPr>
          <w:rFonts w:eastAsia="新細明體"/>
          <w:b/>
          <w:lang w:eastAsia="zh-TW"/>
        </w:rPr>
      </w:pPr>
      <w:r>
        <w:rPr>
          <w:rFonts w:eastAsia="新細明體"/>
          <w:b/>
          <w:lang w:eastAsia="zh-TW"/>
        </w:rPr>
        <w:t>Alt 4: PBCH on NES Cell</w:t>
      </w:r>
    </w:p>
    <w:p w14:paraId="7A80FC35" w14:textId="77777777" w:rsidR="00A07693" w:rsidRDefault="0064300E">
      <w:pPr>
        <w:pStyle w:val="aff2"/>
        <w:numPr>
          <w:ilvl w:val="0"/>
          <w:numId w:val="8"/>
        </w:numPr>
        <w:ind w:leftChars="0"/>
        <w:rPr>
          <w:rFonts w:eastAsia="新細明體"/>
          <w:b/>
          <w:lang w:eastAsia="zh-TW"/>
        </w:rPr>
      </w:pPr>
      <w:r>
        <w:rPr>
          <w:rFonts w:eastAsia="新細明體"/>
          <w:b/>
          <w:lang w:eastAsia="zh-TW"/>
        </w:rPr>
        <w:t>Alt 5: Predefined configuration</w:t>
      </w:r>
    </w:p>
    <w:p w14:paraId="7A80FC36" w14:textId="77777777" w:rsidR="00A07693" w:rsidRDefault="0064300E">
      <w:pPr>
        <w:pStyle w:val="aff2"/>
        <w:numPr>
          <w:ilvl w:val="0"/>
          <w:numId w:val="8"/>
        </w:numPr>
        <w:ind w:leftChars="0"/>
        <w:rPr>
          <w:rFonts w:eastAsia="新細明體"/>
          <w:b/>
          <w:lang w:eastAsia="zh-TW"/>
        </w:rPr>
      </w:pPr>
      <w:r>
        <w:rPr>
          <w:rFonts w:eastAsia="新細明體"/>
          <w:b/>
          <w:color w:val="FF0000"/>
          <w:lang w:eastAsia="zh-TW"/>
        </w:rPr>
        <w:t>Alt 6: RRC release message of cell A</w:t>
      </w:r>
    </w:p>
    <w:p w14:paraId="7A80FC37" w14:textId="77777777" w:rsidR="00A07693" w:rsidRDefault="00A07693">
      <w:pPr>
        <w:rPr>
          <w:rFonts w:eastAsia="新細明體"/>
          <w:b/>
          <w:iCs/>
          <w:color w:val="C00000"/>
          <w:lang w:eastAsia="zh-TW"/>
        </w:rPr>
      </w:pPr>
      <w:bookmarkStart w:id="146" w:name="OLE_LINK152"/>
      <w:bookmarkEnd w:id="145"/>
    </w:p>
    <w:tbl>
      <w:tblPr>
        <w:tblStyle w:val="aff0"/>
        <w:tblW w:w="0" w:type="auto"/>
        <w:tblInd w:w="-5" w:type="dxa"/>
        <w:tblLook w:val="04A0" w:firstRow="1" w:lastRow="0" w:firstColumn="1" w:lastColumn="0" w:noHBand="0" w:noVBand="1"/>
      </w:tblPr>
      <w:tblGrid>
        <w:gridCol w:w="1265"/>
        <w:gridCol w:w="1570"/>
        <w:gridCol w:w="6801"/>
      </w:tblGrid>
      <w:tr w:rsidR="00A07693" w14:paraId="7A80FC3B" w14:textId="77777777">
        <w:tc>
          <w:tcPr>
            <w:tcW w:w="1265" w:type="dxa"/>
            <w:tcBorders>
              <w:top w:val="single" w:sz="4" w:space="0" w:color="auto"/>
              <w:left w:val="single" w:sz="4" w:space="0" w:color="auto"/>
              <w:bottom w:val="single" w:sz="4" w:space="0" w:color="auto"/>
              <w:right w:val="single" w:sz="4" w:space="0" w:color="auto"/>
            </w:tcBorders>
          </w:tcPr>
          <w:bookmarkEnd w:id="142"/>
          <w:p w14:paraId="7A80FC38"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39"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3A" w14:textId="77777777" w:rsidR="00A07693" w:rsidRDefault="0064300E">
            <w:pPr>
              <w:spacing w:before="120" w:after="120"/>
              <w:rPr>
                <w:b/>
                <w:bCs/>
              </w:rPr>
            </w:pPr>
            <w:r>
              <w:rPr>
                <w:b/>
                <w:bCs/>
              </w:rPr>
              <w:t>Comment</w:t>
            </w:r>
          </w:p>
        </w:tc>
      </w:tr>
      <w:tr w:rsidR="00A07693" w14:paraId="7A80FC3F" w14:textId="77777777">
        <w:tc>
          <w:tcPr>
            <w:tcW w:w="1265" w:type="dxa"/>
            <w:tcBorders>
              <w:top w:val="single" w:sz="4" w:space="0" w:color="auto"/>
              <w:left w:val="single" w:sz="4" w:space="0" w:color="auto"/>
              <w:bottom w:val="single" w:sz="4" w:space="0" w:color="auto"/>
              <w:right w:val="single" w:sz="4" w:space="0" w:color="auto"/>
            </w:tcBorders>
          </w:tcPr>
          <w:p w14:paraId="7A80FC3C"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3D"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3E" w14:textId="77777777" w:rsidR="00A07693" w:rsidRDefault="0064300E">
            <w:pPr>
              <w:spacing w:before="120" w:after="120"/>
              <w:rPr>
                <w:rFonts w:eastAsia="新細明體"/>
                <w:lang w:eastAsia="zh-TW"/>
              </w:rPr>
            </w:pPr>
            <w:r>
              <w:rPr>
                <w:rFonts w:eastAsia="新細明體"/>
                <w:lang w:eastAsia="zh-TW"/>
              </w:rPr>
              <w:t>Combining companies input for FL Proposal 6-1-v1 and try to reformulate.</w:t>
            </w:r>
          </w:p>
        </w:tc>
      </w:tr>
      <w:tr w:rsidR="00A07693" w14:paraId="7A80FC47" w14:textId="77777777">
        <w:tc>
          <w:tcPr>
            <w:tcW w:w="1265" w:type="dxa"/>
            <w:tcBorders>
              <w:top w:val="single" w:sz="4" w:space="0" w:color="auto"/>
              <w:left w:val="single" w:sz="4" w:space="0" w:color="auto"/>
              <w:bottom w:val="single" w:sz="4" w:space="0" w:color="auto"/>
              <w:right w:val="single" w:sz="4" w:space="0" w:color="auto"/>
            </w:tcBorders>
          </w:tcPr>
          <w:p w14:paraId="7A80FC44"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45" w14:textId="77777777" w:rsidR="00A07693" w:rsidRDefault="0064300E">
            <w:pPr>
              <w:spacing w:before="120" w:after="120"/>
            </w:pPr>
            <w: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C46" w14:textId="77777777" w:rsidR="00A07693" w:rsidRDefault="00A07693">
            <w:pPr>
              <w:spacing w:before="120" w:after="120"/>
            </w:pPr>
          </w:p>
        </w:tc>
      </w:tr>
      <w:tr w:rsidR="00A07693" w14:paraId="7A80FC4D" w14:textId="77777777">
        <w:tc>
          <w:tcPr>
            <w:tcW w:w="1265" w:type="dxa"/>
            <w:tcBorders>
              <w:top w:val="single" w:sz="4" w:space="0" w:color="auto"/>
              <w:left w:val="single" w:sz="4" w:space="0" w:color="auto"/>
              <w:bottom w:val="single" w:sz="4" w:space="0" w:color="auto"/>
              <w:right w:val="single" w:sz="4" w:space="0" w:color="auto"/>
            </w:tcBorders>
          </w:tcPr>
          <w:p w14:paraId="7A80FC48"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C49"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4A"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Alt 6, the RRC release message of cell B is also a candidate for WUS configuration. </w:t>
            </w:r>
            <w:proofErr w:type="gramStart"/>
            <w:r>
              <w:rPr>
                <w:rFonts w:eastAsiaTheme="minorEastAsia"/>
                <w:lang w:eastAsia="zh-CN"/>
              </w:rPr>
              <w:t>Hence</w:t>
            </w:r>
            <w:proofErr w:type="gramEnd"/>
            <w:r>
              <w:rPr>
                <w:rFonts w:eastAsiaTheme="minorEastAsia"/>
                <w:lang w:eastAsia="zh-CN"/>
              </w:rPr>
              <w:t xml:space="preserve"> we propose:</w:t>
            </w:r>
          </w:p>
          <w:p w14:paraId="7A80FC4B" w14:textId="77777777" w:rsidR="00A07693" w:rsidRDefault="0064300E">
            <w:pPr>
              <w:pStyle w:val="aff2"/>
              <w:numPr>
                <w:ilvl w:val="0"/>
                <w:numId w:val="8"/>
              </w:numPr>
              <w:ind w:leftChars="0"/>
              <w:rPr>
                <w:rFonts w:eastAsia="新細明體"/>
                <w:b/>
                <w:lang w:eastAsia="zh-TW"/>
              </w:rPr>
            </w:pPr>
            <w:r>
              <w:rPr>
                <w:rFonts w:eastAsia="新細明體"/>
                <w:b/>
                <w:color w:val="000000" w:themeColor="text1"/>
                <w:lang w:eastAsia="zh-TW"/>
              </w:rPr>
              <w:t xml:space="preserve">Alt 6: RRC release message of cell A </w:t>
            </w:r>
            <w:r>
              <w:rPr>
                <w:rFonts w:eastAsia="新細明體"/>
                <w:b/>
                <w:color w:val="FF0000"/>
                <w:lang w:eastAsia="zh-TW"/>
              </w:rPr>
              <w:t>and/or NES cell</w:t>
            </w:r>
          </w:p>
          <w:p w14:paraId="7A80FC4C" w14:textId="77777777" w:rsidR="00A07693" w:rsidRDefault="00A07693">
            <w:pPr>
              <w:spacing w:before="120" w:after="120"/>
            </w:pPr>
          </w:p>
        </w:tc>
      </w:tr>
      <w:tr w:rsidR="00A07693" w14:paraId="7A80FC51" w14:textId="77777777">
        <w:tc>
          <w:tcPr>
            <w:tcW w:w="1265" w:type="dxa"/>
            <w:tcBorders>
              <w:top w:val="single" w:sz="4" w:space="0" w:color="auto"/>
              <w:left w:val="single" w:sz="4" w:space="0" w:color="auto"/>
              <w:bottom w:val="single" w:sz="4" w:space="0" w:color="auto"/>
              <w:right w:val="single" w:sz="4" w:space="0" w:color="auto"/>
            </w:tcBorders>
          </w:tcPr>
          <w:p w14:paraId="7A80FC4E" w14:textId="77777777" w:rsidR="00A07693" w:rsidRDefault="0064300E">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4F" w14:textId="77777777" w:rsidR="00A07693" w:rsidRDefault="0064300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A80FC50" w14:textId="77777777" w:rsidR="00A07693" w:rsidRDefault="00A07693">
            <w:pPr>
              <w:spacing w:before="120" w:after="120"/>
            </w:pPr>
          </w:p>
        </w:tc>
      </w:tr>
      <w:tr w:rsidR="00BE01CE" w14:paraId="7ED58B7A" w14:textId="77777777">
        <w:tc>
          <w:tcPr>
            <w:tcW w:w="1265" w:type="dxa"/>
            <w:tcBorders>
              <w:top w:val="single" w:sz="4" w:space="0" w:color="auto"/>
              <w:left w:val="single" w:sz="4" w:space="0" w:color="auto"/>
              <w:bottom w:val="single" w:sz="4" w:space="0" w:color="auto"/>
              <w:right w:val="single" w:sz="4" w:space="0" w:color="auto"/>
            </w:tcBorders>
          </w:tcPr>
          <w:p w14:paraId="0467BAED" w14:textId="6A230E42" w:rsidR="00BE01CE" w:rsidRDefault="00BE01CE">
            <w:pPr>
              <w:spacing w:before="120" w:after="120"/>
              <w:rPr>
                <w:rFonts w:eastAsiaTheme="minorEastAsia"/>
                <w:lang w:val="en-US" w:eastAsia="zh-CN"/>
              </w:rPr>
            </w:pPr>
            <w:r>
              <w:rPr>
                <w:rFonts w:eastAsiaTheme="minorEastAsia"/>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1A7ACCDF" w14:textId="7D27F847" w:rsidR="00BE01CE" w:rsidRDefault="00BE01C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4125862" w14:textId="77777777" w:rsidR="00BE01CE" w:rsidRDefault="00BE01CE">
            <w:pPr>
              <w:spacing w:before="120" w:after="120"/>
            </w:pPr>
          </w:p>
        </w:tc>
      </w:tr>
      <w:tr w:rsidR="00F5400C" w14:paraId="389694EB" w14:textId="77777777">
        <w:tc>
          <w:tcPr>
            <w:tcW w:w="1265" w:type="dxa"/>
            <w:tcBorders>
              <w:top w:val="single" w:sz="4" w:space="0" w:color="auto"/>
              <w:left w:val="single" w:sz="4" w:space="0" w:color="auto"/>
              <w:bottom w:val="single" w:sz="4" w:space="0" w:color="auto"/>
              <w:right w:val="single" w:sz="4" w:space="0" w:color="auto"/>
            </w:tcBorders>
          </w:tcPr>
          <w:p w14:paraId="3D418F3E" w14:textId="04B5426B"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17210A54" w14:textId="38C1BD17" w:rsidR="00F5400C" w:rsidRDefault="00F5400C" w:rsidP="00F5400C">
            <w:pPr>
              <w:spacing w:before="120" w:after="120"/>
              <w:rPr>
                <w:lang w:val="en-US"/>
              </w:rPr>
            </w:pPr>
            <w:r>
              <w:rPr>
                <w:rFonts w:hint="eastAsia"/>
                <w:lang w:val="en-US" w:eastAsia="ko-KR"/>
              </w:rPr>
              <w:t>S</w:t>
            </w:r>
            <w:r>
              <w:rPr>
                <w:lang w:val="en-US" w:eastAsia="ko-KR"/>
              </w:rPr>
              <w:t>upport</w:t>
            </w:r>
          </w:p>
        </w:tc>
        <w:tc>
          <w:tcPr>
            <w:tcW w:w="6801" w:type="dxa"/>
            <w:tcBorders>
              <w:top w:val="single" w:sz="4" w:space="0" w:color="auto"/>
              <w:left w:val="single" w:sz="4" w:space="0" w:color="auto"/>
              <w:bottom w:val="single" w:sz="4" w:space="0" w:color="auto"/>
              <w:right w:val="single" w:sz="4" w:space="0" w:color="auto"/>
            </w:tcBorders>
          </w:tcPr>
          <w:p w14:paraId="6995F2F5" w14:textId="77777777" w:rsidR="00F5400C" w:rsidRDefault="00F5400C" w:rsidP="00F5400C">
            <w:pPr>
              <w:spacing w:before="120" w:after="120"/>
            </w:pPr>
          </w:p>
        </w:tc>
      </w:tr>
      <w:tr w:rsidR="00C04682" w14:paraId="0B706259" w14:textId="77777777">
        <w:tc>
          <w:tcPr>
            <w:tcW w:w="1265" w:type="dxa"/>
            <w:tcBorders>
              <w:top w:val="single" w:sz="4" w:space="0" w:color="auto"/>
              <w:left w:val="single" w:sz="4" w:space="0" w:color="auto"/>
              <w:bottom w:val="single" w:sz="4" w:space="0" w:color="auto"/>
              <w:right w:val="single" w:sz="4" w:space="0" w:color="auto"/>
            </w:tcBorders>
          </w:tcPr>
          <w:p w14:paraId="5A43AA55" w14:textId="4F4BF9EA"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70EA5EEF" w14:textId="30BF6D2F" w:rsidR="00C04682" w:rsidRDefault="00C04682" w:rsidP="00C04682">
            <w:pPr>
              <w:spacing w:before="120" w:after="120"/>
              <w:rPr>
                <w:lang w:val="en-US"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6A48F1C7" w14:textId="77777777" w:rsidR="00C04682" w:rsidRDefault="00C04682" w:rsidP="00C04682">
            <w:pPr>
              <w:spacing w:before="120" w:after="120"/>
            </w:pPr>
          </w:p>
        </w:tc>
      </w:tr>
      <w:tr w:rsidR="001075C9" w14:paraId="2C2FB9EB" w14:textId="77777777">
        <w:tc>
          <w:tcPr>
            <w:tcW w:w="1265" w:type="dxa"/>
            <w:tcBorders>
              <w:top w:val="single" w:sz="4" w:space="0" w:color="auto"/>
              <w:left w:val="single" w:sz="4" w:space="0" w:color="auto"/>
              <w:bottom w:val="single" w:sz="4" w:space="0" w:color="auto"/>
              <w:right w:val="single" w:sz="4" w:space="0" w:color="auto"/>
            </w:tcBorders>
          </w:tcPr>
          <w:p w14:paraId="6E2751AE" w14:textId="1546CCB4" w:rsidR="001075C9" w:rsidRDefault="001075C9" w:rsidP="001075C9">
            <w:pPr>
              <w:spacing w:before="120" w:after="120"/>
              <w:rPr>
                <w:rFonts w:eastAsiaTheme="minorEastAsia"/>
                <w:lang w:eastAsia="zh-CN"/>
              </w:rPr>
            </w:pPr>
            <w:r>
              <w:rPr>
                <w:rFonts w:eastAsia="Malgun Gothic" w:hint="eastAsia"/>
                <w:lang w:val="en-US" w:eastAsia="ko-KR"/>
              </w:rPr>
              <w:t>L</w:t>
            </w:r>
            <w:r>
              <w:rPr>
                <w:rFonts w:eastAsia="Malgun Gothic"/>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75757B04"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36FD3D91" w14:textId="5827C2DF" w:rsidR="001075C9" w:rsidRDefault="001075C9" w:rsidP="001075C9">
            <w:pPr>
              <w:spacing w:before="120" w:after="120"/>
            </w:pPr>
            <w:r>
              <w:rPr>
                <w:lang w:eastAsia="ko-KR"/>
              </w:rPr>
              <w:t xml:space="preserve">According to the </w:t>
            </w:r>
            <w:r>
              <w:rPr>
                <w:rFonts w:hint="eastAsia"/>
                <w:lang w:eastAsia="ko-KR"/>
              </w:rPr>
              <w:t>N</w:t>
            </w:r>
            <w:r>
              <w:rPr>
                <w:lang w:eastAsia="ko-KR"/>
              </w:rPr>
              <w:t>ote in WID description, n</w:t>
            </w:r>
            <w:r w:rsidRPr="00EB556E">
              <w:rPr>
                <w:lang w:val="en-US" w:eastAsia="ko-KR"/>
              </w:rPr>
              <w:t xml:space="preserve">o modification of SSB will be discussed under </w:t>
            </w:r>
            <w:r>
              <w:rPr>
                <w:lang w:val="en-US" w:eastAsia="ko-KR"/>
              </w:rPr>
              <w:t>9.5.3. Therefore, Alt 4 should be removed until w</w:t>
            </w:r>
            <w:r w:rsidRPr="00EB556E">
              <w:rPr>
                <w:lang w:val="en-US" w:eastAsia="ko-KR"/>
              </w:rPr>
              <w:t xml:space="preserve">e clarify </w:t>
            </w:r>
            <w:r>
              <w:rPr>
                <w:lang w:val="en-US" w:eastAsia="ko-KR"/>
              </w:rPr>
              <w:t>whether</w:t>
            </w:r>
            <w:r w:rsidRPr="00EB556E">
              <w:rPr>
                <w:lang w:val="en-US" w:eastAsia="ko-KR"/>
              </w:rPr>
              <w:t xml:space="preserve"> </w:t>
            </w:r>
            <w:r>
              <w:rPr>
                <w:rFonts w:hint="eastAsia"/>
                <w:lang w:val="en-US" w:eastAsia="ko-KR"/>
              </w:rPr>
              <w:t>t</w:t>
            </w:r>
            <w:r>
              <w:rPr>
                <w:lang w:val="en-US" w:eastAsia="ko-KR"/>
              </w:rPr>
              <w:t>he modification of PBCH</w:t>
            </w:r>
            <w:r w:rsidRPr="00EB556E">
              <w:rPr>
                <w:lang w:val="en-US" w:eastAsia="ko-KR"/>
              </w:rPr>
              <w:t xml:space="preserve"> is </w:t>
            </w:r>
            <w:r>
              <w:rPr>
                <w:lang w:val="en-US" w:eastAsia="ko-KR"/>
              </w:rPr>
              <w:t>allowed or not</w:t>
            </w:r>
          </w:p>
        </w:tc>
      </w:tr>
      <w:tr w:rsidR="009D09A6" w14:paraId="40D3C4E2" w14:textId="77777777">
        <w:tc>
          <w:tcPr>
            <w:tcW w:w="1265" w:type="dxa"/>
            <w:tcBorders>
              <w:top w:val="single" w:sz="4" w:space="0" w:color="auto"/>
              <w:left w:val="single" w:sz="4" w:space="0" w:color="auto"/>
              <w:bottom w:val="single" w:sz="4" w:space="0" w:color="auto"/>
              <w:right w:val="single" w:sz="4" w:space="0" w:color="auto"/>
            </w:tcBorders>
          </w:tcPr>
          <w:p w14:paraId="000F3427" w14:textId="1E2C059D" w:rsidR="009D09A6" w:rsidRDefault="009D09A6" w:rsidP="009D09A6">
            <w:pPr>
              <w:spacing w:before="120" w:after="120"/>
              <w:rPr>
                <w:rFonts w:eastAsia="Malgun Gothic"/>
                <w:lang w:val="en-US" w:eastAsia="ko-KR"/>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62507F87" w14:textId="19E01C73"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upport</w:t>
            </w:r>
          </w:p>
        </w:tc>
        <w:tc>
          <w:tcPr>
            <w:tcW w:w="6801" w:type="dxa"/>
            <w:tcBorders>
              <w:top w:val="single" w:sz="4" w:space="0" w:color="auto"/>
              <w:left w:val="single" w:sz="4" w:space="0" w:color="auto"/>
              <w:bottom w:val="single" w:sz="4" w:space="0" w:color="auto"/>
              <w:right w:val="single" w:sz="4" w:space="0" w:color="auto"/>
            </w:tcBorders>
          </w:tcPr>
          <w:p w14:paraId="45394333" w14:textId="77777777" w:rsidR="009D09A6" w:rsidRDefault="009D09A6" w:rsidP="009D09A6">
            <w:pPr>
              <w:spacing w:before="120" w:after="120"/>
              <w:rPr>
                <w:lang w:eastAsia="ko-KR"/>
              </w:rPr>
            </w:pPr>
          </w:p>
        </w:tc>
      </w:tr>
      <w:tr w:rsidR="001627BF" w14:paraId="597249BC" w14:textId="77777777">
        <w:tc>
          <w:tcPr>
            <w:tcW w:w="1265" w:type="dxa"/>
            <w:tcBorders>
              <w:top w:val="single" w:sz="4" w:space="0" w:color="auto"/>
              <w:left w:val="single" w:sz="4" w:space="0" w:color="auto"/>
              <w:bottom w:val="single" w:sz="4" w:space="0" w:color="auto"/>
              <w:right w:val="single" w:sz="4" w:space="0" w:color="auto"/>
            </w:tcBorders>
          </w:tcPr>
          <w:p w14:paraId="439284DE" w14:textId="18D137C9" w:rsidR="001627BF" w:rsidRDefault="001627BF" w:rsidP="001627BF">
            <w:pPr>
              <w:spacing w:before="120" w:after="120"/>
              <w:rPr>
                <w:rFonts w:eastAsia="MS Mincho"/>
                <w:lang w:val="en-US" w:eastAsia="ja-JP"/>
              </w:rPr>
            </w:pPr>
            <w:r>
              <w:rPr>
                <w:rFonts w:eastAsia="Malgun Gothic"/>
                <w:lang w:val="en-US" w:eastAsia="ko-KR"/>
              </w:rPr>
              <w:t>Fraunhofer</w:t>
            </w:r>
          </w:p>
        </w:tc>
        <w:tc>
          <w:tcPr>
            <w:tcW w:w="1570" w:type="dxa"/>
            <w:tcBorders>
              <w:top w:val="single" w:sz="4" w:space="0" w:color="auto"/>
              <w:left w:val="single" w:sz="4" w:space="0" w:color="auto"/>
              <w:bottom w:val="single" w:sz="4" w:space="0" w:color="auto"/>
              <w:right w:val="single" w:sz="4" w:space="0" w:color="auto"/>
            </w:tcBorders>
          </w:tcPr>
          <w:p w14:paraId="67000FF0" w14:textId="77777777" w:rsidR="001627BF" w:rsidRDefault="001627BF" w:rsidP="001627BF">
            <w:pPr>
              <w:spacing w:before="120" w:after="120"/>
              <w:rPr>
                <w:rFonts w:eastAsia="MS Mincho"/>
                <w:lang w:val="en-US" w:eastAsia="ja-JP"/>
              </w:rPr>
            </w:pPr>
          </w:p>
        </w:tc>
        <w:tc>
          <w:tcPr>
            <w:tcW w:w="6801" w:type="dxa"/>
            <w:tcBorders>
              <w:top w:val="single" w:sz="4" w:space="0" w:color="auto"/>
              <w:left w:val="single" w:sz="4" w:space="0" w:color="auto"/>
              <w:bottom w:val="single" w:sz="4" w:space="0" w:color="auto"/>
              <w:right w:val="single" w:sz="4" w:space="0" w:color="auto"/>
            </w:tcBorders>
          </w:tcPr>
          <w:p w14:paraId="08705B7C" w14:textId="2D55D570" w:rsidR="001627BF" w:rsidRDefault="001627BF" w:rsidP="001627BF">
            <w:pPr>
              <w:spacing w:before="120" w:after="120"/>
              <w:rPr>
                <w:lang w:eastAsia="ko-KR"/>
              </w:rPr>
            </w:pPr>
            <w:r>
              <w:rPr>
                <w:lang w:eastAsia="ko-KR"/>
              </w:rPr>
              <w:t>Agree with Xiaomi.</w:t>
            </w:r>
          </w:p>
        </w:tc>
      </w:tr>
    </w:tbl>
    <w:p w14:paraId="7A80FC52" w14:textId="77777777" w:rsidR="00A07693" w:rsidRDefault="00A07693">
      <w:pPr>
        <w:rPr>
          <w:rFonts w:eastAsia="新細明體"/>
          <w:lang w:eastAsia="zh-TW"/>
        </w:rPr>
      </w:pPr>
    </w:p>
    <w:bookmarkEnd w:id="146"/>
    <w:p w14:paraId="7A80FC53" w14:textId="749C3DF7" w:rsidR="00A07693" w:rsidRDefault="00A07693"/>
    <w:p w14:paraId="761454BC" w14:textId="000F029C" w:rsidR="00066ECC" w:rsidRDefault="00066ECC" w:rsidP="00066EC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6-1-v3</w:t>
      </w:r>
    </w:p>
    <w:p w14:paraId="05039CF2" w14:textId="77777777" w:rsidR="00066ECC" w:rsidRDefault="00066ECC" w:rsidP="00066ECC">
      <w:pPr>
        <w:rPr>
          <w:rFonts w:eastAsia="新細明體"/>
          <w:b/>
          <w:bCs/>
          <w:lang w:eastAsia="zh-TW"/>
        </w:rPr>
      </w:pPr>
      <w:r>
        <w:rPr>
          <w:rFonts w:eastAsia="新細明體"/>
          <w:b/>
          <w:bCs/>
          <w:lang w:eastAsia="zh-TW"/>
        </w:rPr>
        <w:t xml:space="preserve">For the further study of </w:t>
      </w:r>
      <w:r>
        <w:rPr>
          <w:rFonts w:eastAsia="新細明體"/>
          <w:b/>
          <w:bCs/>
          <w:color w:val="FF0000"/>
          <w:lang w:eastAsia="zh-TW"/>
        </w:rPr>
        <w:t>UL</w:t>
      </w:r>
      <w:r>
        <w:rPr>
          <w:rFonts w:eastAsia="新細明體"/>
          <w:b/>
          <w:bCs/>
          <w:lang w:eastAsia="zh-TW"/>
        </w:rPr>
        <w:t xml:space="preserve"> WUS transmitted by UE to trigger on-demand SIB1 on NES cell, UE obtains the WUS configuration from </w:t>
      </w:r>
      <w:r>
        <w:rPr>
          <w:rFonts w:eastAsia="新細明體"/>
          <w:b/>
          <w:bCs/>
          <w:color w:val="FF0000"/>
          <w:lang w:eastAsia="zh-TW"/>
        </w:rPr>
        <w:t>one or more of</w:t>
      </w:r>
      <w:r>
        <w:rPr>
          <w:rFonts w:eastAsia="新細明體"/>
          <w:b/>
          <w:bCs/>
          <w:lang w:eastAsia="zh-TW"/>
        </w:rPr>
        <w:t>:</w:t>
      </w:r>
    </w:p>
    <w:p w14:paraId="76A8B213" w14:textId="77777777" w:rsidR="00066ECC" w:rsidRDefault="00066ECC">
      <w:pPr>
        <w:pStyle w:val="aff2"/>
        <w:numPr>
          <w:ilvl w:val="0"/>
          <w:numId w:val="48"/>
        </w:numPr>
        <w:ind w:leftChars="0"/>
        <w:rPr>
          <w:rFonts w:eastAsia="新細明體"/>
          <w:b/>
          <w:bCs/>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 </w:t>
      </w:r>
      <w:r>
        <w:rPr>
          <w:rFonts w:eastAsiaTheme="minorEastAsia"/>
          <w:b/>
          <w:bCs/>
          <w:color w:val="FF0000"/>
        </w:rPr>
        <w:t>and/or NES cell</w:t>
      </w:r>
    </w:p>
    <w:p w14:paraId="40C46BA7" w14:textId="77777777" w:rsidR="00066ECC" w:rsidRDefault="00066ECC">
      <w:pPr>
        <w:pStyle w:val="aff2"/>
        <w:numPr>
          <w:ilvl w:val="0"/>
          <w:numId w:val="48"/>
        </w:numPr>
        <w:ind w:leftChars="0"/>
        <w:rPr>
          <w:rFonts w:eastAsia="新細明體"/>
          <w:b/>
          <w:lang w:eastAsia="zh-TW"/>
        </w:rPr>
      </w:pPr>
      <w:r>
        <w:rPr>
          <w:rFonts w:eastAsia="新細明體"/>
          <w:b/>
          <w:lang w:eastAsia="zh-TW"/>
        </w:rPr>
        <w:t>Alt 2: DCI on Cell A or NES cell</w:t>
      </w:r>
    </w:p>
    <w:p w14:paraId="4A62BD1C" w14:textId="77777777" w:rsidR="00066ECC" w:rsidRDefault="00066ECC">
      <w:pPr>
        <w:pStyle w:val="aff2"/>
        <w:numPr>
          <w:ilvl w:val="0"/>
          <w:numId w:val="48"/>
        </w:numPr>
        <w:ind w:leftChars="0"/>
        <w:rPr>
          <w:rFonts w:eastAsia="新細明體"/>
          <w:b/>
          <w:lang w:eastAsia="zh-TW"/>
        </w:rPr>
      </w:pPr>
      <w:r>
        <w:rPr>
          <w:rFonts w:eastAsia="新細明體"/>
          <w:b/>
          <w:lang w:eastAsia="zh-TW"/>
        </w:rPr>
        <w:t xml:space="preserve">Alt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48FDB409" w14:textId="706E1937" w:rsidR="00066ECC" w:rsidRDefault="00066ECC">
      <w:pPr>
        <w:pStyle w:val="aff2"/>
        <w:numPr>
          <w:ilvl w:val="0"/>
          <w:numId w:val="48"/>
        </w:numPr>
        <w:ind w:leftChars="0"/>
        <w:rPr>
          <w:rFonts w:eastAsia="新細明體"/>
          <w:b/>
          <w:lang w:eastAsia="zh-TW"/>
        </w:rPr>
      </w:pPr>
      <w:r>
        <w:rPr>
          <w:rFonts w:eastAsia="新細明體"/>
          <w:b/>
          <w:lang w:eastAsia="zh-TW"/>
        </w:rPr>
        <w:t>Alt 4: [PBCH on NES Cell]</w:t>
      </w:r>
    </w:p>
    <w:p w14:paraId="47F0A771" w14:textId="77777777" w:rsidR="00066ECC" w:rsidRDefault="00066ECC">
      <w:pPr>
        <w:pStyle w:val="aff2"/>
        <w:numPr>
          <w:ilvl w:val="0"/>
          <w:numId w:val="48"/>
        </w:numPr>
        <w:ind w:leftChars="0"/>
        <w:rPr>
          <w:rFonts w:eastAsia="新細明體"/>
          <w:b/>
          <w:lang w:eastAsia="zh-TW"/>
        </w:rPr>
      </w:pPr>
      <w:r>
        <w:rPr>
          <w:rFonts w:eastAsia="新細明體"/>
          <w:b/>
          <w:lang w:eastAsia="zh-TW"/>
        </w:rPr>
        <w:t>Alt 5: Predefined configuration</w:t>
      </w:r>
    </w:p>
    <w:p w14:paraId="765482A6" w14:textId="77777777" w:rsidR="00066ECC" w:rsidRDefault="00066ECC">
      <w:pPr>
        <w:pStyle w:val="aff2"/>
        <w:numPr>
          <w:ilvl w:val="0"/>
          <w:numId w:val="48"/>
        </w:numPr>
        <w:ind w:leftChars="0"/>
        <w:rPr>
          <w:rFonts w:eastAsia="新細明體"/>
          <w:b/>
          <w:lang w:eastAsia="zh-TW"/>
        </w:rPr>
      </w:pPr>
      <w:r>
        <w:rPr>
          <w:rFonts w:eastAsia="新細明體"/>
          <w:b/>
          <w:color w:val="FF0000"/>
          <w:lang w:eastAsia="zh-TW"/>
        </w:rPr>
        <w:t>Alt 6: RRC release message of cell A</w:t>
      </w:r>
    </w:p>
    <w:p w14:paraId="7E603F46" w14:textId="49A6D5A8" w:rsidR="00066ECC" w:rsidRDefault="00066ECC"/>
    <w:p w14:paraId="205F71C3" w14:textId="77777777" w:rsidR="00066ECC" w:rsidRDefault="00066ECC"/>
    <w:p w14:paraId="7A80FC54"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47" w:name="OLE_LINK30"/>
      <w:r>
        <w:rPr>
          <w:rFonts w:ascii="Times New Roman" w:hAnsi="Times New Roman"/>
          <w:bCs w:val="0"/>
          <w:i w:val="0"/>
          <w:iCs w:val="0"/>
          <w:sz w:val="22"/>
          <w:u w:val="single"/>
        </w:rPr>
        <w:t xml:space="preserve">Issue 7: </w:t>
      </w:r>
      <w:bookmarkStart w:id="148" w:name="OLE_LINK72"/>
      <w:r>
        <w:rPr>
          <w:rFonts w:ascii="Times New Roman" w:hAnsi="Times New Roman"/>
          <w:bCs w:val="0"/>
          <w:i w:val="0"/>
          <w:iCs w:val="0"/>
          <w:sz w:val="22"/>
          <w:u w:val="single"/>
        </w:rPr>
        <w:t xml:space="preserve">How </w:t>
      </w:r>
      <w:bookmarkStart w:id="149" w:name="OLE_LINK74"/>
      <w:r>
        <w:rPr>
          <w:rFonts w:ascii="Times New Roman" w:hAnsi="Times New Roman"/>
          <w:bCs w:val="0"/>
          <w:i w:val="0"/>
          <w:iCs w:val="0"/>
          <w:sz w:val="22"/>
          <w:u w:val="single"/>
        </w:rPr>
        <w:t>UE identifies a NES cell is with on-demand SIB1</w:t>
      </w:r>
      <w:bookmarkEnd w:id="147"/>
      <w:bookmarkEnd w:id="148"/>
      <w:bookmarkEnd w:id="149"/>
    </w:p>
    <w:p w14:paraId="7A80FC55" w14:textId="77777777" w:rsidR="00A07693" w:rsidRDefault="0064300E">
      <w:pPr>
        <w:rPr>
          <w:rFonts w:eastAsia="新細明體"/>
          <w:b/>
          <w:lang w:eastAsia="zh-TW"/>
        </w:rPr>
      </w:pPr>
      <w:bookmarkStart w:id="150" w:name="OLE_LINK80"/>
      <w:bookmarkStart w:id="151" w:name="OLE_LINK79"/>
      <w:r>
        <w:rPr>
          <w:rFonts w:eastAsia="新細明體"/>
          <w:b/>
          <w:lang w:eastAsia="zh-TW"/>
        </w:rPr>
        <w:t>Background</w:t>
      </w:r>
    </w:p>
    <w:p w14:paraId="7A80FC56" w14:textId="77777777" w:rsidR="00A07693" w:rsidRDefault="0064300E">
      <w:pPr>
        <w:rPr>
          <w:rFonts w:eastAsia="新細明體"/>
          <w:lang w:eastAsia="zh-TW"/>
        </w:rPr>
      </w:pPr>
      <w:r>
        <w:rPr>
          <w:rFonts w:eastAsia="新細明體"/>
          <w:lang w:eastAsia="zh-TW"/>
        </w:rPr>
        <w:t>About how UE identif</w:t>
      </w:r>
      <w:bookmarkEnd w:id="150"/>
      <w:r>
        <w:rPr>
          <w:rFonts w:eastAsia="新細明體"/>
          <w:lang w:eastAsia="zh-TW"/>
        </w:rPr>
        <w:t xml:space="preserve">ies a NES cell is with on-demand SIB1, </w:t>
      </w:r>
      <w:bookmarkStart w:id="152" w:name="OLE_LINK82"/>
      <w:r>
        <w:rPr>
          <w:rFonts w:eastAsia="新細明體"/>
          <w:lang w:eastAsia="zh-TW"/>
        </w:rPr>
        <w:t>the following company views are collected:</w:t>
      </w:r>
      <w:bookmarkEnd w:id="152"/>
    </w:p>
    <w:bookmarkEnd w:id="151"/>
    <w:p w14:paraId="7A80FC57" w14:textId="77777777" w:rsidR="00A07693" w:rsidRDefault="00A07693">
      <w:pPr>
        <w:rPr>
          <w:lang w:eastAsia="zh-CN"/>
        </w:rPr>
      </w:pPr>
    </w:p>
    <w:p w14:paraId="7A80FC58" w14:textId="77777777" w:rsidR="00A07693" w:rsidRDefault="0064300E">
      <w:pPr>
        <w:pStyle w:val="aff2"/>
        <w:numPr>
          <w:ilvl w:val="0"/>
          <w:numId w:val="26"/>
        </w:numPr>
        <w:ind w:leftChars="0"/>
        <w:rPr>
          <w:rFonts w:eastAsia="新細明體"/>
          <w:lang w:eastAsia="zh-TW"/>
        </w:rPr>
      </w:pPr>
      <w:bookmarkStart w:id="153" w:name="OLE_LINK75"/>
      <w:r>
        <w:rPr>
          <w:rFonts w:eastAsia="新細明體"/>
          <w:b/>
          <w:lang w:eastAsia="zh-TW"/>
        </w:rPr>
        <w:lastRenderedPageBreak/>
        <w:t xml:space="preserve">Alt 1: </w:t>
      </w:r>
      <w:r>
        <w:rPr>
          <w:rFonts w:eastAsia="新細明體"/>
          <w:b/>
          <w:bCs/>
          <w:lang w:eastAsia="zh-TW"/>
        </w:rPr>
        <w:t xml:space="preserve">By </w:t>
      </w:r>
      <w:r>
        <w:rPr>
          <w:rFonts w:eastAsia="新細明體" w:hint="eastAsia"/>
          <w:b/>
          <w:bCs/>
          <w:lang w:eastAsia="zh-TW"/>
        </w:rPr>
        <w:t>WUS c</w:t>
      </w:r>
      <w:r>
        <w:rPr>
          <w:rFonts w:eastAsia="新細明體"/>
          <w:b/>
          <w:bCs/>
          <w:lang w:eastAsia="zh-TW"/>
        </w:rPr>
        <w:t>onfiguration</w:t>
      </w:r>
      <w:bookmarkEnd w:id="153"/>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MTK</w:t>
      </w:r>
    </w:p>
    <w:p w14:paraId="7A80FC59" w14:textId="77777777" w:rsidR="00A07693" w:rsidRDefault="0064300E">
      <w:pPr>
        <w:pStyle w:val="aff2"/>
        <w:numPr>
          <w:ilvl w:val="0"/>
          <w:numId w:val="26"/>
        </w:numPr>
        <w:ind w:leftChars="0"/>
        <w:rPr>
          <w:rFonts w:eastAsia="新細明體"/>
          <w:lang w:eastAsia="zh-TW"/>
        </w:rPr>
      </w:pPr>
      <w:bookmarkStart w:id="154" w:name="OLE_LINK76"/>
      <w:r>
        <w:rPr>
          <w:rFonts w:eastAsia="新細明體"/>
          <w:b/>
          <w:lang w:eastAsia="zh-TW"/>
        </w:rPr>
        <w:t xml:space="preserve">Alt 2: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MIB of NES cell</w:t>
      </w:r>
      <w:bookmarkEnd w:id="154"/>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Samsung</w:t>
      </w:r>
    </w:p>
    <w:p w14:paraId="7A80FC5A" w14:textId="77777777" w:rsidR="00A07693" w:rsidRDefault="0064300E">
      <w:pPr>
        <w:pStyle w:val="aff2"/>
        <w:numPr>
          <w:ilvl w:val="0"/>
          <w:numId w:val="26"/>
        </w:numPr>
        <w:ind w:leftChars="0"/>
        <w:rPr>
          <w:rFonts w:eastAsia="新細明體"/>
          <w:lang w:eastAsia="zh-TW"/>
        </w:rPr>
      </w:pPr>
      <w:bookmarkStart w:id="155" w:name="OLE_LINK77"/>
      <w:r>
        <w:rPr>
          <w:rFonts w:eastAsia="新細明體"/>
          <w:b/>
          <w:lang w:eastAsia="zh-TW"/>
        </w:rPr>
        <w:t xml:space="preserve">Alt 3: </w:t>
      </w:r>
      <w:r>
        <w:rPr>
          <w:rFonts w:eastAsia="新細明體"/>
          <w:b/>
          <w:bCs/>
          <w:lang w:eastAsia="zh-TW"/>
        </w:rPr>
        <w:t>B</w:t>
      </w:r>
      <w:r>
        <w:rPr>
          <w:rFonts w:eastAsia="新細明體" w:hint="eastAsia"/>
          <w:b/>
          <w:bCs/>
          <w:lang w:eastAsia="zh-TW"/>
        </w:rPr>
        <w:t>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(SI_RNTI) from NES cell</w:t>
      </w:r>
      <w:bookmarkEnd w:id="155"/>
      <w:r>
        <w:rPr>
          <w:rFonts w:eastAsia="新細明體"/>
          <w:lang w:eastAsia="zh-TW"/>
        </w:rPr>
        <w:t xml:space="preserve">: </w:t>
      </w:r>
      <w:r>
        <w:rPr>
          <w:rFonts w:eastAsia="新細明體"/>
          <w:highlight w:val="yellow"/>
          <w:lang w:eastAsia="zh-TW"/>
        </w:rPr>
        <w:t>NEC</w:t>
      </w:r>
    </w:p>
    <w:p w14:paraId="7A80FC5B" w14:textId="77777777" w:rsidR="00A07693" w:rsidRDefault="0064300E">
      <w:pPr>
        <w:pStyle w:val="aff2"/>
        <w:numPr>
          <w:ilvl w:val="0"/>
          <w:numId w:val="26"/>
        </w:numPr>
        <w:ind w:leftChars="0"/>
        <w:rPr>
          <w:rFonts w:eastAsia="新細明體"/>
          <w:lang w:eastAsia="zh-TW"/>
        </w:rPr>
      </w:pPr>
      <w:bookmarkStart w:id="156" w:name="OLE_LINK78"/>
      <w:r>
        <w:rPr>
          <w:rFonts w:eastAsia="新細明體"/>
          <w:b/>
          <w:lang w:eastAsia="zh-TW"/>
        </w:rPr>
        <w:t xml:space="preserve">Alt 4: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bookmarkEnd w:id="156"/>
      <w:r>
        <w:rPr>
          <w:rFonts w:eastAsia="新細明體"/>
          <w:lang w:eastAsia="zh-TW"/>
        </w:rPr>
        <w:t xml:space="preserve">: </w:t>
      </w:r>
      <w:r>
        <w:rPr>
          <w:rFonts w:eastAsia="新細明體"/>
          <w:highlight w:val="yellow"/>
          <w:lang w:eastAsia="zh-TW"/>
        </w:rPr>
        <w:t>ETRI</w:t>
      </w:r>
    </w:p>
    <w:p w14:paraId="7A80FC5C" w14:textId="77777777" w:rsidR="00A07693" w:rsidRDefault="0064300E">
      <w:pPr>
        <w:pStyle w:val="aff2"/>
        <w:numPr>
          <w:ilvl w:val="0"/>
          <w:numId w:val="26"/>
        </w:numPr>
        <w:ind w:leftChars="0"/>
        <w:rPr>
          <w:rFonts w:eastAsia="新細明體"/>
          <w:lang w:eastAsia="zh-TW"/>
        </w:rPr>
      </w:pPr>
      <w:r>
        <w:rPr>
          <w:rFonts w:eastAsia="新細明體"/>
          <w:b/>
          <w:bCs/>
          <w:lang w:eastAsia="zh-TW"/>
        </w:rPr>
        <w:t>RAN1 should discuss this issue</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Vodafone</w:t>
      </w:r>
      <w:r>
        <w:rPr>
          <w:rFonts w:eastAsia="新細明體"/>
          <w:lang w:eastAsia="zh-TW"/>
        </w:rPr>
        <w:t xml:space="preserve"> (NW should inform this to UE)</w:t>
      </w:r>
    </w:p>
    <w:p w14:paraId="7A80FC5D" w14:textId="77777777" w:rsidR="00A07693" w:rsidRDefault="00A07693">
      <w:pPr>
        <w:rPr>
          <w:rFonts w:eastAsia="新細明體"/>
          <w:lang w:eastAsia="zh-TW"/>
        </w:rPr>
      </w:pPr>
    </w:p>
    <w:p w14:paraId="7A80FC5E"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57" w:name="OLE_LINK108"/>
      <w:bookmarkStart w:id="158" w:name="OLE_LINK31"/>
      <w:bookmarkStart w:id="159" w:name="OLE_LINK84"/>
      <w:r>
        <w:rPr>
          <w:rFonts w:ascii="Times" w:hAnsi="Times" w:cs="Times"/>
          <w:iCs/>
          <w:color w:val="000000" w:themeColor="text1"/>
          <w:szCs w:val="20"/>
          <w:u w:val="single"/>
          <w:lang w:eastAsia="zh-TW"/>
        </w:rPr>
        <w:t>FL Proposal 7-1</w:t>
      </w:r>
    </w:p>
    <w:p w14:paraId="7A80FC5F" w14:textId="77777777" w:rsidR="00A07693" w:rsidRDefault="0064300E">
      <w:pPr>
        <w:rPr>
          <w:rFonts w:eastAsia="新細明體"/>
          <w:b/>
          <w:bCs/>
          <w:lang w:eastAsia="zh-TW"/>
        </w:rPr>
      </w:pPr>
      <w:r>
        <w:rPr>
          <w:rFonts w:eastAsia="新細明體"/>
          <w:b/>
          <w:bCs/>
          <w:lang w:eastAsia="zh-TW"/>
        </w:rPr>
        <w:t>For the further study of how UE identifies a NES cell is with on-demand SIB1, RAN1 to down-select from the following alternatives in RAN1 #116b.</w:t>
      </w:r>
    </w:p>
    <w:p w14:paraId="7A80FC60" w14:textId="77777777" w:rsidR="00A07693" w:rsidRDefault="0064300E">
      <w:pPr>
        <w:pStyle w:val="aff2"/>
        <w:numPr>
          <w:ilvl w:val="0"/>
          <w:numId w:val="8"/>
        </w:numPr>
        <w:ind w:leftChars="0"/>
        <w:rPr>
          <w:rFonts w:eastAsia="新細明體"/>
          <w:b/>
          <w:lang w:eastAsia="zh-TW"/>
        </w:rPr>
      </w:pPr>
      <w:bookmarkStart w:id="160" w:name="OLE_LINK102"/>
      <w:r>
        <w:rPr>
          <w:rFonts w:eastAsia="新細明體"/>
          <w:b/>
          <w:lang w:eastAsia="zh-TW"/>
        </w:rPr>
        <w:t xml:space="preserve">Alt 1: </w:t>
      </w:r>
      <w:bookmarkEnd w:id="160"/>
      <w:r>
        <w:rPr>
          <w:rFonts w:eastAsia="新細明體"/>
          <w:b/>
          <w:bCs/>
          <w:lang w:eastAsia="zh-TW"/>
        </w:rPr>
        <w:t>By WUS configuration</w:t>
      </w:r>
    </w:p>
    <w:p w14:paraId="7A80FC61"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 of NES cell</w:t>
      </w:r>
    </w:p>
    <w:p w14:paraId="7A80FC62"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63" w14:textId="77777777" w:rsidR="00A07693" w:rsidRDefault="0064300E">
      <w:pPr>
        <w:pStyle w:val="aff2"/>
        <w:numPr>
          <w:ilvl w:val="0"/>
          <w:numId w:val="8"/>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bookmarkEnd w:id="157"/>
    <w:p w14:paraId="7A80FC64"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C68" w14:textId="77777777">
        <w:tc>
          <w:tcPr>
            <w:tcW w:w="1265" w:type="dxa"/>
            <w:tcBorders>
              <w:top w:val="single" w:sz="4" w:space="0" w:color="auto"/>
              <w:left w:val="single" w:sz="4" w:space="0" w:color="auto"/>
              <w:bottom w:val="single" w:sz="4" w:space="0" w:color="auto"/>
              <w:right w:val="single" w:sz="4" w:space="0" w:color="auto"/>
            </w:tcBorders>
          </w:tcPr>
          <w:p w14:paraId="7A80FC6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6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67" w14:textId="77777777" w:rsidR="00A07693" w:rsidRDefault="0064300E">
            <w:pPr>
              <w:spacing w:before="120" w:after="120"/>
              <w:rPr>
                <w:b/>
                <w:bCs/>
              </w:rPr>
            </w:pPr>
            <w:r>
              <w:rPr>
                <w:b/>
                <w:bCs/>
              </w:rPr>
              <w:t>Comment</w:t>
            </w:r>
          </w:p>
        </w:tc>
      </w:tr>
      <w:tr w:rsidR="00A07693" w14:paraId="7A80FC6C" w14:textId="77777777">
        <w:tc>
          <w:tcPr>
            <w:tcW w:w="1265" w:type="dxa"/>
            <w:tcBorders>
              <w:top w:val="single" w:sz="4" w:space="0" w:color="auto"/>
              <w:left w:val="single" w:sz="4" w:space="0" w:color="auto"/>
              <w:bottom w:val="single" w:sz="4" w:space="0" w:color="auto"/>
              <w:right w:val="single" w:sz="4" w:space="0" w:color="auto"/>
            </w:tcBorders>
          </w:tcPr>
          <w:p w14:paraId="7A80FC69"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6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6B" w14:textId="77777777" w:rsidR="00A07693" w:rsidRDefault="0064300E">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A07693" w14:paraId="7A80FC70" w14:textId="77777777">
        <w:tc>
          <w:tcPr>
            <w:tcW w:w="1265" w:type="dxa"/>
            <w:tcBorders>
              <w:top w:val="single" w:sz="4" w:space="0" w:color="auto"/>
              <w:left w:val="single" w:sz="4" w:space="0" w:color="auto"/>
              <w:bottom w:val="single" w:sz="4" w:space="0" w:color="auto"/>
              <w:right w:val="single" w:sz="4" w:space="0" w:color="auto"/>
            </w:tcBorders>
          </w:tcPr>
          <w:p w14:paraId="7A80FC6D"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C6E"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C6F" w14:textId="77777777" w:rsidR="00A07693" w:rsidRDefault="00A07693">
            <w:pPr>
              <w:spacing w:before="120" w:after="120"/>
              <w:rPr>
                <w:rFonts w:eastAsia="MS Mincho"/>
                <w:lang w:eastAsia="ja-JP"/>
              </w:rPr>
            </w:pPr>
          </w:p>
        </w:tc>
      </w:tr>
      <w:tr w:rsidR="00A07693" w14:paraId="7A80FC74" w14:textId="77777777">
        <w:tc>
          <w:tcPr>
            <w:tcW w:w="1265" w:type="dxa"/>
            <w:tcBorders>
              <w:top w:val="single" w:sz="4" w:space="0" w:color="auto"/>
              <w:left w:val="single" w:sz="4" w:space="0" w:color="auto"/>
              <w:bottom w:val="single" w:sz="4" w:space="0" w:color="auto"/>
              <w:right w:val="single" w:sz="4" w:space="0" w:color="auto"/>
            </w:tcBorders>
          </w:tcPr>
          <w:p w14:paraId="7A80FC71"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C72"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C73" w14:textId="77777777" w:rsidR="00A07693" w:rsidRDefault="00A07693">
            <w:pPr>
              <w:spacing w:before="120" w:after="120"/>
            </w:pPr>
          </w:p>
        </w:tc>
      </w:tr>
      <w:tr w:rsidR="00A07693" w14:paraId="7A80FC79" w14:textId="77777777">
        <w:tc>
          <w:tcPr>
            <w:tcW w:w="1265" w:type="dxa"/>
            <w:tcBorders>
              <w:top w:val="single" w:sz="4" w:space="0" w:color="auto"/>
              <w:left w:val="single" w:sz="4" w:space="0" w:color="auto"/>
              <w:bottom w:val="single" w:sz="4" w:space="0" w:color="auto"/>
              <w:right w:val="single" w:sz="4" w:space="0" w:color="auto"/>
            </w:tcBorders>
          </w:tcPr>
          <w:p w14:paraId="7A80FC75"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C76" w14:textId="77777777" w:rsidR="00A07693" w:rsidRDefault="0064300E">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C77" w14:textId="77777777" w:rsidR="00A07693" w:rsidRDefault="0064300E">
            <w:pPr>
              <w:spacing w:before="120" w:after="120"/>
              <w:rPr>
                <w:rFonts w:eastAsia="MS Mincho"/>
                <w:lang w:eastAsia="ja-JP"/>
              </w:rPr>
            </w:pPr>
            <w:r>
              <w:rPr>
                <w:rFonts w:eastAsia="MS Mincho"/>
                <w:lang w:eastAsia="ja-JP"/>
              </w:rPr>
              <w:t xml:space="preserve">The first bullet should also refer to “UL WUS” and not “WUS” to not be confused with the WUS in the downlink. </w:t>
            </w:r>
          </w:p>
          <w:p w14:paraId="7A80FC78" w14:textId="77777777" w:rsidR="00A07693" w:rsidRDefault="0064300E">
            <w:pPr>
              <w:spacing w:before="120" w:after="120"/>
            </w:pPr>
            <w:r>
              <w:rPr>
                <w:rFonts w:eastAsia="MS Mincho"/>
                <w:lang w:eastAsia="ja-JP"/>
              </w:rPr>
              <w:t xml:space="preserve">We would like to avoid deciding this critical part in RAN1#116. In addition, we should not preclude other options at this stage.  </w:t>
            </w:r>
          </w:p>
        </w:tc>
      </w:tr>
      <w:tr w:rsidR="00A07693" w14:paraId="7A80FC7D" w14:textId="77777777">
        <w:tc>
          <w:tcPr>
            <w:tcW w:w="1265" w:type="dxa"/>
            <w:tcBorders>
              <w:top w:val="single" w:sz="4" w:space="0" w:color="auto"/>
              <w:left w:val="single" w:sz="4" w:space="0" w:color="auto"/>
              <w:bottom w:val="single" w:sz="4" w:space="0" w:color="auto"/>
              <w:right w:val="single" w:sz="4" w:space="0" w:color="auto"/>
            </w:tcBorders>
          </w:tcPr>
          <w:p w14:paraId="7A80FC7A"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7B" w14:textId="77777777" w:rsidR="00A07693" w:rsidRDefault="0064300E">
            <w:pPr>
              <w:spacing w:before="120" w:after="120"/>
              <w:rPr>
                <w:rFonts w:eastAsia="MS Mincho"/>
                <w:b/>
                <w:bCs/>
                <w:lang w:val="en-US" w:eastAsia="ja-JP"/>
              </w:rPr>
            </w:pPr>
            <w:r>
              <w:rPr>
                <w:rFonts w:eastAsia="MS Mincho"/>
                <w:lang w:val="en-US" w:eastAsia="ja-JP"/>
              </w:rPr>
              <w:t xml:space="preserve">Support with </w:t>
            </w: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C7C" w14:textId="77777777" w:rsidR="00A07693" w:rsidRDefault="0064300E">
            <w:pPr>
              <w:spacing w:before="120" w:after="120"/>
              <w:rPr>
                <w:rFonts w:eastAsia="MS Mincho"/>
                <w:lang w:val="en-US" w:eastAsia="ja-JP"/>
              </w:rPr>
            </w:pPr>
            <w:r>
              <w:rPr>
                <w:rFonts w:eastAsia="MS Mincho"/>
                <w:lang w:val="en-US" w:eastAsia="ja-JP"/>
              </w:rPr>
              <w:t>we prefer Alt-2 and Alt-3. We are also ok for Alt-1 with lower priority. Alt-4 may cause negative impact in UE power consumption due to blind detection.</w:t>
            </w:r>
          </w:p>
        </w:tc>
      </w:tr>
      <w:tr w:rsidR="00A07693" w14:paraId="7A80FC81" w14:textId="77777777">
        <w:tc>
          <w:tcPr>
            <w:tcW w:w="1265" w:type="dxa"/>
            <w:tcBorders>
              <w:top w:val="single" w:sz="4" w:space="0" w:color="auto"/>
              <w:left w:val="single" w:sz="4" w:space="0" w:color="auto"/>
              <w:bottom w:val="single" w:sz="4" w:space="0" w:color="auto"/>
              <w:right w:val="single" w:sz="4" w:space="0" w:color="auto"/>
            </w:tcBorders>
          </w:tcPr>
          <w:p w14:paraId="7A80FC7E"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7F"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C80" w14:textId="77777777" w:rsidR="00A07693" w:rsidRDefault="00A07693">
            <w:pPr>
              <w:spacing w:before="120" w:after="120"/>
              <w:rPr>
                <w:rFonts w:eastAsia="MS Mincho"/>
                <w:lang w:val="en-US" w:eastAsia="ja-JP"/>
              </w:rPr>
            </w:pPr>
          </w:p>
        </w:tc>
      </w:tr>
      <w:tr w:rsidR="00A07693" w14:paraId="7A80FC86" w14:textId="77777777">
        <w:tc>
          <w:tcPr>
            <w:tcW w:w="1265" w:type="dxa"/>
            <w:tcBorders>
              <w:top w:val="single" w:sz="4" w:space="0" w:color="auto"/>
              <w:left w:val="single" w:sz="4" w:space="0" w:color="auto"/>
              <w:bottom w:val="single" w:sz="4" w:space="0" w:color="auto"/>
              <w:right w:val="single" w:sz="4" w:space="0" w:color="auto"/>
            </w:tcBorders>
          </w:tcPr>
          <w:p w14:paraId="7A80FC82"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C83"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84" w14:textId="77777777" w:rsidR="00A07693" w:rsidRDefault="0064300E">
            <w:pPr>
              <w:spacing w:before="120" w:after="120"/>
              <w:rPr>
                <w:rFonts w:eastAsia="MS Mincho"/>
                <w:lang w:eastAsia="ja-JP"/>
              </w:rPr>
            </w:pPr>
            <w:r>
              <w:rPr>
                <w:rFonts w:eastAsia="MS Mincho"/>
                <w:lang w:eastAsia="ja-JP"/>
              </w:rPr>
              <w:t xml:space="preserve">Alt 1, Alt </w:t>
            </w:r>
            <w:proofErr w:type="gramStart"/>
            <w:r>
              <w:rPr>
                <w:rFonts w:eastAsia="MS Mincho"/>
                <w:lang w:eastAsia="ja-JP"/>
              </w:rPr>
              <w:t>3</w:t>
            </w:r>
            <w:proofErr w:type="gramEnd"/>
            <w:r>
              <w:rPr>
                <w:rFonts w:eastAsia="MS Mincho"/>
                <w:lang w:eastAsia="ja-JP"/>
              </w:rPr>
              <w:t xml:space="preserve"> and Alt 4 do not work since UE performing cell search shall need to search every sync raster until it finds CD-SSB. However, CD-SSB may have always-on SIB1 transmission (legacy) or may have on-demand SIB1 (if being specified in R19). In this case, without indication, the UE shall not know whether it should receive SIB1 or need to request SIB1. </w:t>
            </w:r>
          </w:p>
          <w:p w14:paraId="7A80FC85" w14:textId="77777777" w:rsidR="00A07693" w:rsidRDefault="0064300E">
            <w:pPr>
              <w:spacing w:before="120" w:after="120"/>
              <w:rPr>
                <w:rFonts w:eastAsia="MS Mincho"/>
                <w:lang w:val="en-US" w:eastAsia="ja-JP"/>
              </w:rPr>
            </w:pPr>
            <w:r>
              <w:rPr>
                <w:rFonts w:eastAsia="MS Mincho"/>
                <w:lang w:eastAsia="ja-JP"/>
              </w:rPr>
              <w:t xml:space="preserve">Hence, blind detection (Alt 4) means that UE always </w:t>
            </w:r>
            <w:proofErr w:type="gramStart"/>
            <w:r>
              <w:rPr>
                <w:rFonts w:eastAsia="MS Mincho"/>
                <w:lang w:eastAsia="ja-JP"/>
              </w:rPr>
              <w:t>has to</w:t>
            </w:r>
            <w:proofErr w:type="gramEnd"/>
            <w:r>
              <w:rPr>
                <w:rFonts w:eastAsia="MS Mincho"/>
                <w:lang w:eastAsia="ja-JP"/>
              </w:rPr>
              <w:t xml:space="preserve"> assume there is SIB1 transmission and after a long time it can’t find SIB1 if SIB1 is on-demand, which significantly impacts UE power and latency. In addition, indication from WUS config (Alt 1) or DCI 1-0 from NES (Alt 3) requests UE to find assisting cell first.</w:t>
            </w:r>
          </w:p>
        </w:tc>
      </w:tr>
      <w:tr w:rsidR="00A07693" w14:paraId="7A80FC8A" w14:textId="77777777">
        <w:tc>
          <w:tcPr>
            <w:tcW w:w="1265" w:type="dxa"/>
            <w:tcBorders>
              <w:top w:val="single" w:sz="4" w:space="0" w:color="auto"/>
              <w:left w:val="single" w:sz="4" w:space="0" w:color="auto"/>
              <w:bottom w:val="single" w:sz="4" w:space="0" w:color="auto"/>
              <w:right w:val="single" w:sz="4" w:space="0" w:color="auto"/>
            </w:tcBorders>
          </w:tcPr>
          <w:p w14:paraId="7A80FC87"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C88"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C89" w14:textId="77777777" w:rsidR="00A07693" w:rsidRDefault="00A07693">
            <w:pPr>
              <w:spacing w:before="120" w:after="120"/>
              <w:rPr>
                <w:rFonts w:eastAsia="MS Mincho"/>
                <w:lang w:eastAsia="ja-JP"/>
              </w:rPr>
            </w:pPr>
          </w:p>
        </w:tc>
      </w:tr>
      <w:tr w:rsidR="00A07693" w14:paraId="7A80FC8E" w14:textId="77777777">
        <w:tc>
          <w:tcPr>
            <w:tcW w:w="1265" w:type="dxa"/>
            <w:tcBorders>
              <w:top w:val="single" w:sz="4" w:space="0" w:color="auto"/>
              <w:left w:val="single" w:sz="4" w:space="0" w:color="auto"/>
              <w:bottom w:val="single" w:sz="4" w:space="0" w:color="auto"/>
              <w:right w:val="single" w:sz="4" w:space="0" w:color="auto"/>
            </w:tcBorders>
          </w:tcPr>
          <w:p w14:paraId="7A80FC8B"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C8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8D" w14:textId="77777777" w:rsidR="00A07693" w:rsidRDefault="0064300E">
            <w:pPr>
              <w:spacing w:before="120" w:after="120"/>
              <w:rPr>
                <w:rFonts w:eastAsia="MS Mincho"/>
                <w:lang w:eastAsia="ja-JP"/>
              </w:rPr>
            </w:pPr>
            <w:r>
              <w:rPr>
                <w:rFonts w:eastAsia="MS Mincho"/>
                <w:lang w:eastAsia="ja-JP"/>
              </w:rPr>
              <w:t>What is the definition of the procedure ‘UE identifies a NES cell</w:t>
            </w:r>
            <w:proofErr w:type="gramStart"/>
            <w:r>
              <w:rPr>
                <w:rFonts w:eastAsia="MS Mincho"/>
                <w:lang w:eastAsia="ja-JP"/>
              </w:rPr>
              <w:t>’ ?</w:t>
            </w:r>
            <w:proofErr w:type="gramEnd"/>
            <w:r>
              <w:rPr>
                <w:rFonts w:eastAsia="MS Mincho"/>
                <w:lang w:eastAsia="ja-JP"/>
              </w:rPr>
              <w:t xml:space="preserve"> what does this mean in 3GPP term?  We cannot agree anything without clear definition. </w:t>
            </w:r>
          </w:p>
        </w:tc>
      </w:tr>
      <w:tr w:rsidR="00A07693" w14:paraId="7A80FC92" w14:textId="77777777">
        <w:tc>
          <w:tcPr>
            <w:tcW w:w="1265" w:type="dxa"/>
            <w:tcBorders>
              <w:top w:val="single" w:sz="4" w:space="0" w:color="auto"/>
              <w:left w:val="single" w:sz="4" w:space="0" w:color="auto"/>
              <w:bottom w:val="single" w:sz="4" w:space="0" w:color="auto"/>
              <w:right w:val="single" w:sz="4" w:space="0" w:color="auto"/>
            </w:tcBorders>
          </w:tcPr>
          <w:p w14:paraId="7A80FC8F"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C90"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C91" w14:textId="77777777" w:rsidR="00A07693" w:rsidRDefault="00A07693">
            <w:pPr>
              <w:spacing w:before="120" w:after="120"/>
              <w:rPr>
                <w:rFonts w:eastAsia="MS Mincho"/>
                <w:lang w:eastAsia="ja-JP"/>
              </w:rPr>
            </w:pPr>
          </w:p>
        </w:tc>
      </w:tr>
      <w:tr w:rsidR="00A07693" w14:paraId="7A80FC96" w14:textId="77777777">
        <w:tc>
          <w:tcPr>
            <w:tcW w:w="1265" w:type="dxa"/>
            <w:tcBorders>
              <w:top w:val="single" w:sz="4" w:space="0" w:color="auto"/>
              <w:left w:val="single" w:sz="4" w:space="0" w:color="auto"/>
              <w:bottom w:val="single" w:sz="4" w:space="0" w:color="auto"/>
              <w:right w:val="single" w:sz="4" w:space="0" w:color="auto"/>
            </w:tcBorders>
          </w:tcPr>
          <w:p w14:paraId="7A80FC93"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hina Telecom </w:t>
            </w:r>
          </w:p>
        </w:tc>
        <w:tc>
          <w:tcPr>
            <w:tcW w:w="1570" w:type="dxa"/>
            <w:tcBorders>
              <w:top w:val="single" w:sz="4" w:space="0" w:color="auto"/>
              <w:left w:val="single" w:sz="4" w:space="0" w:color="auto"/>
              <w:bottom w:val="single" w:sz="4" w:space="0" w:color="auto"/>
              <w:right w:val="single" w:sz="4" w:space="0" w:color="auto"/>
            </w:tcBorders>
          </w:tcPr>
          <w:p w14:paraId="7A80FC94"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C95" w14:textId="77777777" w:rsidR="00A07693" w:rsidRDefault="00A07693">
            <w:pPr>
              <w:spacing w:before="120" w:after="120"/>
              <w:rPr>
                <w:rFonts w:eastAsia="MS Mincho"/>
                <w:lang w:eastAsia="ja-JP"/>
              </w:rPr>
            </w:pPr>
          </w:p>
        </w:tc>
      </w:tr>
      <w:tr w:rsidR="00A07693" w14:paraId="7A80FC9B" w14:textId="77777777">
        <w:tc>
          <w:tcPr>
            <w:tcW w:w="1265" w:type="dxa"/>
            <w:tcBorders>
              <w:top w:val="single" w:sz="4" w:space="0" w:color="auto"/>
              <w:left w:val="single" w:sz="4" w:space="0" w:color="auto"/>
              <w:bottom w:val="single" w:sz="4" w:space="0" w:color="auto"/>
              <w:right w:val="single" w:sz="4" w:space="0" w:color="auto"/>
            </w:tcBorders>
          </w:tcPr>
          <w:p w14:paraId="7A80FC97"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C98"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99" w14:textId="77777777" w:rsidR="00A07693" w:rsidRDefault="0064300E">
            <w:pPr>
              <w:spacing w:before="120" w:after="120"/>
              <w:rPr>
                <w:rFonts w:eastAsia="MS Mincho"/>
                <w:lang w:val="en-US" w:eastAsia="ja-JP"/>
              </w:rPr>
            </w:pPr>
            <w:r>
              <w:rPr>
                <w:rFonts w:eastAsia="MS Mincho"/>
                <w:lang w:val="en-US" w:eastAsia="ja-JP"/>
              </w:rPr>
              <w:t xml:space="preserve">We think this is related to the decision of Proposal 1-2, </w:t>
            </w:r>
            <w:proofErr w:type="gramStart"/>
            <w:r>
              <w:rPr>
                <w:rFonts w:eastAsia="MS Mincho"/>
                <w:lang w:val="en-US" w:eastAsia="ja-JP"/>
              </w:rPr>
              <w:t>and also</w:t>
            </w:r>
            <w:proofErr w:type="gramEnd"/>
            <w:r>
              <w:rPr>
                <w:rFonts w:eastAsia="MS Mincho"/>
                <w:lang w:val="en-US" w:eastAsia="ja-JP"/>
              </w:rPr>
              <w:t xml:space="preserve"> on whether the NES cell transmits CD-SSB. For CD-SSB, </w:t>
            </w:r>
            <w:proofErr w:type="spellStart"/>
            <w:r>
              <w:rPr>
                <w:rFonts w:eastAsia="MS Mincho"/>
                <w:lang w:val="en-US" w:eastAsia="ja-JP"/>
              </w:rPr>
              <w:t>ALt</w:t>
            </w:r>
            <w:proofErr w:type="spellEnd"/>
            <w:r>
              <w:rPr>
                <w:rFonts w:eastAsia="MS Mincho"/>
                <w:lang w:val="en-US" w:eastAsia="ja-JP"/>
              </w:rPr>
              <w:t xml:space="preserve"> 2 is more straightforward, for NCD-SSB, other options could be considered, </w:t>
            </w:r>
            <w:proofErr w:type="gramStart"/>
            <w:r>
              <w:rPr>
                <w:rFonts w:eastAsia="MS Mincho"/>
                <w:lang w:val="en-US" w:eastAsia="ja-JP"/>
              </w:rPr>
              <w:t>e.g.</w:t>
            </w:r>
            <w:proofErr w:type="gramEnd"/>
            <w:r>
              <w:rPr>
                <w:rFonts w:eastAsia="MS Mincho"/>
                <w:lang w:val="en-US" w:eastAsia="ja-JP"/>
              </w:rPr>
              <w:t xml:space="preserve"> from the configuration of cell A, we </w:t>
            </w:r>
            <w:proofErr w:type="spellStart"/>
            <w:r>
              <w:rPr>
                <w:rFonts w:eastAsia="MS Mincho"/>
                <w:lang w:val="en-US" w:eastAsia="ja-JP"/>
              </w:rPr>
              <w:t>proposa</w:t>
            </w:r>
            <w:proofErr w:type="spellEnd"/>
            <w:r>
              <w:rPr>
                <w:rFonts w:eastAsia="MS Mincho"/>
                <w:lang w:val="en-US" w:eastAsia="ja-JP"/>
              </w:rPr>
              <w:t xml:space="preserve"> to add another Alternative: </w:t>
            </w:r>
          </w:p>
          <w:p w14:paraId="7A80FC9A" w14:textId="77777777" w:rsidR="00A07693" w:rsidRDefault="0064300E">
            <w:pPr>
              <w:spacing w:before="120" w:after="120"/>
              <w:rPr>
                <w:rFonts w:eastAsia="MS Mincho"/>
                <w:lang w:eastAsia="ja-JP"/>
              </w:rPr>
            </w:pPr>
            <w:bookmarkStart w:id="161" w:name="OLE_LINK110"/>
            <w:r>
              <w:rPr>
                <w:rFonts w:eastAsia="MS Mincho"/>
                <w:lang w:val="en-US" w:eastAsia="ja-JP"/>
              </w:rPr>
              <w:t>Alt 5: By SIB or RRC messages of cell A</w:t>
            </w:r>
            <w:bookmarkEnd w:id="161"/>
          </w:p>
        </w:tc>
      </w:tr>
      <w:bookmarkEnd w:id="158"/>
      <w:tr w:rsidR="00A07693" w14:paraId="7A80FC9F" w14:textId="77777777">
        <w:tc>
          <w:tcPr>
            <w:tcW w:w="1265" w:type="dxa"/>
          </w:tcPr>
          <w:p w14:paraId="7A80FC9C" w14:textId="77777777" w:rsidR="00A07693" w:rsidRDefault="0064300E">
            <w:pPr>
              <w:spacing w:before="120" w:after="120"/>
              <w:rPr>
                <w:rFonts w:eastAsiaTheme="minorEastAsia"/>
                <w:lang w:eastAsia="zh-CN"/>
              </w:rPr>
            </w:pPr>
            <w:proofErr w:type="spellStart"/>
            <w:r>
              <w:rPr>
                <w:rFonts w:eastAsiaTheme="minorEastAsia"/>
                <w:lang w:eastAsia="zh-CN"/>
              </w:rPr>
              <w:lastRenderedPageBreak/>
              <w:t>Futurewei</w:t>
            </w:r>
            <w:proofErr w:type="spellEnd"/>
          </w:p>
        </w:tc>
        <w:tc>
          <w:tcPr>
            <w:tcW w:w="1570" w:type="dxa"/>
          </w:tcPr>
          <w:p w14:paraId="7A80FC9D" w14:textId="77777777" w:rsidR="00A07693" w:rsidRDefault="00A07693">
            <w:pPr>
              <w:spacing w:before="120" w:after="120"/>
              <w:rPr>
                <w:rFonts w:eastAsiaTheme="minorEastAsia"/>
                <w:lang w:eastAsia="zh-CN"/>
              </w:rPr>
            </w:pPr>
          </w:p>
        </w:tc>
        <w:tc>
          <w:tcPr>
            <w:tcW w:w="6801" w:type="dxa"/>
          </w:tcPr>
          <w:p w14:paraId="7A80FC9E" w14:textId="77777777" w:rsidR="00A07693" w:rsidRDefault="0064300E">
            <w:pPr>
              <w:spacing w:before="120" w:after="120"/>
              <w:rPr>
                <w:rFonts w:eastAsia="MS Mincho"/>
                <w:lang w:eastAsia="ja-JP"/>
              </w:rPr>
            </w:pPr>
            <w:r>
              <w:rPr>
                <w:rFonts w:eastAsia="MS Mincho"/>
                <w:lang w:eastAsia="ja-JP"/>
              </w:rPr>
              <w:t>We agree with other companies that on Alt 4 which significantly impacts UE and Alt 4 should be removed.  We suggest further discussions of the proposal.</w:t>
            </w:r>
          </w:p>
        </w:tc>
      </w:tr>
      <w:tr w:rsidR="00A07693" w14:paraId="7A80FCAA" w14:textId="77777777">
        <w:tc>
          <w:tcPr>
            <w:tcW w:w="1265" w:type="dxa"/>
          </w:tcPr>
          <w:p w14:paraId="7A80FCA0"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CA1" w14:textId="77777777" w:rsidR="00A07693" w:rsidRDefault="00A07693">
            <w:pPr>
              <w:spacing w:before="120" w:after="120"/>
              <w:rPr>
                <w:rFonts w:eastAsia="MS Mincho"/>
                <w:lang w:eastAsia="ja-JP"/>
              </w:rPr>
            </w:pPr>
          </w:p>
        </w:tc>
        <w:tc>
          <w:tcPr>
            <w:tcW w:w="6801" w:type="dxa"/>
          </w:tcPr>
          <w:p w14:paraId="7A80FCA2" w14:textId="77777777" w:rsidR="00A07693" w:rsidRDefault="0064300E">
            <w:pPr>
              <w:spacing w:before="120" w:after="120"/>
              <w:rPr>
                <w:rFonts w:eastAsiaTheme="minorEastAsia"/>
                <w:lang w:eastAsia="zh-CN"/>
              </w:rPr>
            </w:pPr>
            <w:r>
              <w:rPr>
                <w:rFonts w:eastAsiaTheme="minorEastAsia" w:hint="eastAsia"/>
                <w:lang w:eastAsia="zh-CN"/>
              </w:rPr>
              <w:t>J</w:t>
            </w:r>
            <w:r>
              <w:rPr>
                <w:rFonts w:eastAsiaTheme="minorEastAsia"/>
                <w:lang w:eastAsia="zh-CN"/>
              </w:rPr>
              <w:t xml:space="preserve">ust to clarify our position. We support Alt 1 is there is a ‘cell A’ to transmit the WUS configuration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B</w:t>
            </w:r>
            <w:r>
              <w:rPr>
                <w:rFonts w:eastAsiaTheme="minorEastAsia" w:hint="eastAsia"/>
                <w:lang w:eastAsia="zh-CN"/>
              </w:rPr>
              <w:t>.</w:t>
            </w:r>
            <w:r>
              <w:rPr>
                <w:rFonts w:eastAsiaTheme="minorEastAsia"/>
                <w:lang w:eastAsia="zh-CN"/>
              </w:rPr>
              <w:t xml:space="preserve"> In that case, anyway UE needs to obtain WUS configuration before triggering SIB1. It is natural that the NES ID is carried by WUS configuration.</w:t>
            </w:r>
          </w:p>
          <w:p w14:paraId="7A80FCA3"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therwise, if UE has to obtain WUS configuration on NES cell, we are open to discuss Alt 2 and Alt 3. For Alt 4, if UE cannot find SIB1 after a long time, the possible situation may be</w:t>
            </w:r>
            <w:r>
              <w:rPr>
                <w:rFonts w:eastAsiaTheme="minorEastAsia" w:hint="eastAsia"/>
                <w:lang w:eastAsia="zh-CN"/>
              </w:rPr>
              <w:t>：</w:t>
            </w:r>
          </w:p>
          <w:p w14:paraId="7A80FCA4" w14:textId="77777777" w:rsidR="00A07693" w:rsidRDefault="0064300E">
            <w:pPr>
              <w:pStyle w:val="aff2"/>
              <w:numPr>
                <w:ilvl w:val="0"/>
                <w:numId w:val="27"/>
              </w:numPr>
              <w:spacing w:before="120" w:after="120"/>
              <w:ind w:leftChars="0"/>
              <w:rPr>
                <w:rFonts w:eastAsiaTheme="minorEastAsia"/>
              </w:rPr>
            </w:pPr>
            <w:r>
              <w:rPr>
                <w:rFonts w:eastAsiaTheme="minorEastAsia" w:hint="eastAsia"/>
              </w:rPr>
              <w:t>The</w:t>
            </w:r>
            <w:r>
              <w:rPr>
                <w:rFonts w:eastAsiaTheme="minorEastAsia"/>
              </w:rPr>
              <w:t xml:space="preserve"> </w:t>
            </w:r>
            <w:r>
              <w:rPr>
                <w:rFonts w:eastAsiaTheme="minorEastAsia" w:hint="eastAsia"/>
              </w:rPr>
              <w:t>cell</w:t>
            </w:r>
            <w:r>
              <w:rPr>
                <w:rFonts w:eastAsiaTheme="minorEastAsia"/>
              </w:rPr>
              <w:t xml:space="preserve"> </w:t>
            </w:r>
            <w:r>
              <w:rPr>
                <w:rFonts w:eastAsiaTheme="minorEastAsia" w:hint="eastAsia"/>
              </w:rPr>
              <w:t>periodically</w:t>
            </w:r>
            <w:r>
              <w:rPr>
                <w:rFonts w:eastAsiaTheme="minorEastAsia"/>
              </w:rPr>
              <w:t xml:space="preserve"> </w:t>
            </w:r>
            <w:r>
              <w:rPr>
                <w:rFonts w:eastAsiaTheme="minorEastAsia" w:hint="eastAsia"/>
              </w:rPr>
              <w:t>transmits</w:t>
            </w:r>
            <w:r>
              <w:rPr>
                <w:rFonts w:eastAsiaTheme="minorEastAsia"/>
              </w:rPr>
              <w:t xml:space="preserve"> SIB1 </w:t>
            </w:r>
            <w:r>
              <w:rPr>
                <w:rFonts w:eastAsiaTheme="minorEastAsia" w:hint="eastAsia"/>
              </w:rPr>
              <w:t>while</w:t>
            </w:r>
            <w:r>
              <w:rPr>
                <w:rFonts w:eastAsiaTheme="minorEastAsia"/>
              </w:rPr>
              <w:t xml:space="preserve"> UE </w:t>
            </w:r>
            <w:r>
              <w:rPr>
                <w:rFonts w:eastAsiaTheme="minorEastAsia" w:hint="eastAsia"/>
              </w:rPr>
              <w:t>fails</w:t>
            </w:r>
            <w:r>
              <w:rPr>
                <w:rFonts w:eastAsiaTheme="minorEastAsia"/>
              </w:rPr>
              <w:t xml:space="preserve"> to receive SIB1 due to poor DL </w:t>
            </w:r>
            <w:proofErr w:type="gramStart"/>
            <w:r>
              <w:rPr>
                <w:rFonts w:eastAsiaTheme="minorEastAsia"/>
              </w:rPr>
              <w:t>performance;</w:t>
            </w:r>
            <w:proofErr w:type="gramEnd"/>
          </w:p>
          <w:p w14:paraId="7A80FCA5" w14:textId="77777777" w:rsidR="00A07693" w:rsidRDefault="0064300E">
            <w:pPr>
              <w:pStyle w:val="aff2"/>
              <w:numPr>
                <w:ilvl w:val="0"/>
                <w:numId w:val="27"/>
              </w:numPr>
              <w:spacing w:before="120" w:after="120"/>
              <w:ind w:leftChars="0"/>
              <w:rPr>
                <w:rFonts w:eastAsiaTheme="minorEastAsia"/>
              </w:rPr>
            </w:pPr>
            <w:r>
              <w:rPr>
                <w:rFonts w:eastAsiaTheme="minorEastAsia" w:hint="eastAsia"/>
              </w:rPr>
              <w:t>T</w:t>
            </w:r>
            <w:r>
              <w:rPr>
                <w:rFonts w:eastAsiaTheme="minorEastAsia"/>
              </w:rPr>
              <w:t>he cell is an on-demand SIB1 cell and the SIB1 is not transmitted without the WUS triggering.</w:t>
            </w:r>
          </w:p>
          <w:p w14:paraId="7A80FCA6"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o be concluded, Alt 4 is not workable for identifying the NES cell.</w:t>
            </w:r>
          </w:p>
          <w:p w14:paraId="7A80FCA7" w14:textId="77777777" w:rsidR="00A07693" w:rsidRDefault="0064300E">
            <w:pPr>
              <w:spacing w:before="120" w:after="120"/>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we share different view with QC.</w:t>
            </w:r>
          </w:p>
          <w:p w14:paraId="7A80FCA8"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Alt.1, if WUS configuration has been obtained by the UE, the UE will know the target cell for requesting SIB1. If WUS configuration has not been obtained,</w:t>
            </w:r>
            <w:r>
              <w:rPr>
                <w:rFonts w:eastAsiaTheme="minorEastAsia" w:hint="eastAsia"/>
                <w:lang w:eastAsia="zh-CN"/>
              </w:rPr>
              <w:t xml:space="preserve"> </w:t>
            </w:r>
            <w:r>
              <w:rPr>
                <w:rFonts w:eastAsiaTheme="minorEastAsia"/>
                <w:lang w:eastAsia="zh-CN"/>
              </w:rPr>
              <w:t xml:space="preserve">the UE cannot request SIB1. If UE searches for an on-demand SIB1 cell, it </w:t>
            </w:r>
            <w:proofErr w:type="spellStart"/>
            <w:r>
              <w:rPr>
                <w:rFonts w:eastAsiaTheme="minorEastAsia"/>
                <w:lang w:eastAsia="zh-CN"/>
              </w:rPr>
              <w:t>can not</w:t>
            </w:r>
            <w:proofErr w:type="spellEnd"/>
            <w:r>
              <w:rPr>
                <w:rFonts w:eastAsiaTheme="minorEastAsia"/>
                <w:lang w:eastAsia="zh-CN"/>
              </w:rPr>
              <w:t xml:space="preserve"> obtain SIB1 without SIB1 requesting. The cell will be treated as barred due to current mechanism. The UE will continue to search for other cells.</w:t>
            </w:r>
          </w:p>
          <w:p w14:paraId="7A80FCA9"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Alt.3, the UE can receive DCI 1_0 (SI-RNTI) before SIB1. Hence, UE can obtain it on NES cell and assisting cell is not mandatory.</w:t>
            </w:r>
          </w:p>
        </w:tc>
      </w:tr>
      <w:tr w:rsidR="00A07693" w14:paraId="7A80FCAE" w14:textId="77777777">
        <w:tc>
          <w:tcPr>
            <w:tcW w:w="1265" w:type="dxa"/>
          </w:tcPr>
          <w:p w14:paraId="7A80FCAB"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CAC" w14:textId="77777777" w:rsidR="00A07693" w:rsidRDefault="0064300E">
            <w:pPr>
              <w:spacing w:before="120" w:after="120"/>
              <w:rPr>
                <w:rFonts w:eastAsia="MS Mincho"/>
                <w:lang w:eastAsia="ja-JP"/>
              </w:rPr>
            </w:pPr>
            <w:r>
              <w:rPr>
                <w:rFonts w:eastAsiaTheme="minorEastAsia"/>
                <w:lang w:eastAsia="zh-CN"/>
              </w:rPr>
              <w:t>Y</w:t>
            </w:r>
          </w:p>
        </w:tc>
        <w:tc>
          <w:tcPr>
            <w:tcW w:w="6801" w:type="dxa"/>
          </w:tcPr>
          <w:p w14:paraId="7A80FCAD"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would guess there may be other alternatives not precluded, or combination of the above. But Ok with the current one.</w:t>
            </w:r>
          </w:p>
        </w:tc>
      </w:tr>
      <w:tr w:rsidR="00A07693" w14:paraId="7A80FCB2" w14:textId="77777777">
        <w:tc>
          <w:tcPr>
            <w:tcW w:w="1265" w:type="dxa"/>
          </w:tcPr>
          <w:p w14:paraId="7A80FCAF"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CB0" w14:textId="77777777" w:rsidR="00A07693" w:rsidRDefault="0064300E">
            <w:pPr>
              <w:spacing w:before="120" w:after="120"/>
              <w:rPr>
                <w:rFonts w:eastAsiaTheme="minorEastAsia"/>
                <w:lang w:eastAsia="zh-CN"/>
              </w:rPr>
            </w:pPr>
            <w:r>
              <w:rPr>
                <w:rFonts w:eastAsia="MS Mincho"/>
                <w:lang w:eastAsia="ja-JP"/>
              </w:rPr>
              <w:t>Support Alt1 and Alt2</w:t>
            </w:r>
          </w:p>
        </w:tc>
        <w:tc>
          <w:tcPr>
            <w:tcW w:w="6801" w:type="dxa"/>
          </w:tcPr>
          <w:p w14:paraId="7A80FCB1" w14:textId="77777777" w:rsidR="00A07693" w:rsidRDefault="00A07693">
            <w:pPr>
              <w:spacing w:before="120" w:after="120"/>
              <w:rPr>
                <w:rFonts w:eastAsiaTheme="minorEastAsia"/>
                <w:lang w:eastAsia="zh-CN"/>
              </w:rPr>
            </w:pPr>
          </w:p>
        </w:tc>
      </w:tr>
      <w:tr w:rsidR="00A07693" w14:paraId="7A80FCB6" w14:textId="77777777">
        <w:tc>
          <w:tcPr>
            <w:tcW w:w="1265" w:type="dxa"/>
          </w:tcPr>
          <w:p w14:paraId="7A80FCB3"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CB4" w14:textId="77777777" w:rsidR="00A07693" w:rsidRDefault="00A07693">
            <w:pPr>
              <w:spacing w:before="120" w:after="120"/>
              <w:rPr>
                <w:rFonts w:eastAsia="MS Mincho"/>
                <w:lang w:eastAsia="ja-JP"/>
              </w:rPr>
            </w:pPr>
          </w:p>
        </w:tc>
        <w:tc>
          <w:tcPr>
            <w:tcW w:w="6801" w:type="dxa"/>
          </w:tcPr>
          <w:p w14:paraId="7A80FCB5"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CBA" w14:textId="77777777">
        <w:tc>
          <w:tcPr>
            <w:tcW w:w="1265" w:type="dxa"/>
            <w:tcBorders>
              <w:top w:val="single" w:sz="4" w:space="0" w:color="auto"/>
              <w:left w:val="single" w:sz="4" w:space="0" w:color="auto"/>
              <w:bottom w:val="single" w:sz="4" w:space="0" w:color="auto"/>
              <w:right w:val="single" w:sz="4" w:space="0" w:color="auto"/>
            </w:tcBorders>
          </w:tcPr>
          <w:p w14:paraId="7A80FCB7" w14:textId="77777777" w:rsidR="00A07693" w:rsidRDefault="0064300E">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B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CB9" w14:textId="77777777" w:rsidR="00A07693" w:rsidRDefault="0064300E">
            <w:pPr>
              <w:spacing w:before="120" w:after="120"/>
              <w:rPr>
                <w:rFonts w:eastAsia="Malgun Gothic"/>
                <w:lang w:eastAsia="ko-KR"/>
              </w:rPr>
            </w:pPr>
            <w:r>
              <w:rPr>
                <w:rFonts w:eastAsia="MS Mincho"/>
                <w:lang w:val="en-US" w:eastAsia="ja-JP"/>
              </w:rPr>
              <w:t xml:space="preserve">We tend to share same view with Intel to not preclude other options at this state. As such, we suggest adding “Alt 5: Others” to proposal 7-1. </w:t>
            </w:r>
          </w:p>
        </w:tc>
      </w:tr>
      <w:tr w:rsidR="00A07693" w14:paraId="7A80FCBF" w14:textId="77777777">
        <w:tc>
          <w:tcPr>
            <w:tcW w:w="1265" w:type="dxa"/>
            <w:tcBorders>
              <w:top w:val="single" w:sz="4" w:space="0" w:color="auto"/>
              <w:left w:val="single" w:sz="4" w:space="0" w:color="auto"/>
              <w:bottom w:val="single" w:sz="4" w:space="0" w:color="auto"/>
              <w:right w:val="single" w:sz="4" w:space="0" w:color="auto"/>
            </w:tcBorders>
          </w:tcPr>
          <w:p w14:paraId="7A80FCBB" w14:textId="77777777" w:rsidR="00A07693" w:rsidRDefault="0064300E">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BC"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CBD" w14:textId="77777777" w:rsidR="00A07693" w:rsidRDefault="0064300E">
            <w:pPr>
              <w:spacing w:before="120" w:after="120"/>
              <w:rPr>
                <w:rFonts w:eastAsia="MS Mincho"/>
                <w:lang w:eastAsia="ja-JP"/>
              </w:rPr>
            </w:pPr>
            <w:r>
              <w:rPr>
                <w:rFonts w:eastAsia="MS Mincho"/>
                <w:lang w:eastAsia="ja-JP"/>
              </w:rPr>
              <w:t>We should not</w:t>
            </w:r>
            <w:r>
              <w:rPr>
                <w:rFonts w:eastAsia="MS Mincho" w:hint="eastAsia"/>
                <w:lang w:eastAsia="ja-JP"/>
              </w:rPr>
              <w:t xml:space="preserve"> exclude other possibilities </w:t>
            </w:r>
            <w:r>
              <w:rPr>
                <w:rFonts w:eastAsia="MS Mincho"/>
                <w:lang w:eastAsia="ja-JP"/>
              </w:rPr>
              <w:t xml:space="preserve">at this state, thus we suggest </w:t>
            </w:r>
            <w:proofErr w:type="gramStart"/>
            <w:r>
              <w:rPr>
                <w:rFonts w:eastAsia="MS Mincho"/>
                <w:lang w:eastAsia="ja-JP"/>
              </w:rPr>
              <w:t>to add</w:t>
            </w:r>
            <w:proofErr w:type="gramEnd"/>
            <w:r>
              <w:rPr>
                <w:rFonts w:eastAsia="MS Mincho"/>
                <w:lang w:eastAsia="ja-JP"/>
              </w:rPr>
              <w:t xml:space="preserve"> following note.</w:t>
            </w:r>
          </w:p>
          <w:p w14:paraId="7A80FCBE" w14:textId="77777777" w:rsidR="00A07693" w:rsidRDefault="0064300E">
            <w:pPr>
              <w:spacing w:before="120" w:after="120"/>
              <w:rPr>
                <w:rFonts w:eastAsia="MS Mincho"/>
                <w:lang w:val="en-US" w:eastAsia="ja-JP"/>
              </w:rPr>
            </w:pPr>
            <w:bookmarkStart w:id="162" w:name="OLE_LINK111"/>
            <w:r>
              <w:rPr>
                <w:rFonts w:eastAsia="SimSun" w:hint="eastAsia"/>
                <w:b/>
                <w:bCs/>
                <w:color w:val="FF0000"/>
                <w:lang w:val="en-US"/>
              </w:rPr>
              <w:t xml:space="preserve">Note: other options are </w:t>
            </w:r>
            <w:r>
              <w:rPr>
                <w:rFonts w:eastAsia="新細明體" w:hint="eastAsia"/>
                <w:b/>
                <w:bCs/>
                <w:color w:val="FF0000"/>
                <w:lang w:eastAsia="ja-JP"/>
              </w:rPr>
              <w:t xml:space="preserve">not </w:t>
            </w:r>
            <w:r>
              <w:rPr>
                <w:rFonts w:eastAsia="MS Mincho"/>
                <w:b/>
                <w:bCs/>
                <w:color w:val="FF0000"/>
                <w:lang w:eastAsia="ja-JP"/>
              </w:rPr>
              <w:t>preclude</w:t>
            </w:r>
            <w:r>
              <w:rPr>
                <w:rFonts w:eastAsia="SimSun" w:hint="eastAsia"/>
                <w:b/>
                <w:bCs/>
                <w:color w:val="FF0000"/>
                <w:lang w:val="en-US"/>
              </w:rPr>
              <w:t>d</w:t>
            </w:r>
            <w:bookmarkEnd w:id="162"/>
          </w:p>
        </w:tc>
      </w:tr>
      <w:tr w:rsidR="00A07693" w14:paraId="7A80FCC3" w14:textId="77777777">
        <w:tc>
          <w:tcPr>
            <w:tcW w:w="1265" w:type="dxa"/>
            <w:tcBorders>
              <w:top w:val="single" w:sz="4" w:space="0" w:color="auto"/>
              <w:left w:val="single" w:sz="4" w:space="0" w:color="auto"/>
              <w:bottom w:val="single" w:sz="4" w:space="0" w:color="auto"/>
              <w:right w:val="single" w:sz="4" w:space="0" w:color="auto"/>
            </w:tcBorders>
          </w:tcPr>
          <w:p w14:paraId="7A80FCC0" w14:textId="77777777" w:rsidR="00A07693" w:rsidRDefault="0064300E">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CC1" w14:textId="77777777" w:rsidR="00A07693" w:rsidRDefault="0064300E">
            <w:pPr>
              <w:spacing w:before="120" w:after="120"/>
              <w:rPr>
                <w:rFonts w:eastAsia="MS Mincho"/>
                <w:lang w:eastAsia="ja-JP"/>
              </w:rPr>
            </w:pPr>
            <w:r>
              <w:rPr>
                <w:rFonts w:eastAsia="Malgun Gothic"/>
                <w:lang w:eastAsia="ko-KR"/>
              </w:rPr>
              <w:t>Support in general</w:t>
            </w:r>
          </w:p>
        </w:tc>
        <w:tc>
          <w:tcPr>
            <w:tcW w:w="6801" w:type="dxa"/>
            <w:tcBorders>
              <w:top w:val="single" w:sz="4" w:space="0" w:color="auto"/>
              <w:left w:val="single" w:sz="4" w:space="0" w:color="auto"/>
              <w:bottom w:val="single" w:sz="4" w:space="0" w:color="auto"/>
              <w:right w:val="single" w:sz="4" w:space="0" w:color="auto"/>
            </w:tcBorders>
          </w:tcPr>
          <w:p w14:paraId="7A80FCC2" w14:textId="77777777" w:rsidR="00A07693" w:rsidRDefault="0064300E">
            <w:pPr>
              <w:spacing w:before="120" w:after="120"/>
              <w:rPr>
                <w:rFonts w:eastAsia="MS Mincho"/>
                <w:lang w:eastAsia="ja-JP"/>
              </w:rPr>
            </w:pPr>
            <w:r>
              <w:rPr>
                <w:rFonts w:eastAsia="Malgun Gothic"/>
                <w:lang w:eastAsia="ko-KR"/>
              </w:rPr>
              <w:t>The proposal seems a good starting point for discussion. Some alternatives may need a clarification.</w:t>
            </w:r>
          </w:p>
        </w:tc>
      </w:tr>
      <w:tr w:rsidR="00A07693" w14:paraId="7A80FCC7" w14:textId="77777777">
        <w:tc>
          <w:tcPr>
            <w:tcW w:w="1265" w:type="dxa"/>
            <w:tcBorders>
              <w:top w:val="single" w:sz="4" w:space="0" w:color="auto"/>
              <w:left w:val="single" w:sz="4" w:space="0" w:color="auto"/>
              <w:bottom w:val="single" w:sz="4" w:space="0" w:color="auto"/>
              <w:right w:val="single" w:sz="4" w:space="0" w:color="auto"/>
            </w:tcBorders>
          </w:tcPr>
          <w:p w14:paraId="7A80FCC4"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C5"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CC6" w14:textId="77777777" w:rsidR="00A07693" w:rsidRDefault="0064300E">
            <w:pPr>
              <w:spacing w:before="120" w:after="120"/>
              <w:rPr>
                <w:rFonts w:eastAsia="新細明體"/>
                <w:lang w:eastAsia="zh-TW"/>
              </w:rPr>
            </w:pPr>
            <w:r>
              <w:rPr>
                <w:rFonts w:eastAsia="新細明體" w:hint="eastAsia"/>
                <w:lang w:eastAsia="zh-TW"/>
              </w:rPr>
              <w:t>P</w:t>
            </w:r>
            <w:r>
              <w:rPr>
                <w:rFonts w:eastAsia="新細明體"/>
                <w:lang w:eastAsia="zh-TW"/>
              </w:rPr>
              <w:t xml:space="preserve">refer Alt 1 and Alt 2. </w:t>
            </w:r>
          </w:p>
        </w:tc>
      </w:tr>
      <w:tr w:rsidR="00A07693" w14:paraId="7A80FCCB" w14:textId="77777777">
        <w:tc>
          <w:tcPr>
            <w:tcW w:w="1265" w:type="dxa"/>
            <w:tcBorders>
              <w:top w:val="single" w:sz="4" w:space="0" w:color="auto"/>
              <w:left w:val="single" w:sz="4" w:space="0" w:color="auto"/>
              <w:bottom w:val="single" w:sz="4" w:space="0" w:color="auto"/>
              <w:right w:val="single" w:sz="4" w:space="0" w:color="auto"/>
            </w:tcBorders>
          </w:tcPr>
          <w:p w14:paraId="7A80FCC8" w14:textId="77777777" w:rsidR="00A07693" w:rsidRDefault="0064300E">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CC9" w14:textId="77777777" w:rsidR="00A07693" w:rsidRDefault="0064300E">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CCA" w14:textId="77777777" w:rsidR="00A07693" w:rsidRDefault="00A07693">
            <w:pPr>
              <w:spacing w:before="120" w:after="120"/>
              <w:rPr>
                <w:rFonts w:eastAsia="新細明體"/>
                <w:lang w:eastAsia="zh-TW"/>
              </w:rPr>
            </w:pPr>
          </w:p>
        </w:tc>
      </w:tr>
      <w:tr w:rsidR="00A07693" w14:paraId="7A80FCCF" w14:textId="77777777">
        <w:tc>
          <w:tcPr>
            <w:tcW w:w="1265" w:type="dxa"/>
            <w:tcBorders>
              <w:top w:val="single" w:sz="4" w:space="0" w:color="auto"/>
              <w:left w:val="single" w:sz="4" w:space="0" w:color="auto"/>
              <w:bottom w:val="single" w:sz="4" w:space="0" w:color="auto"/>
              <w:right w:val="single" w:sz="4" w:space="0" w:color="auto"/>
            </w:tcBorders>
          </w:tcPr>
          <w:p w14:paraId="7A80FCCC" w14:textId="77777777" w:rsidR="00A07693" w:rsidRDefault="0064300E">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7A80FCCD" w14:textId="77777777" w:rsidR="00A07693" w:rsidRDefault="0064300E">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CCE" w14:textId="77777777" w:rsidR="00A07693" w:rsidRDefault="0064300E">
            <w:pPr>
              <w:spacing w:before="120" w:after="120"/>
              <w:rPr>
                <w:rFonts w:eastAsia="新細明體"/>
                <w:lang w:eastAsia="zh-TW"/>
              </w:rPr>
            </w:pPr>
            <w:r>
              <w:rPr>
                <w:rFonts w:eastAsia="新細明體"/>
                <w:lang w:eastAsia="zh-TW"/>
              </w:rPr>
              <w:t>We are fine with the proposal.</w:t>
            </w:r>
          </w:p>
        </w:tc>
      </w:tr>
      <w:tr w:rsidR="00A07693" w14:paraId="7A80FCDA" w14:textId="77777777">
        <w:tc>
          <w:tcPr>
            <w:tcW w:w="1265" w:type="dxa"/>
            <w:tcBorders>
              <w:top w:val="single" w:sz="4" w:space="0" w:color="auto"/>
              <w:left w:val="single" w:sz="4" w:space="0" w:color="auto"/>
              <w:bottom w:val="single" w:sz="4" w:space="0" w:color="auto"/>
              <w:right w:val="single" w:sz="4" w:space="0" w:color="auto"/>
            </w:tcBorders>
          </w:tcPr>
          <w:p w14:paraId="7A80FCD0" w14:textId="77777777" w:rsidR="00A07693" w:rsidRDefault="0064300E">
            <w:pPr>
              <w:spacing w:before="120" w:after="120"/>
              <w:rPr>
                <w:rFonts w:eastAsia="新細明體"/>
                <w:lang w:eastAsia="zh-TW"/>
              </w:rPr>
            </w:pPr>
            <w:r>
              <w:rPr>
                <w:rFonts w:eastAsiaTheme="minorEastAsia" w:hint="eastAsia"/>
                <w:lang w:eastAsia="zh-CN"/>
              </w:rPr>
              <w:t>D</w:t>
            </w:r>
            <w:r>
              <w:rPr>
                <w:rFonts w:eastAsiaTheme="minorEastAsia"/>
                <w:lang w:eastAsia="zh-CN"/>
              </w:rPr>
              <w:t xml:space="preserve">CM </w:t>
            </w:r>
          </w:p>
        </w:tc>
        <w:tc>
          <w:tcPr>
            <w:tcW w:w="1570" w:type="dxa"/>
            <w:tcBorders>
              <w:top w:val="single" w:sz="4" w:space="0" w:color="auto"/>
              <w:left w:val="single" w:sz="4" w:space="0" w:color="auto"/>
              <w:bottom w:val="single" w:sz="4" w:space="0" w:color="auto"/>
              <w:right w:val="single" w:sz="4" w:space="0" w:color="auto"/>
            </w:tcBorders>
          </w:tcPr>
          <w:p w14:paraId="7A80FCD1" w14:textId="77777777" w:rsidR="00A07693" w:rsidRDefault="0064300E">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with comment </w:t>
            </w:r>
          </w:p>
        </w:tc>
        <w:tc>
          <w:tcPr>
            <w:tcW w:w="6801" w:type="dxa"/>
            <w:tcBorders>
              <w:top w:val="single" w:sz="4" w:space="0" w:color="auto"/>
              <w:left w:val="single" w:sz="4" w:space="0" w:color="auto"/>
              <w:bottom w:val="single" w:sz="4" w:space="0" w:color="auto"/>
              <w:right w:val="single" w:sz="4" w:space="0" w:color="auto"/>
            </w:tcBorders>
          </w:tcPr>
          <w:p w14:paraId="7A80FCD2" w14:textId="77777777" w:rsidR="00A07693" w:rsidRDefault="0064300E">
            <w:pPr>
              <w:pStyle w:val="aff2"/>
              <w:numPr>
                <w:ilvl w:val="0"/>
                <w:numId w:val="8"/>
              </w:numPr>
              <w:ind w:leftChars="0"/>
              <w:rPr>
                <w:rFonts w:eastAsia="新細明體"/>
                <w:b/>
                <w:lang w:eastAsia="zh-TW"/>
              </w:rPr>
            </w:pPr>
            <w:r>
              <w:rPr>
                <w:rFonts w:eastAsiaTheme="minorEastAsia" w:hint="eastAsia"/>
              </w:rPr>
              <w:t>F</w:t>
            </w:r>
            <w:r>
              <w:rPr>
                <w:rFonts w:eastAsiaTheme="minorEastAsia"/>
              </w:rPr>
              <w:t xml:space="preserve">or Alt.2, we suggest </w:t>
            </w:r>
            <w:proofErr w:type="gramStart"/>
            <w:r>
              <w:rPr>
                <w:rFonts w:eastAsiaTheme="minorEastAsia"/>
              </w:rPr>
              <w:t>to update</w:t>
            </w:r>
            <w:proofErr w:type="gramEnd"/>
            <w:r>
              <w:rPr>
                <w:rFonts w:eastAsiaTheme="minorEastAsia"/>
              </w:rPr>
              <w:t xml:space="preserve"> as “</w:t>
            </w: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r>
              <w:rPr>
                <w:rFonts w:eastAsiaTheme="minorEastAsia"/>
              </w:rPr>
              <w:t xml:space="preserve">” as PBCH carries more information bits in addition to MIB, then it has the potential for the indication. </w:t>
            </w:r>
          </w:p>
          <w:p w14:paraId="7A80FCD3" w14:textId="77777777" w:rsidR="00A07693" w:rsidRDefault="00A07693">
            <w:pPr>
              <w:spacing w:before="120" w:after="120"/>
              <w:rPr>
                <w:rFonts w:eastAsia="Malgun Gothic"/>
                <w:lang w:eastAsia="ko-KR"/>
              </w:rPr>
            </w:pPr>
          </w:p>
          <w:p w14:paraId="7A80FCD4" w14:textId="77777777" w:rsidR="00A07693" w:rsidRDefault="0064300E">
            <w:pPr>
              <w:rPr>
                <w:rFonts w:eastAsia="新細明體"/>
                <w:b/>
                <w:bCs/>
                <w:lang w:eastAsia="zh-TW"/>
              </w:rPr>
            </w:pPr>
            <w:r>
              <w:rPr>
                <w:rFonts w:eastAsia="新細明體"/>
                <w:b/>
                <w:bCs/>
                <w:lang w:eastAsia="zh-TW"/>
              </w:rPr>
              <w:t>For the further study of how UE identifies a NES cell is with on-demand SIB1, RAN1 to down-select from the following alternatives in RAN1 #116b.</w:t>
            </w:r>
          </w:p>
          <w:p w14:paraId="7A80FCD5"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7A80FCD6"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bookmarkStart w:id="163" w:name="OLE_LINK109"/>
            <w:r>
              <w:rPr>
                <w:rFonts w:eastAsia="新細明體"/>
                <w:b/>
                <w:bCs/>
                <w:color w:val="FF0000"/>
                <w:lang w:eastAsia="zh-TW"/>
              </w:rPr>
              <w:t>/PBCH</w:t>
            </w:r>
            <w:bookmarkEnd w:id="163"/>
            <w:r>
              <w:rPr>
                <w:rFonts w:eastAsia="新細明體"/>
                <w:b/>
                <w:bCs/>
                <w:lang w:eastAsia="zh-TW"/>
              </w:rPr>
              <w:t xml:space="preserve"> of NES cell</w:t>
            </w:r>
          </w:p>
          <w:p w14:paraId="7A80FCD7" w14:textId="77777777" w:rsidR="00A07693" w:rsidRDefault="0064300E">
            <w:pPr>
              <w:pStyle w:val="aff2"/>
              <w:numPr>
                <w:ilvl w:val="0"/>
                <w:numId w:val="8"/>
              </w:numPr>
              <w:ind w:leftChars="0"/>
              <w:rPr>
                <w:rFonts w:eastAsia="新細明體"/>
                <w:b/>
                <w:lang w:eastAsia="zh-TW"/>
              </w:rPr>
            </w:pPr>
            <w:r>
              <w:rPr>
                <w:rFonts w:eastAsia="新細明體"/>
                <w:b/>
                <w:lang w:eastAsia="zh-TW"/>
              </w:rPr>
              <w:lastRenderedPageBreak/>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D8" w14:textId="77777777" w:rsidR="00A07693" w:rsidRDefault="0064300E">
            <w:pPr>
              <w:pStyle w:val="aff2"/>
              <w:numPr>
                <w:ilvl w:val="0"/>
                <w:numId w:val="8"/>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7A80FCD9" w14:textId="77777777" w:rsidR="00A07693" w:rsidRDefault="00A07693">
            <w:pPr>
              <w:spacing w:before="120" w:after="120"/>
              <w:rPr>
                <w:rFonts w:eastAsia="新細明體"/>
                <w:lang w:eastAsia="zh-TW"/>
              </w:rPr>
            </w:pPr>
          </w:p>
        </w:tc>
      </w:tr>
    </w:tbl>
    <w:p w14:paraId="7A80FCDB" w14:textId="77777777" w:rsidR="00A07693" w:rsidRDefault="00A07693"/>
    <w:p w14:paraId="7A80FCD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7-1-v2</w:t>
      </w:r>
    </w:p>
    <w:p w14:paraId="7A80FCDD" w14:textId="77777777" w:rsidR="00A07693" w:rsidRDefault="0064300E">
      <w:pPr>
        <w:rPr>
          <w:rFonts w:eastAsia="新細明體"/>
          <w:b/>
          <w:bCs/>
          <w:lang w:eastAsia="zh-TW"/>
        </w:rPr>
      </w:pPr>
      <w:r>
        <w:rPr>
          <w:rFonts w:eastAsia="新細明體"/>
          <w:b/>
          <w:bCs/>
          <w:lang w:eastAsia="zh-TW"/>
        </w:rPr>
        <w:t>For the further study of how UE identifies a NES cell is with on-demand SIB1, RAN1 to discuss the following alternatives.</w:t>
      </w:r>
    </w:p>
    <w:p w14:paraId="7A80FCDE"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7A80FCDF"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p>
    <w:p w14:paraId="7A80FCE0"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E1" w14:textId="77777777" w:rsidR="00A07693" w:rsidRDefault="0064300E">
      <w:pPr>
        <w:pStyle w:val="aff2"/>
        <w:numPr>
          <w:ilvl w:val="0"/>
          <w:numId w:val="8"/>
        </w:numPr>
        <w:ind w:leftChars="0"/>
        <w:rPr>
          <w:rFonts w:eastAsia="新細明體"/>
          <w:b/>
          <w:lang w:eastAsia="zh-TW"/>
        </w:rPr>
      </w:pPr>
      <w:r>
        <w:rPr>
          <w:rFonts w:eastAsia="新細明體"/>
          <w:b/>
          <w:bCs/>
          <w:lang w:eastAsia="zh-TW"/>
        </w:rPr>
        <w:t>Alt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7A80FCE2" w14:textId="77777777" w:rsidR="00A07693" w:rsidRDefault="0064300E">
      <w:pPr>
        <w:pStyle w:val="aff2"/>
        <w:numPr>
          <w:ilvl w:val="0"/>
          <w:numId w:val="8"/>
        </w:numPr>
        <w:ind w:leftChars="0"/>
        <w:rPr>
          <w:rFonts w:eastAsia="新細明體"/>
          <w:b/>
          <w:lang w:eastAsia="zh-TW"/>
        </w:rPr>
      </w:pPr>
      <w:r>
        <w:rPr>
          <w:rFonts w:eastAsia="新細明體"/>
          <w:b/>
          <w:color w:val="FF0000"/>
          <w:lang w:eastAsia="zh-TW"/>
        </w:rPr>
        <w:t>Alt 5: By SIB or RRC messages of cell A</w:t>
      </w:r>
    </w:p>
    <w:p w14:paraId="7A80FCE3" w14:textId="77777777" w:rsidR="00A07693" w:rsidRDefault="0064300E">
      <w:r>
        <w:rPr>
          <w:rFonts w:eastAsia="SimSun"/>
          <w:b/>
          <w:bCs/>
          <w:color w:val="FF0000"/>
          <w:lang w:val="en-US"/>
        </w:rPr>
        <w:t xml:space="preserve">Note: other alternatives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p w14:paraId="7A80FCE4"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CE8" w14:textId="77777777" w:rsidTr="00BE6405">
        <w:tc>
          <w:tcPr>
            <w:tcW w:w="1265" w:type="dxa"/>
            <w:tcBorders>
              <w:top w:val="single" w:sz="4" w:space="0" w:color="auto"/>
              <w:left w:val="single" w:sz="4" w:space="0" w:color="auto"/>
              <w:bottom w:val="single" w:sz="4" w:space="0" w:color="auto"/>
              <w:right w:val="single" w:sz="4" w:space="0" w:color="auto"/>
            </w:tcBorders>
          </w:tcPr>
          <w:p w14:paraId="7A80FCE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E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E7" w14:textId="77777777" w:rsidR="00A07693" w:rsidRDefault="0064300E">
            <w:pPr>
              <w:spacing w:before="120" w:after="120"/>
              <w:rPr>
                <w:b/>
                <w:bCs/>
              </w:rPr>
            </w:pPr>
            <w:r>
              <w:rPr>
                <w:b/>
                <w:bCs/>
              </w:rPr>
              <w:t>Comment</w:t>
            </w:r>
          </w:p>
        </w:tc>
      </w:tr>
      <w:tr w:rsidR="00A07693" w14:paraId="7A80FCEC" w14:textId="77777777" w:rsidTr="00BE6405">
        <w:tc>
          <w:tcPr>
            <w:tcW w:w="1265" w:type="dxa"/>
            <w:tcBorders>
              <w:top w:val="single" w:sz="4" w:space="0" w:color="auto"/>
              <w:left w:val="single" w:sz="4" w:space="0" w:color="auto"/>
              <w:bottom w:val="single" w:sz="4" w:space="0" w:color="auto"/>
              <w:right w:val="single" w:sz="4" w:space="0" w:color="auto"/>
            </w:tcBorders>
          </w:tcPr>
          <w:p w14:paraId="7A80FCE9"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E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EB" w14:textId="77777777" w:rsidR="00A07693" w:rsidRDefault="0064300E">
            <w:pPr>
              <w:spacing w:before="120" w:after="120"/>
              <w:rPr>
                <w:rFonts w:eastAsia="新細明體"/>
                <w:lang w:eastAsia="zh-TW"/>
              </w:rPr>
            </w:pPr>
            <w:r>
              <w:rPr>
                <w:rFonts w:eastAsia="新細明體"/>
                <w:lang w:eastAsia="zh-TW"/>
              </w:rPr>
              <w:t>Combining companies input for FL Proposal 7-1-v1 and try to reformulate.</w:t>
            </w:r>
          </w:p>
        </w:tc>
      </w:tr>
      <w:tr w:rsidR="001075C9" w14:paraId="7A80FCF0" w14:textId="77777777" w:rsidTr="00BE6405">
        <w:tc>
          <w:tcPr>
            <w:tcW w:w="1265" w:type="dxa"/>
            <w:tcBorders>
              <w:top w:val="single" w:sz="4" w:space="0" w:color="auto"/>
              <w:left w:val="single" w:sz="4" w:space="0" w:color="auto"/>
              <w:bottom w:val="single" w:sz="4" w:space="0" w:color="auto"/>
              <w:right w:val="single" w:sz="4" w:space="0" w:color="auto"/>
            </w:tcBorders>
          </w:tcPr>
          <w:p w14:paraId="7A80FCED" w14:textId="106C48E1" w:rsidR="001075C9" w:rsidRDefault="001075C9" w:rsidP="001075C9">
            <w:pPr>
              <w:spacing w:before="120" w:after="120"/>
              <w:rPr>
                <w:rFonts w:eastAsia="Malgun Gothic"/>
                <w:lang w:eastAsia="ko-KR"/>
              </w:rPr>
            </w:pPr>
            <w:r>
              <w:rPr>
                <w:rFonts w:eastAsia="Malgun Gothic" w:hint="eastAsia"/>
                <w:lang w:eastAsia="ko-KR"/>
              </w:rPr>
              <w:t>L</w:t>
            </w:r>
            <w:r>
              <w:rPr>
                <w:rFonts w:eastAsia="Malgun Gothic"/>
                <w:lang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7A80FCEE" w14:textId="57AABFAB" w:rsidR="001075C9" w:rsidRDefault="001075C9" w:rsidP="001075C9">
            <w:pPr>
              <w:spacing w:before="120" w:after="120"/>
              <w:rPr>
                <w:rFonts w:eastAsia="Malgun Gothic"/>
                <w:lang w:eastAsia="ko-KR"/>
              </w:rPr>
            </w:pPr>
            <w:r>
              <w:rPr>
                <w:rFonts w:eastAsia="Malgun Gothic" w:hint="eastAsia"/>
                <w:lang w:eastAsia="ko-KR"/>
              </w:rPr>
              <w:t>S</w:t>
            </w:r>
            <w:r>
              <w:rPr>
                <w:rFonts w:eastAsia="Malgun Gothic"/>
                <w:lang w:eastAsia="ko-KR"/>
              </w:rPr>
              <w:t>upport but comment</w:t>
            </w:r>
          </w:p>
        </w:tc>
        <w:tc>
          <w:tcPr>
            <w:tcW w:w="6801" w:type="dxa"/>
            <w:tcBorders>
              <w:top w:val="single" w:sz="4" w:space="0" w:color="auto"/>
              <w:left w:val="single" w:sz="4" w:space="0" w:color="auto"/>
              <w:bottom w:val="single" w:sz="4" w:space="0" w:color="auto"/>
              <w:right w:val="single" w:sz="4" w:space="0" w:color="auto"/>
            </w:tcBorders>
          </w:tcPr>
          <w:p w14:paraId="7A80FCEF" w14:textId="4C87DE88" w:rsidR="001075C9" w:rsidRDefault="001075C9" w:rsidP="001075C9">
            <w:pPr>
              <w:spacing w:before="120" w:after="120"/>
              <w:rPr>
                <w:rFonts w:eastAsia="MS Mincho"/>
                <w:lang w:eastAsia="ja-JP"/>
              </w:rPr>
            </w:pPr>
            <w:r w:rsidRPr="000C5DA2">
              <w:rPr>
                <w:rFonts w:eastAsia="Malgun Gothic"/>
                <w:lang w:eastAsia="ko-KR"/>
              </w:rPr>
              <w:t xml:space="preserve">As per the </w:t>
            </w:r>
            <w:r>
              <w:rPr>
                <w:rFonts w:eastAsia="Malgun Gothic"/>
                <w:lang w:eastAsia="ko-KR"/>
              </w:rPr>
              <w:t>N</w:t>
            </w:r>
            <w:r w:rsidRPr="000C5DA2">
              <w:rPr>
                <w:rFonts w:eastAsia="Malgun Gothic"/>
                <w:lang w:eastAsia="ko-KR"/>
              </w:rPr>
              <w:t>ote in the WID description, modification of SSB is not discussed in 9.5.3, so if Alt 2 requires modification of the legacy MIB/PBCH, Alt 2 should be removed.</w:t>
            </w:r>
          </w:p>
        </w:tc>
      </w:tr>
      <w:tr w:rsidR="001075C9" w14:paraId="7A80FCF4" w14:textId="77777777" w:rsidTr="00BE6405">
        <w:tc>
          <w:tcPr>
            <w:tcW w:w="1265" w:type="dxa"/>
            <w:tcBorders>
              <w:top w:val="single" w:sz="4" w:space="0" w:color="auto"/>
              <w:left w:val="single" w:sz="4" w:space="0" w:color="auto"/>
              <w:bottom w:val="single" w:sz="4" w:space="0" w:color="auto"/>
              <w:right w:val="single" w:sz="4" w:space="0" w:color="auto"/>
            </w:tcBorders>
          </w:tcPr>
          <w:p w14:paraId="7A80FCF1" w14:textId="77777777" w:rsidR="001075C9" w:rsidRDefault="001075C9" w:rsidP="001075C9">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F2" w14:textId="77777777" w:rsidR="001075C9" w:rsidRDefault="001075C9" w:rsidP="001075C9">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CF3" w14:textId="77777777" w:rsidR="001075C9" w:rsidRDefault="001075C9" w:rsidP="001075C9">
            <w:pPr>
              <w:spacing w:before="120" w:after="120"/>
            </w:pPr>
          </w:p>
        </w:tc>
      </w:tr>
      <w:tr w:rsidR="001075C9" w14:paraId="7A80FCF8" w14:textId="77777777" w:rsidTr="00BE6405">
        <w:tc>
          <w:tcPr>
            <w:tcW w:w="1265" w:type="dxa"/>
            <w:tcBorders>
              <w:top w:val="single" w:sz="4" w:space="0" w:color="auto"/>
              <w:left w:val="single" w:sz="4" w:space="0" w:color="auto"/>
              <w:bottom w:val="single" w:sz="4" w:space="0" w:color="auto"/>
              <w:right w:val="single" w:sz="4" w:space="0" w:color="auto"/>
            </w:tcBorders>
          </w:tcPr>
          <w:p w14:paraId="7A80FCF5" w14:textId="77777777" w:rsidR="001075C9" w:rsidRDefault="001075C9" w:rsidP="001075C9">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CF6" w14:textId="77777777" w:rsidR="001075C9" w:rsidRDefault="001075C9" w:rsidP="001075C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F7" w14:textId="77777777" w:rsidR="001075C9" w:rsidRDefault="001075C9" w:rsidP="001075C9">
            <w:pPr>
              <w:spacing w:before="120" w:after="120"/>
            </w:pPr>
            <w:r>
              <w:rPr>
                <w:rFonts w:eastAsiaTheme="minorEastAsia" w:hint="eastAsia"/>
                <w:lang w:eastAsia="zh-CN"/>
              </w:rPr>
              <w:t>W</w:t>
            </w:r>
            <w:r>
              <w:rPr>
                <w:rFonts w:eastAsiaTheme="minorEastAsia"/>
                <w:lang w:eastAsia="zh-CN"/>
              </w:rPr>
              <w:t>e fail to find the feasibility of Alt 4 and prefer to remove it.</w:t>
            </w:r>
          </w:p>
        </w:tc>
      </w:tr>
      <w:tr w:rsidR="001075C9" w14:paraId="7A80FCFC" w14:textId="77777777" w:rsidTr="00BE6405">
        <w:tc>
          <w:tcPr>
            <w:tcW w:w="1265" w:type="dxa"/>
            <w:tcBorders>
              <w:top w:val="single" w:sz="4" w:space="0" w:color="auto"/>
              <w:left w:val="single" w:sz="4" w:space="0" w:color="auto"/>
              <w:bottom w:val="single" w:sz="4" w:space="0" w:color="auto"/>
              <w:right w:val="single" w:sz="4" w:space="0" w:color="auto"/>
            </w:tcBorders>
          </w:tcPr>
          <w:p w14:paraId="7A80FCF9" w14:textId="77777777" w:rsidR="001075C9" w:rsidRDefault="001075C9" w:rsidP="001075C9">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FA" w14:textId="77777777" w:rsidR="001075C9" w:rsidRDefault="001075C9" w:rsidP="001075C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FB" w14:textId="77777777" w:rsidR="001075C9" w:rsidRDefault="001075C9" w:rsidP="001075C9">
            <w:pPr>
              <w:spacing w:before="120" w:after="120"/>
              <w:rPr>
                <w:rFonts w:eastAsiaTheme="minorEastAsia"/>
                <w:lang w:val="en-US" w:eastAsia="zh-CN"/>
              </w:rPr>
            </w:pPr>
            <w:r>
              <w:rPr>
                <w:rFonts w:eastAsiaTheme="minorEastAsia"/>
                <w:lang w:val="en-US" w:eastAsia="zh-CN"/>
              </w:rPr>
              <w:t>Motivation of Alt-4 is not clear to us.</w:t>
            </w:r>
          </w:p>
        </w:tc>
      </w:tr>
      <w:tr w:rsidR="001075C9" w14:paraId="4F72B93E" w14:textId="77777777" w:rsidTr="00BE6405">
        <w:tc>
          <w:tcPr>
            <w:tcW w:w="1265" w:type="dxa"/>
            <w:tcBorders>
              <w:top w:val="single" w:sz="4" w:space="0" w:color="auto"/>
              <w:left w:val="single" w:sz="4" w:space="0" w:color="auto"/>
              <w:bottom w:val="single" w:sz="4" w:space="0" w:color="auto"/>
              <w:right w:val="single" w:sz="4" w:space="0" w:color="auto"/>
            </w:tcBorders>
          </w:tcPr>
          <w:p w14:paraId="27E8DD9A" w14:textId="55309DA7" w:rsidR="001075C9" w:rsidRDefault="001075C9" w:rsidP="001075C9">
            <w:pPr>
              <w:spacing w:before="120" w:after="120"/>
              <w:rPr>
                <w:rFonts w:eastAsiaTheme="minorEastAsia"/>
                <w:lang w:val="en-US" w:eastAsia="zh-CN"/>
              </w:rPr>
            </w:pPr>
            <w:r>
              <w:rPr>
                <w:rFonts w:eastAsiaTheme="minorEastAsia"/>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2B8A23E7" w14:textId="27B8C566" w:rsidR="001075C9" w:rsidRDefault="001075C9" w:rsidP="001075C9">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6D902F47" w14:textId="4A7A2805" w:rsidR="001075C9" w:rsidRDefault="001075C9" w:rsidP="001075C9">
            <w:pPr>
              <w:spacing w:before="120" w:after="120"/>
              <w:rPr>
                <w:rFonts w:eastAsiaTheme="minorEastAsia"/>
                <w:lang w:val="en-US" w:eastAsia="zh-CN"/>
              </w:rPr>
            </w:pPr>
            <w:r>
              <w:rPr>
                <w:rFonts w:eastAsiaTheme="minorEastAsia"/>
                <w:lang w:val="en-US" w:eastAsia="zh-CN"/>
              </w:rPr>
              <w:t>OK to preclude some options such as Alt 4 as it is not very clear what it means in this context</w:t>
            </w:r>
          </w:p>
        </w:tc>
      </w:tr>
      <w:tr w:rsidR="001075C9" w14:paraId="058DB6BF" w14:textId="77777777" w:rsidTr="00BE6405">
        <w:tc>
          <w:tcPr>
            <w:tcW w:w="1265" w:type="dxa"/>
            <w:tcBorders>
              <w:top w:val="single" w:sz="4" w:space="0" w:color="auto"/>
              <w:left w:val="single" w:sz="4" w:space="0" w:color="auto"/>
              <w:bottom w:val="single" w:sz="4" w:space="0" w:color="auto"/>
              <w:right w:val="single" w:sz="4" w:space="0" w:color="auto"/>
            </w:tcBorders>
          </w:tcPr>
          <w:p w14:paraId="314D1BFB" w14:textId="3DF6C678" w:rsidR="001075C9" w:rsidRDefault="001075C9" w:rsidP="001075C9">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763747F8" w14:textId="3F28B0B3" w:rsidR="001075C9" w:rsidRDefault="001075C9" w:rsidP="001075C9">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1D0E27D" w14:textId="170FAB55" w:rsidR="001075C9" w:rsidRDefault="001075C9" w:rsidP="001075C9">
            <w:pPr>
              <w:spacing w:before="120" w:after="120"/>
              <w:rPr>
                <w:rFonts w:eastAsiaTheme="minorEastAsia"/>
                <w:lang w:val="en-US" w:eastAsia="zh-CN"/>
              </w:rPr>
            </w:pPr>
            <w:r>
              <w:rPr>
                <w:rFonts w:eastAsia="Malgun Gothic" w:hint="eastAsia"/>
                <w:lang w:val="en-US" w:eastAsia="ko-KR"/>
              </w:rPr>
              <w:t>F</w:t>
            </w:r>
            <w:r>
              <w:rPr>
                <w:rFonts w:eastAsia="Malgun Gothic"/>
                <w:lang w:val="en-US" w:eastAsia="ko-KR"/>
              </w:rPr>
              <w:t xml:space="preserve">or Alt 4, although we suggested to study Alt. 4 as another possible approach, we also share the view that there would be UE complexity and reliability issues. </w:t>
            </w:r>
            <w:proofErr w:type="gramStart"/>
            <w:r>
              <w:rPr>
                <w:rFonts w:eastAsia="Malgun Gothic"/>
                <w:lang w:val="en-US" w:eastAsia="ko-KR"/>
              </w:rPr>
              <w:t>So</w:t>
            </w:r>
            <w:proofErr w:type="gramEnd"/>
            <w:r>
              <w:rPr>
                <w:rFonts w:eastAsia="Malgun Gothic"/>
                <w:lang w:val="en-US" w:eastAsia="ko-KR"/>
              </w:rPr>
              <w:t xml:space="preserve"> if there are concerns, we are okay to remove it.</w:t>
            </w:r>
          </w:p>
        </w:tc>
      </w:tr>
      <w:tr w:rsidR="001075C9" w14:paraId="469D3D85" w14:textId="77777777" w:rsidTr="00BE6405">
        <w:tc>
          <w:tcPr>
            <w:tcW w:w="1265" w:type="dxa"/>
            <w:tcBorders>
              <w:top w:val="single" w:sz="4" w:space="0" w:color="auto"/>
              <w:left w:val="single" w:sz="4" w:space="0" w:color="auto"/>
              <w:bottom w:val="single" w:sz="4" w:space="0" w:color="auto"/>
              <w:right w:val="single" w:sz="4" w:space="0" w:color="auto"/>
            </w:tcBorders>
          </w:tcPr>
          <w:p w14:paraId="47979D8A" w14:textId="2B9EA32B" w:rsidR="001075C9" w:rsidRDefault="001075C9" w:rsidP="001075C9">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1E83923F" w14:textId="7FE6829B" w:rsidR="001075C9" w:rsidRDefault="001075C9" w:rsidP="001075C9">
            <w:pPr>
              <w:spacing w:before="120" w:after="120"/>
              <w:rPr>
                <w:lang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388E4FEE" w14:textId="77777777" w:rsidR="001075C9" w:rsidRDefault="001075C9" w:rsidP="001075C9">
            <w:pPr>
              <w:spacing w:before="120" w:after="120"/>
              <w:rPr>
                <w:rFonts w:eastAsia="Malgun Gothic"/>
                <w:lang w:val="en-US" w:eastAsia="ko-KR"/>
              </w:rPr>
            </w:pPr>
          </w:p>
        </w:tc>
      </w:tr>
      <w:tr w:rsidR="009D09A6" w14:paraId="2AAC1657" w14:textId="77777777" w:rsidTr="00BE6405">
        <w:tc>
          <w:tcPr>
            <w:tcW w:w="1265" w:type="dxa"/>
            <w:tcBorders>
              <w:top w:val="single" w:sz="4" w:space="0" w:color="auto"/>
              <w:left w:val="single" w:sz="4" w:space="0" w:color="auto"/>
              <w:bottom w:val="single" w:sz="4" w:space="0" w:color="auto"/>
              <w:right w:val="single" w:sz="4" w:space="0" w:color="auto"/>
            </w:tcBorders>
          </w:tcPr>
          <w:p w14:paraId="51E61674" w14:textId="6A595D9F"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02F832DE" w14:textId="01698045"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06C41025" w14:textId="476A92EF" w:rsidR="009D09A6" w:rsidRDefault="009D09A6" w:rsidP="009D09A6">
            <w:pPr>
              <w:spacing w:before="120" w:after="120"/>
              <w:rPr>
                <w:rFonts w:eastAsia="Malgun Gothic"/>
                <w:lang w:val="en-US" w:eastAsia="ko-KR"/>
              </w:rPr>
            </w:pPr>
            <w:r>
              <w:rPr>
                <w:rFonts w:eastAsia="MS Mincho" w:hint="eastAsia"/>
                <w:lang w:val="en-US" w:eastAsia="ja-JP"/>
              </w:rPr>
              <w:t>W</w:t>
            </w:r>
            <w:r>
              <w:rPr>
                <w:rFonts w:eastAsia="MS Mincho"/>
                <w:lang w:val="en-US" w:eastAsia="ja-JP"/>
              </w:rPr>
              <w:t>e are fine to remove Alt 4 for the discussion.</w:t>
            </w:r>
          </w:p>
        </w:tc>
      </w:tr>
      <w:tr w:rsidR="00BE6405" w14:paraId="50E48CC2" w14:textId="77777777" w:rsidTr="00BE6405">
        <w:tc>
          <w:tcPr>
            <w:tcW w:w="1265" w:type="dxa"/>
          </w:tcPr>
          <w:p w14:paraId="181E6605" w14:textId="77777777" w:rsidR="00BE6405" w:rsidRDefault="00BE6405" w:rsidP="00FE664E">
            <w:pPr>
              <w:spacing w:before="120" w:after="120"/>
              <w:rPr>
                <w:rFonts w:eastAsia="MS Mincho"/>
                <w:lang w:val="en-US" w:eastAsia="ja-JP"/>
              </w:rPr>
            </w:pPr>
            <w:r>
              <w:rPr>
                <w:rFonts w:eastAsia="MS Mincho"/>
                <w:lang w:val="en-US" w:eastAsia="ja-JP"/>
              </w:rPr>
              <w:t>Lenovo</w:t>
            </w:r>
          </w:p>
        </w:tc>
        <w:tc>
          <w:tcPr>
            <w:tcW w:w="1570" w:type="dxa"/>
          </w:tcPr>
          <w:p w14:paraId="613C9D63" w14:textId="77777777" w:rsidR="00BE6405" w:rsidRDefault="00BE6405" w:rsidP="00FE664E">
            <w:pPr>
              <w:spacing w:before="120" w:after="120"/>
              <w:rPr>
                <w:rFonts w:eastAsia="MS Mincho"/>
                <w:lang w:eastAsia="ja-JP"/>
              </w:rPr>
            </w:pPr>
            <w:r>
              <w:rPr>
                <w:rFonts w:eastAsia="MS Mincho"/>
                <w:lang w:eastAsia="ja-JP"/>
              </w:rPr>
              <w:t>Support</w:t>
            </w:r>
          </w:p>
        </w:tc>
        <w:tc>
          <w:tcPr>
            <w:tcW w:w="6801" w:type="dxa"/>
          </w:tcPr>
          <w:p w14:paraId="6D6EDB6B" w14:textId="77777777" w:rsidR="00BE6405" w:rsidRDefault="00BE6405" w:rsidP="00FE664E">
            <w:pPr>
              <w:spacing w:before="120" w:after="120"/>
              <w:rPr>
                <w:rFonts w:eastAsia="MS Mincho"/>
                <w:lang w:val="en-US" w:eastAsia="ja-JP"/>
              </w:rPr>
            </w:pPr>
            <w:r>
              <w:rPr>
                <w:rFonts w:eastAsia="MS Mincho"/>
                <w:lang w:val="en-US" w:eastAsia="ja-JP"/>
              </w:rPr>
              <w:t xml:space="preserve">Share similar views with others to remove Alt.4. </w:t>
            </w:r>
          </w:p>
        </w:tc>
      </w:tr>
      <w:tr w:rsidR="001627BF" w14:paraId="25A83D91" w14:textId="77777777" w:rsidTr="00BE6405">
        <w:tc>
          <w:tcPr>
            <w:tcW w:w="1265" w:type="dxa"/>
          </w:tcPr>
          <w:p w14:paraId="3F08597F" w14:textId="4F8ECF2F" w:rsidR="001627BF" w:rsidRDefault="001627BF" w:rsidP="001627BF">
            <w:pPr>
              <w:spacing w:before="120" w:after="120"/>
              <w:rPr>
                <w:rFonts w:eastAsia="MS Mincho"/>
                <w:lang w:val="en-US" w:eastAsia="ja-JP"/>
              </w:rPr>
            </w:pPr>
            <w:r>
              <w:rPr>
                <w:rFonts w:eastAsiaTheme="minorEastAsia"/>
                <w:lang w:eastAsia="zh-CN"/>
              </w:rPr>
              <w:t>Fraunhofer</w:t>
            </w:r>
          </w:p>
        </w:tc>
        <w:tc>
          <w:tcPr>
            <w:tcW w:w="1570" w:type="dxa"/>
          </w:tcPr>
          <w:p w14:paraId="3E5E2BBD" w14:textId="77777777" w:rsidR="001627BF" w:rsidRDefault="001627BF" w:rsidP="001627BF">
            <w:pPr>
              <w:spacing w:before="120" w:after="120"/>
              <w:rPr>
                <w:rFonts w:eastAsia="MS Mincho"/>
                <w:lang w:eastAsia="ja-JP"/>
              </w:rPr>
            </w:pPr>
          </w:p>
        </w:tc>
        <w:tc>
          <w:tcPr>
            <w:tcW w:w="6801" w:type="dxa"/>
          </w:tcPr>
          <w:p w14:paraId="34AF1D29" w14:textId="77777777" w:rsidR="001627BF" w:rsidRDefault="001627BF" w:rsidP="001627BF">
            <w:pPr>
              <w:spacing w:before="120" w:after="120"/>
              <w:rPr>
                <w:rFonts w:eastAsia="Malgun Gothic"/>
                <w:lang w:val="en-US" w:eastAsia="ko-KR"/>
              </w:rPr>
            </w:pPr>
            <w:r>
              <w:rPr>
                <w:rFonts w:eastAsia="Malgun Gothic"/>
                <w:lang w:val="en-US" w:eastAsia="ko-KR"/>
              </w:rPr>
              <w:t xml:space="preserve">As suggested by others above we prefer to remove Alt 4. Additionally, we </w:t>
            </w:r>
            <w:proofErr w:type="gramStart"/>
            <w:r>
              <w:rPr>
                <w:rFonts w:eastAsia="Malgun Gothic"/>
                <w:lang w:val="en-US" w:eastAsia="ko-KR"/>
              </w:rPr>
              <w:t>would</w:t>
            </w:r>
            <w:proofErr w:type="gramEnd"/>
            <w:r>
              <w:rPr>
                <w:rFonts w:eastAsia="Malgun Gothic"/>
                <w:lang w:val="en-US" w:eastAsia="ko-KR"/>
              </w:rPr>
              <w:t xml:space="preserve"> to make Alt3 more generic and add another alternative as follows:</w:t>
            </w:r>
          </w:p>
          <w:p w14:paraId="3CFE74A1" w14:textId="77777777" w:rsidR="001627BF" w:rsidRDefault="001627BF" w:rsidP="001627BF">
            <w:pPr>
              <w:spacing w:before="120" w:after="120"/>
              <w:rPr>
                <w:rFonts w:eastAsia="Malgun Gothic"/>
                <w:lang w:val="en-US" w:eastAsia="ko-KR"/>
              </w:rPr>
            </w:pPr>
          </w:p>
          <w:p w14:paraId="08CD09F3" w14:textId="77777777" w:rsidR="001627BF" w:rsidRDefault="001627BF" w:rsidP="001627BF">
            <w:pPr>
              <w:pStyle w:val="3"/>
              <w:numPr>
                <w:ilvl w:val="0"/>
                <w:numId w:val="0"/>
              </w:numPr>
              <w:tabs>
                <w:tab w:val="left" w:pos="480"/>
              </w:tabs>
              <w:rPr>
                <w:rFonts w:ascii="Times" w:hAnsi="Times" w:cs="Times"/>
                <w:iCs/>
                <w:color w:val="000000" w:themeColor="text1"/>
                <w:szCs w:val="20"/>
                <w:u w:val="single"/>
                <w:lang w:eastAsia="zh-TW"/>
              </w:rPr>
            </w:pPr>
            <w:bookmarkStart w:id="164" w:name="OLE_LINK194"/>
            <w:r>
              <w:rPr>
                <w:rFonts w:ascii="Times" w:hAnsi="Times" w:cs="Times"/>
                <w:iCs/>
                <w:color w:val="000000" w:themeColor="text1"/>
                <w:szCs w:val="20"/>
                <w:u w:val="single"/>
                <w:lang w:eastAsia="zh-TW"/>
              </w:rPr>
              <w:t>FL Proposal 7-1-v2</w:t>
            </w:r>
          </w:p>
          <w:p w14:paraId="3D03715D" w14:textId="77777777" w:rsidR="001627BF" w:rsidRDefault="001627BF" w:rsidP="001627BF">
            <w:pPr>
              <w:rPr>
                <w:rFonts w:eastAsia="新細明體"/>
                <w:b/>
                <w:bCs/>
                <w:lang w:eastAsia="zh-TW"/>
              </w:rPr>
            </w:pPr>
            <w:r>
              <w:rPr>
                <w:rFonts w:eastAsia="新細明體"/>
                <w:b/>
                <w:bCs/>
                <w:lang w:eastAsia="zh-TW"/>
              </w:rPr>
              <w:t>For the further study of how UE identifies a NES cell is with on-demand SIB1, RAN1 to discuss the following alternatives.</w:t>
            </w:r>
          </w:p>
          <w:p w14:paraId="4820DE91" w14:textId="77777777" w:rsidR="001627BF" w:rsidRDefault="001627BF">
            <w:pPr>
              <w:pStyle w:val="aff2"/>
              <w:numPr>
                <w:ilvl w:val="0"/>
                <w:numId w:val="8"/>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30073C17" w14:textId="77777777" w:rsidR="001627BF" w:rsidRDefault="001627BF">
            <w:pPr>
              <w:pStyle w:val="aff2"/>
              <w:numPr>
                <w:ilvl w:val="0"/>
                <w:numId w:val="8"/>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p>
          <w:p w14:paraId="209908E9" w14:textId="77777777" w:rsidR="001627BF" w:rsidRDefault="001627BF">
            <w:pPr>
              <w:pStyle w:val="aff2"/>
              <w:numPr>
                <w:ilvl w:val="0"/>
                <w:numId w:val="8"/>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sidRPr="00897CDD">
              <w:rPr>
                <w:rFonts w:eastAsia="新細明體"/>
                <w:b/>
                <w:bCs/>
                <w:strike/>
                <w:color w:val="FF0000"/>
                <w:lang w:eastAsia="zh-TW"/>
              </w:rPr>
              <w:t>1_0</w:t>
            </w:r>
            <w:r>
              <w:rPr>
                <w:rFonts w:eastAsia="新細明體"/>
                <w:b/>
                <w:bCs/>
                <w:lang w:eastAsia="zh-TW"/>
              </w:rPr>
              <w:t xml:space="preserve"> from NES cell </w:t>
            </w:r>
            <w:r w:rsidRPr="00897CDD">
              <w:rPr>
                <w:rFonts w:eastAsia="新細明體"/>
                <w:b/>
                <w:bCs/>
                <w:color w:val="FF0000"/>
                <w:lang w:eastAsia="zh-TW"/>
              </w:rPr>
              <w:t>(e.g., DCI 1_0)</w:t>
            </w:r>
          </w:p>
          <w:p w14:paraId="29F7A238" w14:textId="77777777" w:rsidR="001627BF" w:rsidRPr="00897CDD" w:rsidRDefault="001627BF">
            <w:pPr>
              <w:pStyle w:val="aff2"/>
              <w:numPr>
                <w:ilvl w:val="0"/>
                <w:numId w:val="8"/>
              </w:numPr>
              <w:ind w:leftChars="0"/>
              <w:rPr>
                <w:rFonts w:eastAsia="新細明體"/>
                <w:b/>
                <w:strike/>
                <w:color w:val="FF0000"/>
                <w:lang w:eastAsia="zh-TW"/>
              </w:rPr>
            </w:pPr>
            <w:r w:rsidRPr="00897CDD">
              <w:rPr>
                <w:rFonts w:eastAsia="新細明體"/>
                <w:b/>
                <w:bCs/>
                <w:strike/>
                <w:color w:val="FF0000"/>
                <w:lang w:eastAsia="zh-TW"/>
              </w:rPr>
              <w:t>Alt 4: By</w:t>
            </w:r>
            <w:r w:rsidRPr="00897CDD">
              <w:rPr>
                <w:rFonts w:eastAsia="新細明體"/>
                <w:strike/>
                <w:color w:val="FF0000"/>
                <w:lang w:eastAsia="zh-TW"/>
              </w:rPr>
              <w:t xml:space="preserve"> </w:t>
            </w:r>
            <w:r w:rsidRPr="00897CDD">
              <w:rPr>
                <w:rFonts w:eastAsia="新細明體"/>
                <w:b/>
                <w:bCs/>
                <w:strike/>
                <w:color w:val="FF0000"/>
                <w:lang w:eastAsia="zh-TW"/>
              </w:rPr>
              <w:t>UE</w:t>
            </w:r>
            <w:r w:rsidRPr="00897CDD">
              <w:rPr>
                <w:rFonts w:eastAsia="新細明體"/>
                <w:strike/>
                <w:color w:val="FF0000"/>
                <w:lang w:eastAsia="zh-TW"/>
              </w:rPr>
              <w:t xml:space="preserve"> </w:t>
            </w:r>
            <w:r w:rsidRPr="00897CDD">
              <w:rPr>
                <w:rFonts w:eastAsia="新細明體"/>
                <w:b/>
                <w:bCs/>
                <w:strike/>
                <w:color w:val="FF0000"/>
                <w:lang w:eastAsia="zh-TW"/>
              </w:rPr>
              <w:t>blind</w:t>
            </w:r>
            <w:r w:rsidRPr="00897CDD">
              <w:rPr>
                <w:rFonts w:eastAsia="新細明體"/>
                <w:strike/>
                <w:color w:val="FF0000"/>
                <w:lang w:eastAsia="zh-TW"/>
              </w:rPr>
              <w:t xml:space="preserve"> </w:t>
            </w:r>
            <w:r w:rsidRPr="00897CDD">
              <w:rPr>
                <w:rFonts w:eastAsia="新細明體"/>
                <w:b/>
                <w:bCs/>
                <w:strike/>
                <w:color w:val="FF0000"/>
                <w:lang w:eastAsia="zh-TW"/>
              </w:rPr>
              <w:t>detection</w:t>
            </w:r>
          </w:p>
          <w:p w14:paraId="1C171470" w14:textId="77777777" w:rsidR="001627BF" w:rsidRPr="00897CDD" w:rsidRDefault="001627BF">
            <w:pPr>
              <w:pStyle w:val="aff2"/>
              <w:numPr>
                <w:ilvl w:val="0"/>
                <w:numId w:val="8"/>
              </w:numPr>
              <w:ind w:leftChars="0"/>
              <w:rPr>
                <w:rFonts w:eastAsia="新細明體"/>
                <w:b/>
                <w:color w:val="FF0000"/>
                <w:lang w:eastAsia="zh-TW"/>
              </w:rPr>
            </w:pPr>
            <w:r w:rsidRPr="00897CDD">
              <w:rPr>
                <w:rFonts w:eastAsia="新細明體"/>
                <w:b/>
                <w:color w:val="FF0000"/>
                <w:lang w:eastAsia="zh-TW"/>
              </w:rPr>
              <w:t>Alt 5: By SIB or RRC messages of cell A</w:t>
            </w:r>
          </w:p>
          <w:p w14:paraId="3C77DB37" w14:textId="77777777" w:rsidR="001627BF" w:rsidRPr="00897CDD" w:rsidRDefault="001627BF">
            <w:pPr>
              <w:pStyle w:val="aff2"/>
              <w:numPr>
                <w:ilvl w:val="0"/>
                <w:numId w:val="8"/>
              </w:numPr>
              <w:ind w:leftChars="0"/>
              <w:rPr>
                <w:rFonts w:eastAsia="新細明體"/>
                <w:b/>
                <w:color w:val="FF0000"/>
                <w:lang w:eastAsia="zh-TW"/>
              </w:rPr>
            </w:pPr>
            <w:r w:rsidRPr="00897CDD">
              <w:rPr>
                <w:rFonts w:eastAsia="新細明體"/>
                <w:b/>
                <w:color w:val="FF0000"/>
                <w:lang w:eastAsia="zh-TW"/>
              </w:rPr>
              <w:t>Alt 6: By monitoring new RNTI on Coreset#0 from NES cell</w:t>
            </w:r>
          </w:p>
          <w:p w14:paraId="5D218E3E" w14:textId="77777777" w:rsidR="001627BF" w:rsidRDefault="001627BF" w:rsidP="001627BF">
            <w:r>
              <w:rPr>
                <w:rFonts w:eastAsia="SimSun"/>
                <w:b/>
                <w:bCs/>
                <w:color w:val="FF0000"/>
                <w:lang w:val="en-US"/>
              </w:rPr>
              <w:t xml:space="preserve">Note: other alternatives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bookmarkEnd w:id="164"/>
          <w:p w14:paraId="3DC0B9E4" w14:textId="77777777" w:rsidR="001627BF" w:rsidRDefault="001627BF" w:rsidP="001627BF">
            <w:pPr>
              <w:spacing w:before="120" w:after="120"/>
              <w:rPr>
                <w:rFonts w:eastAsia="MS Mincho"/>
                <w:lang w:val="en-US" w:eastAsia="ja-JP"/>
              </w:rPr>
            </w:pPr>
          </w:p>
        </w:tc>
      </w:tr>
    </w:tbl>
    <w:p w14:paraId="7A80FCFD" w14:textId="77777777" w:rsidR="00A07693" w:rsidRPr="00BE6405" w:rsidRDefault="00A07693">
      <w:pPr>
        <w:rPr>
          <w:rFonts w:eastAsia="新細明體"/>
          <w:b/>
          <w:iCs/>
          <w:lang w:val="en-US" w:eastAsia="zh-TW"/>
        </w:rPr>
      </w:pPr>
    </w:p>
    <w:p w14:paraId="7A80FCFE" w14:textId="2ECDBD3D" w:rsidR="00A07693" w:rsidRDefault="00A07693"/>
    <w:p w14:paraId="0CCDD92E" w14:textId="35A1BFAA" w:rsidR="00066ECC" w:rsidRDefault="00066ECC" w:rsidP="00066ECC">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7-1-v3</w:t>
      </w:r>
    </w:p>
    <w:p w14:paraId="501175E1" w14:textId="77777777" w:rsidR="00066ECC" w:rsidRDefault="00066ECC" w:rsidP="00066ECC">
      <w:pPr>
        <w:rPr>
          <w:rFonts w:eastAsia="新細明體"/>
          <w:b/>
          <w:bCs/>
          <w:lang w:eastAsia="zh-TW"/>
        </w:rPr>
      </w:pPr>
      <w:r>
        <w:rPr>
          <w:rFonts w:eastAsia="新細明體"/>
          <w:b/>
          <w:bCs/>
          <w:lang w:eastAsia="zh-TW"/>
        </w:rPr>
        <w:t>For the further study of how UE identifies a NES cell is with on-demand SIB1, RAN1 to discuss the following alternatives.</w:t>
      </w:r>
    </w:p>
    <w:p w14:paraId="48E40D1B" w14:textId="77777777" w:rsidR="00066ECC" w:rsidRDefault="00066ECC">
      <w:pPr>
        <w:pStyle w:val="aff2"/>
        <w:numPr>
          <w:ilvl w:val="0"/>
          <w:numId w:val="48"/>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6FD7B2E0" w14:textId="5A36CD51" w:rsidR="00066ECC" w:rsidRDefault="00066ECC">
      <w:pPr>
        <w:pStyle w:val="aff2"/>
        <w:numPr>
          <w:ilvl w:val="0"/>
          <w:numId w:val="48"/>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sidR="009B41A6" w:rsidRPr="009B41A6">
        <w:rPr>
          <w:rFonts w:eastAsia="新細明體"/>
          <w:b/>
          <w:bCs/>
          <w:color w:val="FF0000"/>
          <w:lang w:eastAsia="zh-TW"/>
        </w:rPr>
        <w:t>[</w:t>
      </w:r>
      <w:r w:rsidRPr="009B41A6">
        <w:rPr>
          <w:rFonts w:eastAsia="新細明體"/>
          <w:b/>
          <w:bCs/>
          <w:color w:val="FF0000"/>
          <w:lang w:eastAsia="zh-TW"/>
        </w:rPr>
        <w:t>/PBCH</w:t>
      </w:r>
      <w:r w:rsidR="009B41A6" w:rsidRPr="009B41A6">
        <w:rPr>
          <w:rFonts w:eastAsia="新細明體"/>
          <w:b/>
          <w:bCs/>
          <w:color w:val="FF0000"/>
          <w:lang w:eastAsia="zh-TW"/>
        </w:rPr>
        <w:t>]</w:t>
      </w:r>
      <w:r>
        <w:rPr>
          <w:rFonts w:eastAsia="新細明體"/>
          <w:b/>
          <w:bCs/>
          <w:lang w:eastAsia="zh-TW"/>
        </w:rPr>
        <w:t xml:space="preserve"> of NES cell</w:t>
      </w:r>
    </w:p>
    <w:p w14:paraId="40F6350F" w14:textId="77777777" w:rsidR="00066ECC" w:rsidRDefault="00066ECC">
      <w:pPr>
        <w:pStyle w:val="aff2"/>
        <w:numPr>
          <w:ilvl w:val="0"/>
          <w:numId w:val="48"/>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strike/>
          <w:color w:val="FF0000"/>
          <w:lang w:eastAsia="zh-TW"/>
        </w:rPr>
        <w:t>1_0</w:t>
      </w:r>
      <w:r>
        <w:rPr>
          <w:rFonts w:eastAsia="新細明體"/>
          <w:b/>
          <w:bCs/>
          <w:lang w:eastAsia="zh-TW"/>
        </w:rPr>
        <w:t xml:space="preserve"> from NES cell </w:t>
      </w:r>
      <w:r>
        <w:rPr>
          <w:rFonts w:eastAsia="新細明體"/>
          <w:b/>
          <w:bCs/>
          <w:color w:val="FF0000"/>
          <w:lang w:eastAsia="zh-TW"/>
        </w:rPr>
        <w:t>(e.g., DCI 1_0)</w:t>
      </w:r>
    </w:p>
    <w:p w14:paraId="405E59B0" w14:textId="77777777" w:rsidR="00066ECC" w:rsidRPr="00066ECC" w:rsidRDefault="00066ECC">
      <w:pPr>
        <w:pStyle w:val="aff2"/>
        <w:numPr>
          <w:ilvl w:val="0"/>
          <w:numId w:val="48"/>
        </w:numPr>
        <w:ind w:leftChars="0"/>
        <w:rPr>
          <w:rFonts w:eastAsia="新細明體"/>
          <w:b/>
          <w:lang w:eastAsia="zh-TW"/>
        </w:rPr>
      </w:pPr>
      <w:r w:rsidRPr="00066ECC">
        <w:rPr>
          <w:rFonts w:eastAsia="新細明體"/>
          <w:b/>
          <w:bCs/>
          <w:lang w:eastAsia="zh-TW"/>
        </w:rPr>
        <w:t>Alt 4: By</w:t>
      </w:r>
      <w:r w:rsidRPr="00066ECC">
        <w:rPr>
          <w:rFonts w:eastAsia="新細明體"/>
          <w:lang w:eastAsia="zh-TW"/>
        </w:rPr>
        <w:t xml:space="preserve"> </w:t>
      </w:r>
      <w:r w:rsidRPr="00066ECC">
        <w:rPr>
          <w:rFonts w:eastAsia="新細明體"/>
          <w:b/>
          <w:bCs/>
          <w:lang w:eastAsia="zh-TW"/>
        </w:rPr>
        <w:t>UE</w:t>
      </w:r>
      <w:r w:rsidRPr="00066ECC">
        <w:rPr>
          <w:rFonts w:eastAsia="新細明體"/>
          <w:lang w:eastAsia="zh-TW"/>
        </w:rPr>
        <w:t xml:space="preserve"> </w:t>
      </w:r>
      <w:r w:rsidRPr="00066ECC">
        <w:rPr>
          <w:rFonts w:eastAsia="新細明體"/>
          <w:b/>
          <w:bCs/>
          <w:lang w:eastAsia="zh-TW"/>
        </w:rPr>
        <w:t>blind</w:t>
      </w:r>
      <w:r w:rsidRPr="00066ECC">
        <w:rPr>
          <w:rFonts w:eastAsia="新細明體"/>
          <w:lang w:eastAsia="zh-TW"/>
        </w:rPr>
        <w:t xml:space="preserve"> </w:t>
      </w:r>
      <w:r w:rsidRPr="00066ECC">
        <w:rPr>
          <w:rFonts w:eastAsia="新細明體"/>
          <w:b/>
          <w:bCs/>
          <w:lang w:eastAsia="zh-TW"/>
        </w:rPr>
        <w:t>detection</w:t>
      </w:r>
    </w:p>
    <w:p w14:paraId="7EA39B96" w14:textId="77777777" w:rsidR="00066ECC" w:rsidRDefault="00066ECC">
      <w:pPr>
        <w:pStyle w:val="aff2"/>
        <w:numPr>
          <w:ilvl w:val="0"/>
          <w:numId w:val="48"/>
        </w:numPr>
        <w:ind w:leftChars="0"/>
        <w:rPr>
          <w:rFonts w:eastAsia="新細明體"/>
          <w:b/>
          <w:color w:val="FF0000"/>
          <w:lang w:eastAsia="zh-TW"/>
        </w:rPr>
      </w:pPr>
      <w:r>
        <w:rPr>
          <w:rFonts w:eastAsia="新細明體"/>
          <w:b/>
          <w:color w:val="FF0000"/>
          <w:lang w:eastAsia="zh-TW"/>
        </w:rPr>
        <w:t>Alt 5: By SIB or RRC messages of cell A</w:t>
      </w:r>
    </w:p>
    <w:p w14:paraId="6594C3D9" w14:textId="77777777" w:rsidR="00066ECC" w:rsidRDefault="00066ECC">
      <w:pPr>
        <w:pStyle w:val="aff2"/>
        <w:numPr>
          <w:ilvl w:val="0"/>
          <w:numId w:val="48"/>
        </w:numPr>
        <w:ind w:leftChars="0"/>
        <w:rPr>
          <w:rFonts w:eastAsia="新細明體"/>
          <w:b/>
          <w:color w:val="FF0000"/>
          <w:lang w:eastAsia="zh-TW"/>
        </w:rPr>
      </w:pPr>
      <w:r>
        <w:rPr>
          <w:rFonts w:eastAsia="新細明體"/>
          <w:b/>
          <w:color w:val="FF0000"/>
          <w:lang w:eastAsia="zh-TW"/>
        </w:rPr>
        <w:t>Alt 6: By monitoring new RNTI on Coreset#0 from NES cell</w:t>
      </w:r>
    </w:p>
    <w:p w14:paraId="172A4D80" w14:textId="77777777" w:rsidR="00066ECC" w:rsidRDefault="00066ECC" w:rsidP="00066ECC">
      <w:r>
        <w:rPr>
          <w:rFonts w:eastAsia="SimSun"/>
          <w:b/>
          <w:bCs/>
          <w:color w:val="FF0000"/>
          <w:lang w:val="en-US"/>
        </w:rPr>
        <w:t xml:space="preserve">Note: other alternatives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p w14:paraId="25E18B5A" w14:textId="420DE3C8" w:rsidR="00066ECC" w:rsidRPr="00066ECC" w:rsidRDefault="00066ECC"/>
    <w:p w14:paraId="29E8368A" w14:textId="77777777" w:rsidR="00066ECC" w:rsidRDefault="00066ECC"/>
    <w:p w14:paraId="7A80FCFF"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65" w:name="OLE_LINK32"/>
      <w:bookmarkEnd w:id="159"/>
      <w:r>
        <w:rPr>
          <w:rFonts w:ascii="Times New Roman" w:hAnsi="Times New Roman"/>
          <w:bCs w:val="0"/>
          <w:i w:val="0"/>
          <w:iCs w:val="0"/>
          <w:sz w:val="22"/>
          <w:u w:val="single"/>
        </w:rPr>
        <w:t xml:space="preserve">Issue 8: </w:t>
      </w:r>
      <w:bookmarkStart w:id="166" w:name="OLE_LINK81"/>
      <w:r>
        <w:rPr>
          <w:rFonts w:ascii="Times New Roman" w:hAnsi="Times New Roman"/>
          <w:bCs w:val="0"/>
          <w:i w:val="0"/>
          <w:iCs w:val="0"/>
          <w:sz w:val="22"/>
          <w:u w:val="single"/>
        </w:rPr>
        <w:t>UL WUS is cell-specific or shared among multiple cells</w:t>
      </w:r>
      <w:bookmarkEnd w:id="166"/>
    </w:p>
    <w:p w14:paraId="7A80FD00" w14:textId="77777777" w:rsidR="00A07693" w:rsidRDefault="0064300E">
      <w:pPr>
        <w:rPr>
          <w:rFonts w:eastAsia="新細明體"/>
          <w:b/>
          <w:lang w:eastAsia="zh-TW"/>
        </w:rPr>
      </w:pPr>
      <w:bookmarkStart w:id="167" w:name="OLE_LINK88"/>
      <w:bookmarkEnd w:id="165"/>
      <w:r>
        <w:rPr>
          <w:rFonts w:eastAsia="新細明體"/>
          <w:b/>
          <w:lang w:eastAsia="zh-TW"/>
        </w:rPr>
        <w:t>Background</w:t>
      </w:r>
    </w:p>
    <w:p w14:paraId="7A80FD01" w14:textId="77777777" w:rsidR="00A07693" w:rsidRDefault="0064300E">
      <w:pPr>
        <w:rPr>
          <w:rFonts w:eastAsia="新細明體"/>
          <w:lang w:eastAsia="zh-TW"/>
        </w:rPr>
      </w:pPr>
      <w:r>
        <w:rPr>
          <w:rFonts w:eastAsia="新細明體"/>
          <w:lang w:eastAsia="zh-TW"/>
        </w:rPr>
        <w:t>About UL WUS is cell-specific or shared among multiple cells, the following company views are collected:</w:t>
      </w:r>
      <w:bookmarkEnd w:id="167"/>
    </w:p>
    <w:p w14:paraId="7A80FD02" w14:textId="77777777" w:rsidR="00A07693" w:rsidRDefault="00A07693">
      <w:pPr>
        <w:rPr>
          <w:rFonts w:eastAsia="新細明體"/>
          <w:lang w:eastAsia="zh-TW"/>
        </w:rPr>
      </w:pPr>
    </w:p>
    <w:p w14:paraId="7A80FD03"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7</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MCC</w:t>
      </w:r>
      <w:r>
        <w:rPr>
          <w:rFonts w:eastAsia="新細明體"/>
          <w:lang w:eastAsia="zh-TW"/>
        </w:rPr>
        <w:t>]</w:t>
      </w:r>
    </w:p>
    <w:p w14:paraId="7A80FD04" w14:textId="77777777" w:rsidR="00A07693" w:rsidRDefault="0064300E">
      <w:pPr>
        <w:pStyle w:val="aff2"/>
        <w:numPr>
          <w:ilvl w:val="0"/>
          <w:numId w:val="28"/>
        </w:numPr>
        <w:ind w:leftChars="0"/>
        <w:rPr>
          <w:rFonts w:eastAsia="新細明體"/>
          <w:b/>
          <w:bCs/>
          <w:lang w:eastAsia="zh-TW"/>
        </w:rPr>
      </w:pPr>
      <w:r>
        <w:rPr>
          <w:rFonts w:eastAsia="新細明體"/>
          <w:b/>
          <w:bCs/>
          <w:u w:val="single"/>
          <w:lang w:eastAsia="zh-TW"/>
        </w:rPr>
        <w:t>Proposal 3</w:t>
      </w:r>
      <w:r>
        <w:rPr>
          <w:rFonts w:eastAsia="新細明體"/>
          <w:b/>
          <w:bCs/>
          <w:lang w:eastAsia="zh-TW"/>
        </w:rPr>
        <w:t xml:space="preserve">: It should be further discussed whether the </w:t>
      </w:r>
      <w:r>
        <w:rPr>
          <w:rFonts w:eastAsia="新細明體"/>
          <w:b/>
          <w:bCs/>
          <w:highlight w:val="yellow"/>
          <w:lang w:eastAsia="zh-TW"/>
        </w:rPr>
        <w:t>wake-up signal</w:t>
      </w:r>
      <w:r>
        <w:rPr>
          <w:rFonts w:eastAsia="新細明體"/>
          <w:b/>
          <w:bCs/>
          <w:lang w:eastAsia="zh-TW"/>
        </w:rPr>
        <w:t xml:space="preserve"> is a </w:t>
      </w:r>
      <w:r>
        <w:rPr>
          <w:rFonts w:eastAsia="新細明體"/>
          <w:b/>
          <w:bCs/>
          <w:highlight w:val="yellow"/>
          <w:lang w:eastAsia="zh-TW"/>
        </w:rPr>
        <w:t>cell-specific</w:t>
      </w:r>
      <w:r>
        <w:rPr>
          <w:rFonts w:eastAsia="新細明體"/>
          <w:b/>
          <w:bCs/>
          <w:lang w:eastAsia="zh-TW"/>
        </w:rPr>
        <w:t xml:space="preserve"> one or can be </w:t>
      </w:r>
      <w:r>
        <w:rPr>
          <w:rFonts w:eastAsia="新細明體"/>
          <w:b/>
          <w:bCs/>
          <w:highlight w:val="yellow"/>
          <w:lang w:eastAsia="zh-TW"/>
        </w:rPr>
        <w:t>shared among multiple cells</w:t>
      </w:r>
      <w:r>
        <w:rPr>
          <w:rFonts w:eastAsia="新細明體"/>
          <w:b/>
          <w:bCs/>
          <w:lang w:eastAsia="zh-TW"/>
        </w:rPr>
        <w:t xml:space="preserve">.   </w:t>
      </w:r>
    </w:p>
    <w:p w14:paraId="7A80FD05" w14:textId="77777777" w:rsidR="00A07693" w:rsidRDefault="00A07693">
      <w:pPr>
        <w:rPr>
          <w:rFonts w:eastAsia="新細明體"/>
          <w:lang w:eastAsia="zh-TW"/>
        </w:rPr>
      </w:pPr>
    </w:p>
    <w:p w14:paraId="7A80FD06"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w:t>
      </w:r>
    </w:p>
    <w:p w14:paraId="7A80FD07" w14:textId="77777777" w:rsidR="00A07693" w:rsidRDefault="0064300E">
      <w:pPr>
        <w:pStyle w:val="aff2"/>
        <w:numPr>
          <w:ilvl w:val="0"/>
          <w:numId w:val="28"/>
        </w:numPr>
        <w:ind w:leftChars="0"/>
        <w:rPr>
          <w:rFonts w:eastAsia="新細明體"/>
          <w:b/>
          <w:bCs/>
          <w:lang w:eastAsia="zh-TW"/>
        </w:rPr>
      </w:pPr>
      <w:r>
        <w:rPr>
          <w:rFonts w:eastAsia="新細明體"/>
          <w:b/>
          <w:bCs/>
          <w:u w:val="single"/>
          <w:lang w:eastAsia="zh-TW"/>
        </w:rPr>
        <w:t>Proposal 4</w:t>
      </w:r>
      <w:r>
        <w:rPr>
          <w:rFonts w:eastAsia="新細明體"/>
          <w:b/>
          <w:bCs/>
          <w:lang w:eastAsia="zh-TW"/>
        </w:rPr>
        <w:t xml:space="preserve">:  The following mechanisms can be considered for how to carry WUS configuration: </w:t>
      </w:r>
    </w:p>
    <w:p w14:paraId="7A80FD08" w14:textId="77777777" w:rsidR="00A07693" w:rsidRDefault="0064300E">
      <w:pPr>
        <w:pStyle w:val="aff2"/>
        <w:numPr>
          <w:ilvl w:val="1"/>
          <w:numId w:val="28"/>
        </w:numPr>
        <w:ind w:leftChars="0"/>
        <w:rPr>
          <w:rFonts w:eastAsia="新細明體"/>
          <w:b/>
          <w:bCs/>
          <w:lang w:eastAsia="zh-TW"/>
        </w:rPr>
      </w:pPr>
      <w:r>
        <w:rPr>
          <w:rFonts w:eastAsia="新細明體"/>
          <w:b/>
          <w:bCs/>
          <w:lang w:eastAsia="zh-TW"/>
        </w:rPr>
        <w:t xml:space="preserve">One cell carries WUS configuration of multiple cells. </w:t>
      </w:r>
    </w:p>
    <w:p w14:paraId="7A80FD09" w14:textId="77777777" w:rsidR="00A07693" w:rsidRDefault="0064300E">
      <w:pPr>
        <w:pStyle w:val="aff2"/>
        <w:numPr>
          <w:ilvl w:val="1"/>
          <w:numId w:val="28"/>
        </w:numPr>
        <w:ind w:leftChars="0"/>
        <w:rPr>
          <w:rFonts w:eastAsia="新細明體"/>
          <w:b/>
          <w:bCs/>
          <w:lang w:eastAsia="zh-TW"/>
        </w:rPr>
      </w:pPr>
      <w:r>
        <w:rPr>
          <w:rFonts w:eastAsia="新細明體"/>
          <w:b/>
          <w:bCs/>
          <w:highlight w:val="yellow"/>
          <w:lang w:eastAsia="zh-TW"/>
        </w:rPr>
        <w:t>Identical WUS configuration</w:t>
      </w:r>
      <w:r>
        <w:rPr>
          <w:rFonts w:eastAsia="新細明體"/>
          <w:b/>
          <w:bCs/>
          <w:lang w:eastAsia="zh-TW"/>
        </w:rPr>
        <w:t xml:space="preserve"> is broadcasted by multiple cells.</w:t>
      </w:r>
    </w:p>
    <w:p w14:paraId="7A80FD0A" w14:textId="77777777" w:rsidR="00A07693" w:rsidRDefault="00A07693">
      <w:pPr>
        <w:rPr>
          <w:rFonts w:eastAsia="新細明體"/>
          <w:lang w:eastAsia="zh-TW"/>
        </w:rPr>
      </w:pPr>
    </w:p>
    <w:p w14:paraId="7A80FD0B" w14:textId="77777777" w:rsidR="00A07693" w:rsidRDefault="0064300E">
      <w:pPr>
        <w:rPr>
          <w:rFonts w:eastAsia="新細明體"/>
          <w:lang w:eastAsia="zh-TW"/>
        </w:rPr>
      </w:pPr>
      <w:r>
        <w:rPr>
          <w:rFonts w:eastAsia="新細明體" w:hint="eastAsia"/>
          <w:lang w:eastAsia="zh-TW"/>
        </w:rPr>
        <w:t>[</w:t>
      </w:r>
      <w:r>
        <w:rPr>
          <w:rFonts w:eastAsia="新細明體"/>
          <w:highlight w:val="yellow"/>
          <w:lang w:eastAsia="zh-TW"/>
        </w:rPr>
        <w:t>24</w:t>
      </w:r>
      <w:r>
        <w:rPr>
          <w:rFonts w:eastAsia="新細明體"/>
          <w:lang w:eastAsia="zh-TW"/>
        </w:rPr>
        <w:t xml:space="preserve">, </w:t>
      </w:r>
      <w:r>
        <w:rPr>
          <w:rFonts w:eastAsia="新細明體"/>
          <w:highlight w:val="yellow"/>
          <w:lang w:eastAsia="zh-TW"/>
        </w:rPr>
        <w:t>DOCOMO</w:t>
      </w:r>
      <w:r>
        <w:rPr>
          <w:rFonts w:eastAsia="新細明體"/>
          <w:lang w:eastAsia="zh-TW"/>
        </w:rPr>
        <w:t>]</w:t>
      </w:r>
    </w:p>
    <w:p w14:paraId="7A80FD0C" w14:textId="77777777" w:rsidR="00A07693" w:rsidRDefault="0064300E">
      <w:pPr>
        <w:rPr>
          <w:rFonts w:eastAsia="新細明體"/>
          <w:b/>
          <w:bCs/>
          <w:lang w:eastAsia="zh-TW"/>
        </w:rPr>
      </w:pPr>
      <w:r>
        <w:rPr>
          <w:rFonts w:eastAsia="新細明體"/>
          <w:b/>
          <w:bCs/>
          <w:u w:val="single"/>
          <w:lang w:eastAsia="zh-TW"/>
        </w:rPr>
        <w:t>Proposal 4</w:t>
      </w:r>
      <w:r>
        <w:rPr>
          <w:rFonts w:eastAsia="新細明體"/>
          <w:b/>
          <w:bCs/>
          <w:lang w:eastAsia="zh-TW"/>
        </w:rPr>
        <w:t>:</w:t>
      </w:r>
    </w:p>
    <w:p w14:paraId="7A80FD0D" w14:textId="77777777" w:rsidR="00A07693" w:rsidRDefault="0064300E">
      <w:pPr>
        <w:pStyle w:val="aff2"/>
        <w:numPr>
          <w:ilvl w:val="0"/>
          <w:numId w:val="28"/>
        </w:numPr>
        <w:ind w:leftChars="0"/>
        <w:rPr>
          <w:rFonts w:eastAsia="新細明體"/>
          <w:b/>
          <w:bCs/>
          <w:lang w:eastAsia="zh-TW"/>
        </w:rPr>
      </w:pPr>
      <w:r>
        <w:rPr>
          <w:rFonts w:eastAsia="新細明體"/>
          <w:b/>
          <w:bCs/>
          <w:lang w:eastAsia="zh-TW"/>
        </w:rPr>
        <w:t xml:space="preserve">Study the validity range of WUS configuration with following alternatives,  </w:t>
      </w:r>
    </w:p>
    <w:p w14:paraId="7A80FD0E" w14:textId="77777777" w:rsidR="00A07693" w:rsidRDefault="0064300E">
      <w:pPr>
        <w:pStyle w:val="aff2"/>
        <w:numPr>
          <w:ilvl w:val="1"/>
          <w:numId w:val="28"/>
        </w:numPr>
        <w:ind w:leftChars="0"/>
        <w:rPr>
          <w:rFonts w:eastAsia="新細明體"/>
          <w:b/>
          <w:bCs/>
          <w:lang w:eastAsia="zh-TW"/>
        </w:rPr>
      </w:pPr>
      <w:r>
        <w:rPr>
          <w:rFonts w:eastAsia="新細明體"/>
          <w:b/>
          <w:bCs/>
          <w:lang w:eastAsia="zh-TW"/>
        </w:rPr>
        <w:t xml:space="preserve">Alt.1: An </w:t>
      </w:r>
      <w:r>
        <w:rPr>
          <w:rFonts w:eastAsia="新細明體"/>
          <w:b/>
          <w:bCs/>
          <w:highlight w:val="yellow"/>
          <w:lang w:eastAsia="zh-TW"/>
        </w:rPr>
        <w:t>area specific WUS configuration</w:t>
      </w:r>
      <w:r>
        <w:rPr>
          <w:rFonts w:eastAsia="新細明體"/>
          <w:b/>
          <w:bCs/>
          <w:lang w:eastAsia="zh-TW"/>
        </w:rPr>
        <w:t xml:space="preserve">, where the area compromising multiple cells.  </w:t>
      </w:r>
    </w:p>
    <w:p w14:paraId="7A80FD0F" w14:textId="77777777" w:rsidR="00A07693" w:rsidRDefault="0064300E">
      <w:pPr>
        <w:pStyle w:val="aff2"/>
        <w:numPr>
          <w:ilvl w:val="1"/>
          <w:numId w:val="28"/>
        </w:numPr>
        <w:ind w:leftChars="0"/>
        <w:rPr>
          <w:rFonts w:eastAsia="新細明體"/>
          <w:b/>
          <w:bCs/>
          <w:lang w:eastAsia="zh-TW"/>
        </w:rPr>
      </w:pPr>
      <w:r>
        <w:rPr>
          <w:rFonts w:eastAsia="新細明體"/>
          <w:b/>
          <w:bCs/>
          <w:lang w:eastAsia="zh-TW"/>
        </w:rPr>
        <w:t xml:space="preserve">Alt.2: A </w:t>
      </w:r>
      <w:r>
        <w:rPr>
          <w:rFonts w:eastAsia="新細明體"/>
          <w:b/>
          <w:bCs/>
          <w:highlight w:val="yellow"/>
          <w:lang w:eastAsia="zh-TW"/>
        </w:rPr>
        <w:t>cell specific WUS configuration</w:t>
      </w:r>
      <w:r>
        <w:rPr>
          <w:rFonts w:eastAsia="新細明體"/>
          <w:b/>
          <w:bCs/>
          <w:lang w:eastAsia="zh-TW"/>
        </w:rPr>
        <w:t>.</w:t>
      </w:r>
    </w:p>
    <w:p w14:paraId="7A80FD10" w14:textId="77777777" w:rsidR="00A07693" w:rsidRDefault="00A07693">
      <w:pPr>
        <w:rPr>
          <w:rFonts w:eastAsia="新細明體"/>
          <w:lang w:eastAsia="zh-TW"/>
        </w:rPr>
      </w:pPr>
    </w:p>
    <w:p w14:paraId="7A80FD11"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31</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w:t>
      </w:r>
    </w:p>
    <w:p w14:paraId="7A80FD12" w14:textId="77777777" w:rsidR="00A07693" w:rsidRDefault="0064300E">
      <w:pPr>
        <w:rPr>
          <w:rFonts w:eastAsia="新細明體"/>
          <w:b/>
          <w:bCs/>
          <w:lang w:eastAsia="zh-TW"/>
        </w:rPr>
      </w:pPr>
      <w:r>
        <w:rPr>
          <w:rFonts w:eastAsia="新細明體"/>
          <w:b/>
          <w:bCs/>
          <w:u w:val="single"/>
          <w:lang w:eastAsia="zh-TW"/>
        </w:rPr>
        <w:t>Proposal 1</w:t>
      </w:r>
      <w:r>
        <w:rPr>
          <w:rFonts w:eastAsia="新細明體"/>
          <w:b/>
          <w:bCs/>
          <w:lang w:eastAsia="zh-TW"/>
        </w:rPr>
        <w:t xml:space="preserve">: Following alternatives can be considered for the design of WUS </w:t>
      </w:r>
    </w:p>
    <w:p w14:paraId="7A80FD13" w14:textId="77777777" w:rsidR="00A07693" w:rsidRDefault="0064300E">
      <w:pPr>
        <w:pStyle w:val="aff2"/>
        <w:numPr>
          <w:ilvl w:val="0"/>
          <w:numId w:val="28"/>
        </w:numPr>
        <w:ind w:leftChars="0"/>
        <w:rPr>
          <w:rFonts w:eastAsia="新細明體"/>
          <w:b/>
          <w:bCs/>
          <w:lang w:eastAsia="zh-TW"/>
        </w:rPr>
      </w:pPr>
      <w:r>
        <w:rPr>
          <w:rFonts w:eastAsia="新細明體"/>
          <w:b/>
          <w:bCs/>
          <w:lang w:eastAsia="zh-TW"/>
        </w:rPr>
        <w:t xml:space="preserve">Alt.1. </w:t>
      </w:r>
      <w:bookmarkStart w:id="168" w:name="OLE_LINK85"/>
      <w:r>
        <w:rPr>
          <w:rFonts w:eastAsia="新細明體"/>
          <w:b/>
          <w:bCs/>
          <w:highlight w:val="yellow"/>
          <w:lang w:eastAsia="zh-TW"/>
        </w:rPr>
        <w:t>Common WUS</w:t>
      </w:r>
      <w:r>
        <w:rPr>
          <w:rFonts w:eastAsia="新細明體"/>
          <w:b/>
          <w:bCs/>
          <w:lang w:eastAsia="zh-TW"/>
        </w:rPr>
        <w:t xml:space="preserve"> for the network</w:t>
      </w:r>
      <w:bookmarkEnd w:id="168"/>
      <w:r>
        <w:rPr>
          <w:rFonts w:eastAsia="新細明體"/>
          <w:b/>
          <w:bCs/>
          <w:lang w:eastAsia="zh-TW"/>
        </w:rPr>
        <w:t xml:space="preserve">. </w:t>
      </w:r>
    </w:p>
    <w:p w14:paraId="7A80FD14" w14:textId="77777777" w:rsidR="00A07693" w:rsidRDefault="0064300E">
      <w:pPr>
        <w:pStyle w:val="aff2"/>
        <w:numPr>
          <w:ilvl w:val="0"/>
          <w:numId w:val="28"/>
        </w:numPr>
        <w:ind w:leftChars="0"/>
        <w:rPr>
          <w:rFonts w:eastAsia="新細明體"/>
          <w:b/>
          <w:bCs/>
          <w:lang w:eastAsia="zh-TW"/>
        </w:rPr>
      </w:pPr>
      <w:r>
        <w:rPr>
          <w:rFonts w:eastAsia="新細明體"/>
          <w:b/>
          <w:bCs/>
          <w:lang w:eastAsia="zh-TW"/>
        </w:rPr>
        <w:t xml:space="preserve">Alt.2. </w:t>
      </w:r>
      <w:bookmarkStart w:id="169" w:name="OLE_LINK86"/>
      <w:r>
        <w:rPr>
          <w:rFonts w:eastAsia="新細明體"/>
          <w:b/>
          <w:bCs/>
          <w:highlight w:val="yellow"/>
          <w:lang w:eastAsia="zh-TW"/>
        </w:rPr>
        <w:t>Cell specific WUS</w:t>
      </w:r>
      <w:bookmarkEnd w:id="169"/>
      <w:r>
        <w:rPr>
          <w:rFonts w:eastAsia="新細明體"/>
          <w:b/>
          <w:bCs/>
          <w:lang w:eastAsia="zh-TW"/>
        </w:rPr>
        <w:t xml:space="preserve">. </w:t>
      </w:r>
    </w:p>
    <w:p w14:paraId="7A80FD15" w14:textId="77777777" w:rsidR="00A07693" w:rsidRDefault="0064300E">
      <w:pPr>
        <w:pStyle w:val="aff2"/>
        <w:numPr>
          <w:ilvl w:val="0"/>
          <w:numId w:val="28"/>
        </w:numPr>
        <w:ind w:leftChars="0"/>
        <w:rPr>
          <w:rFonts w:eastAsia="新細明體"/>
          <w:b/>
          <w:bCs/>
          <w:lang w:eastAsia="zh-TW"/>
        </w:rPr>
      </w:pPr>
      <w:r>
        <w:rPr>
          <w:rFonts w:eastAsia="新細明體"/>
          <w:b/>
          <w:bCs/>
          <w:lang w:eastAsia="zh-TW"/>
        </w:rPr>
        <w:t xml:space="preserve">Alt.3. </w:t>
      </w:r>
      <w:bookmarkStart w:id="170" w:name="OLE_LINK87"/>
      <w:r>
        <w:rPr>
          <w:rFonts w:eastAsia="新細明體"/>
          <w:b/>
          <w:bCs/>
          <w:highlight w:val="yellow"/>
          <w:lang w:eastAsia="zh-TW"/>
        </w:rPr>
        <w:t>SSB(s) specific WUS</w:t>
      </w:r>
      <w:bookmarkEnd w:id="170"/>
      <w:r>
        <w:rPr>
          <w:rFonts w:eastAsia="新細明體"/>
          <w:b/>
          <w:bCs/>
          <w:lang w:eastAsia="zh-TW"/>
        </w:rPr>
        <w:t>.</w:t>
      </w:r>
    </w:p>
    <w:p w14:paraId="7A80FD16" w14:textId="77777777" w:rsidR="00A07693" w:rsidRDefault="00A07693">
      <w:pPr>
        <w:rPr>
          <w:rFonts w:eastAsia="新細明體"/>
          <w:lang w:eastAsia="zh-TW"/>
        </w:rPr>
      </w:pPr>
    </w:p>
    <w:p w14:paraId="7A80FD17"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71" w:name="OLE_LINK98"/>
      <w:bookmarkStart w:id="172" w:name="OLE_LINK90"/>
      <w:r>
        <w:rPr>
          <w:rFonts w:ascii="Times" w:hAnsi="Times" w:cs="Times"/>
          <w:bCs/>
          <w:iCs/>
          <w:color w:val="000000" w:themeColor="text1"/>
          <w:szCs w:val="20"/>
          <w:u w:val="single"/>
          <w:lang w:eastAsia="zh-TW"/>
        </w:rPr>
        <w:t>FL Proposal 8-1</w:t>
      </w:r>
    </w:p>
    <w:p w14:paraId="7A80FD18" w14:textId="77777777" w:rsidR="00A07693" w:rsidRDefault="0064300E">
      <w:pPr>
        <w:rPr>
          <w:rFonts w:eastAsia="新細明體"/>
          <w:b/>
          <w:bCs/>
          <w:lang w:eastAsia="zh-TW"/>
        </w:rPr>
      </w:pPr>
      <w:bookmarkStart w:id="173" w:name="OLE_LINK96"/>
      <w:r>
        <w:rPr>
          <w:rFonts w:eastAsia="新細明體"/>
          <w:b/>
          <w:bCs/>
          <w:lang w:eastAsia="zh-TW"/>
        </w:rPr>
        <w:t xml:space="preserve">For the further study </w:t>
      </w:r>
      <w:bookmarkEnd w:id="173"/>
      <w:r>
        <w:rPr>
          <w:rFonts w:eastAsia="新細明體"/>
          <w:b/>
          <w:bCs/>
          <w:lang w:eastAsia="zh-TW"/>
        </w:rPr>
        <w:t>on whether UL WUS configuration is cell-specific or shared among multiple cells, RAN1 aims to down-select from the following alternatives in RAN1 #116b.</w:t>
      </w:r>
    </w:p>
    <w:p w14:paraId="7A80FD19"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1: </w:t>
      </w:r>
      <w:r>
        <w:rPr>
          <w:rFonts w:eastAsia="新細明體"/>
          <w:b/>
          <w:bCs/>
          <w:lang w:eastAsia="zh-TW"/>
        </w:rPr>
        <w:t>Common WUS for the network</w:t>
      </w:r>
    </w:p>
    <w:p w14:paraId="7A80FD1A"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2: </w:t>
      </w:r>
      <w:r>
        <w:rPr>
          <w:rFonts w:eastAsia="新細明體"/>
          <w:b/>
          <w:bCs/>
          <w:lang w:eastAsia="zh-TW"/>
        </w:rPr>
        <w:t>Common WUS for multiples cells</w:t>
      </w:r>
    </w:p>
    <w:p w14:paraId="7A80FD1B" w14:textId="77777777" w:rsidR="00A07693" w:rsidRDefault="0064300E">
      <w:pPr>
        <w:pStyle w:val="aff2"/>
        <w:numPr>
          <w:ilvl w:val="1"/>
          <w:numId w:val="8"/>
        </w:numPr>
        <w:ind w:leftChars="0"/>
        <w:rPr>
          <w:rFonts w:eastAsia="新細明體"/>
          <w:b/>
          <w:lang w:eastAsia="zh-TW"/>
        </w:rPr>
      </w:pPr>
      <w:r>
        <w:rPr>
          <w:rFonts w:eastAsia="新細明體" w:hint="eastAsia"/>
          <w:b/>
          <w:bCs/>
          <w:lang w:eastAsia="zh-TW"/>
        </w:rPr>
        <w:t>F</w:t>
      </w:r>
      <w:r>
        <w:rPr>
          <w:rFonts w:eastAsia="新細明體"/>
          <w:b/>
          <w:bCs/>
          <w:lang w:eastAsia="zh-TW"/>
        </w:rPr>
        <w:t>FS: how to define the multiple cells</w:t>
      </w:r>
    </w:p>
    <w:p w14:paraId="7A80FD1C"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Alt 3: </w:t>
      </w:r>
      <w:r>
        <w:rPr>
          <w:rFonts w:eastAsia="新細明體"/>
          <w:b/>
          <w:bCs/>
          <w:lang w:eastAsia="zh-TW"/>
        </w:rPr>
        <w:t>Cell specific WUS</w:t>
      </w:r>
    </w:p>
    <w:p w14:paraId="7A80FD1D" w14:textId="77777777" w:rsidR="00A07693" w:rsidRDefault="0064300E">
      <w:pPr>
        <w:pStyle w:val="aff2"/>
        <w:numPr>
          <w:ilvl w:val="0"/>
          <w:numId w:val="8"/>
        </w:numPr>
        <w:ind w:leftChars="0"/>
        <w:rPr>
          <w:rFonts w:eastAsia="新細明體"/>
          <w:b/>
          <w:lang w:eastAsia="zh-TW"/>
        </w:rPr>
      </w:pPr>
      <w:r>
        <w:rPr>
          <w:rFonts w:eastAsia="新細明體"/>
          <w:b/>
          <w:bCs/>
          <w:lang w:eastAsia="zh-TW"/>
        </w:rPr>
        <w:t>Alt 4: SSB(s) specific WUS</w:t>
      </w:r>
    </w:p>
    <w:bookmarkEnd w:id="171"/>
    <w:p w14:paraId="7A80FD1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D22" w14:textId="77777777">
        <w:tc>
          <w:tcPr>
            <w:tcW w:w="1265" w:type="dxa"/>
            <w:tcBorders>
              <w:top w:val="single" w:sz="4" w:space="0" w:color="auto"/>
              <w:left w:val="single" w:sz="4" w:space="0" w:color="auto"/>
              <w:bottom w:val="single" w:sz="4" w:space="0" w:color="auto"/>
              <w:right w:val="single" w:sz="4" w:space="0" w:color="auto"/>
            </w:tcBorders>
          </w:tcPr>
          <w:p w14:paraId="7A80FD1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D2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21" w14:textId="77777777" w:rsidR="00A07693" w:rsidRDefault="0064300E">
            <w:pPr>
              <w:spacing w:before="120" w:after="120"/>
              <w:rPr>
                <w:b/>
                <w:bCs/>
              </w:rPr>
            </w:pPr>
            <w:r>
              <w:rPr>
                <w:b/>
                <w:bCs/>
              </w:rPr>
              <w:t>Comment</w:t>
            </w:r>
          </w:p>
        </w:tc>
      </w:tr>
      <w:tr w:rsidR="00A07693" w14:paraId="7A80FD26" w14:textId="77777777">
        <w:tc>
          <w:tcPr>
            <w:tcW w:w="1265" w:type="dxa"/>
            <w:tcBorders>
              <w:top w:val="single" w:sz="4" w:space="0" w:color="auto"/>
              <w:left w:val="single" w:sz="4" w:space="0" w:color="auto"/>
              <w:bottom w:val="single" w:sz="4" w:space="0" w:color="auto"/>
              <w:right w:val="single" w:sz="4" w:space="0" w:color="auto"/>
            </w:tcBorders>
          </w:tcPr>
          <w:p w14:paraId="7A80FD2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D2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25" w14:textId="77777777" w:rsidR="00A07693" w:rsidRDefault="0064300E">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A07693" w14:paraId="7A80FD2A" w14:textId="77777777">
        <w:tc>
          <w:tcPr>
            <w:tcW w:w="1265" w:type="dxa"/>
            <w:tcBorders>
              <w:top w:val="single" w:sz="4" w:space="0" w:color="auto"/>
              <w:left w:val="single" w:sz="4" w:space="0" w:color="auto"/>
              <w:bottom w:val="single" w:sz="4" w:space="0" w:color="auto"/>
              <w:right w:val="single" w:sz="4" w:space="0" w:color="auto"/>
            </w:tcBorders>
          </w:tcPr>
          <w:p w14:paraId="7A80FD2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D2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29" w14:textId="77777777" w:rsidR="00A07693" w:rsidRDefault="00A07693">
            <w:pPr>
              <w:spacing w:before="120" w:after="120"/>
              <w:rPr>
                <w:rFonts w:eastAsia="MS Mincho"/>
                <w:lang w:eastAsia="ja-JP"/>
              </w:rPr>
            </w:pPr>
          </w:p>
        </w:tc>
      </w:tr>
      <w:tr w:rsidR="00A07693" w14:paraId="7A80FD2E" w14:textId="77777777">
        <w:tc>
          <w:tcPr>
            <w:tcW w:w="1265" w:type="dxa"/>
            <w:tcBorders>
              <w:top w:val="single" w:sz="4" w:space="0" w:color="auto"/>
              <w:left w:val="single" w:sz="4" w:space="0" w:color="auto"/>
              <w:bottom w:val="single" w:sz="4" w:space="0" w:color="auto"/>
              <w:right w:val="single" w:sz="4" w:space="0" w:color="auto"/>
            </w:tcBorders>
          </w:tcPr>
          <w:p w14:paraId="7A80FD2B"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D2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2D" w14:textId="77777777" w:rsidR="00A07693" w:rsidRDefault="00A07693">
            <w:pPr>
              <w:spacing w:before="120" w:after="120"/>
            </w:pPr>
          </w:p>
        </w:tc>
      </w:tr>
      <w:tr w:rsidR="00A07693" w14:paraId="7A80FD33" w14:textId="77777777">
        <w:tc>
          <w:tcPr>
            <w:tcW w:w="1265" w:type="dxa"/>
            <w:tcBorders>
              <w:top w:val="single" w:sz="4" w:space="0" w:color="auto"/>
              <w:left w:val="single" w:sz="4" w:space="0" w:color="auto"/>
              <w:bottom w:val="single" w:sz="4" w:space="0" w:color="auto"/>
              <w:right w:val="single" w:sz="4" w:space="0" w:color="auto"/>
            </w:tcBorders>
          </w:tcPr>
          <w:p w14:paraId="7A80FD2F" w14:textId="77777777" w:rsidR="00A07693" w:rsidRDefault="0064300E">
            <w:pPr>
              <w:spacing w:before="120" w:after="120"/>
              <w:rPr>
                <w:rFonts w:eastAsia="MS Mincho"/>
                <w:lang w:eastAsia="ja-JP"/>
              </w:rPr>
            </w:pPr>
            <w:r>
              <w:rPr>
                <w:rFonts w:eastAsia="MS Mincho"/>
                <w:lang w:eastAsia="ja-JP"/>
              </w:rPr>
              <w:lastRenderedPageBreak/>
              <w:t>Intel</w:t>
            </w:r>
          </w:p>
        </w:tc>
        <w:tc>
          <w:tcPr>
            <w:tcW w:w="1570" w:type="dxa"/>
            <w:tcBorders>
              <w:top w:val="single" w:sz="4" w:space="0" w:color="auto"/>
              <w:left w:val="single" w:sz="4" w:space="0" w:color="auto"/>
              <w:bottom w:val="single" w:sz="4" w:space="0" w:color="auto"/>
              <w:right w:val="single" w:sz="4" w:space="0" w:color="auto"/>
            </w:tcBorders>
          </w:tcPr>
          <w:p w14:paraId="7A80FD30"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D31"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7A80FD32" w14:textId="77777777" w:rsidR="00A07693" w:rsidRDefault="0064300E">
            <w:pPr>
              <w:spacing w:before="120" w:after="120"/>
            </w:pPr>
            <w:r>
              <w:rPr>
                <w:rFonts w:eastAsia="MS Mincho"/>
                <w:lang w:eastAsia="ja-JP"/>
              </w:rPr>
              <w:t xml:space="preserve">This proposal does overlap with proposal 6-1. In our understanding it is better to combine this discussion as any, single options in </w:t>
            </w:r>
            <w:proofErr w:type="spellStart"/>
            <w:r>
              <w:rPr>
                <w:rFonts w:eastAsia="MS Mincho"/>
                <w:lang w:eastAsia="ja-JP"/>
              </w:rPr>
              <w:t>on</w:t>
            </w:r>
            <w:proofErr w:type="spellEnd"/>
            <w:r>
              <w:rPr>
                <w:rFonts w:eastAsia="MS Mincho"/>
                <w:lang w:eastAsia="ja-JP"/>
              </w:rPr>
              <w:t xml:space="preserve"> of the proposals restricts the options on the other. </w:t>
            </w:r>
          </w:p>
        </w:tc>
      </w:tr>
      <w:tr w:rsidR="00A07693" w14:paraId="7A80FD37" w14:textId="77777777">
        <w:tc>
          <w:tcPr>
            <w:tcW w:w="1265" w:type="dxa"/>
            <w:tcBorders>
              <w:top w:val="single" w:sz="4" w:space="0" w:color="auto"/>
              <w:left w:val="single" w:sz="4" w:space="0" w:color="auto"/>
              <w:bottom w:val="single" w:sz="4" w:space="0" w:color="auto"/>
              <w:right w:val="single" w:sz="4" w:space="0" w:color="auto"/>
            </w:tcBorders>
          </w:tcPr>
          <w:p w14:paraId="7A80FD34"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35"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36" w14:textId="77777777" w:rsidR="00A07693" w:rsidRDefault="00A07693">
            <w:pPr>
              <w:spacing w:before="120" w:after="120"/>
              <w:rPr>
                <w:rFonts w:eastAsia="MS Mincho"/>
                <w:lang w:eastAsia="ja-JP"/>
              </w:rPr>
            </w:pPr>
          </w:p>
        </w:tc>
      </w:tr>
      <w:tr w:rsidR="00A07693" w14:paraId="7A80FD3B" w14:textId="77777777">
        <w:tc>
          <w:tcPr>
            <w:tcW w:w="1265" w:type="dxa"/>
            <w:tcBorders>
              <w:top w:val="single" w:sz="4" w:space="0" w:color="auto"/>
              <w:left w:val="single" w:sz="4" w:space="0" w:color="auto"/>
              <w:bottom w:val="single" w:sz="4" w:space="0" w:color="auto"/>
              <w:right w:val="single" w:sz="4" w:space="0" w:color="auto"/>
            </w:tcBorders>
          </w:tcPr>
          <w:p w14:paraId="7A80FD38"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39"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D3A" w14:textId="77777777" w:rsidR="00A07693" w:rsidRDefault="0064300E">
            <w:pPr>
              <w:spacing w:before="120" w:after="120"/>
              <w:rPr>
                <w:rFonts w:eastAsiaTheme="minorEastAsia"/>
                <w:lang w:eastAsia="zh-CN"/>
              </w:rPr>
            </w:pPr>
            <w:r>
              <w:rPr>
                <w:rFonts w:eastAsiaTheme="minorEastAsia"/>
                <w:lang w:eastAsia="zh-CN"/>
              </w:rPr>
              <w:t>But in our view Alt-1 is not feasible, which gives zero flexibility for network</w:t>
            </w:r>
          </w:p>
        </w:tc>
      </w:tr>
      <w:tr w:rsidR="00A07693" w14:paraId="7A80FD3F" w14:textId="77777777">
        <w:tc>
          <w:tcPr>
            <w:tcW w:w="1265" w:type="dxa"/>
            <w:tcBorders>
              <w:top w:val="single" w:sz="4" w:space="0" w:color="auto"/>
              <w:left w:val="single" w:sz="4" w:space="0" w:color="auto"/>
              <w:bottom w:val="single" w:sz="4" w:space="0" w:color="auto"/>
              <w:right w:val="single" w:sz="4" w:space="0" w:color="auto"/>
            </w:tcBorders>
          </w:tcPr>
          <w:p w14:paraId="7A80FD3C" w14:textId="77777777" w:rsidR="00A07693" w:rsidRDefault="0064300E">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D3D"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D3E" w14:textId="77777777" w:rsidR="00A07693" w:rsidRDefault="00A07693">
            <w:pPr>
              <w:spacing w:before="120" w:after="120"/>
              <w:rPr>
                <w:rFonts w:eastAsiaTheme="minorEastAsia"/>
                <w:lang w:eastAsia="zh-CN"/>
              </w:rPr>
            </w:pPr>
          </w:p>
        </w:tc>
      </w:tr>
      <w:tr w:rsidR="00A07693" w14:paraId="7A80FD43" w14:textId="77777777">
        <w:tc>
          <w:tcPr>
            <w:tcW w:w="1265" w:type="dxa"/>
            <w:tcBorders>
              <w:top w:val="single" w:sz="4" w:space="0" w:color="auto"/>
              <w:left w:val="single" w:sz="4" w:space="0" w:color="auto"/>
              <w:bottom w:val="single" w:sz="4" w:space="0" w:color="auto"/>
              <w:right w:val="single" w:sz="4" w:space="0" w:color="auto"/>
            </w:tcBorders>
          </w:tcPr>
          <w:p w14:paraId="7A80FD40"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D4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42" w14:textId="77777777" w:rsidR="00A07693" w:rsidRDefault="0064300E">
            <w:pPr>
              <w:spacing w:before="120" w:after="120"/>
              <w:rPr>
                <w:rFonts w:eastAsiaTheme="minorEastAsia"/>
                <w:lang w:eastAsia="zh-CN"/>
              </w:rPr>
            </w:pPr>
            <w:r>
              <w:rPr>
                <w:rFonts w:eastAsia="MS Mincho"/>
                <w:lang w:eastAsia="ja-JP"/>
              </w:rPr>
              <w:t>Need to remove the restriction of ‘in RAN1 #116b’</w:t>
            </w:r>
          </w:p>
        </w:tc>
      </w:tr>
      <w:tr w:rsidR="00A07693" w14:paraId="7A80FD47" w14:textId="77777777">
        <w:tc>
          <w:tcPr>
            <w:tcW w:w="1265" w:type="dxa"/>
            <w:tcBorders>
              <w:top w:val="single" w:sz="4" w:space="0" w:color="auto"/>
              <w:left w:val="single" w:sz="4" w:space="0" w:color="auto"/>
              <w:bottom w:val="single" w:sz="4" w:space="0" w:color="auto"/>
              <w:right w:val="single" w:sz="4" w:space="0" w:color="auto"/>
            </w:tcBorders>
          </w:tcPr>
          <w:p w14:paraId="7A80FD44"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D45"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46" w14:textId="77777777" w:rsidR="00A07693" w:rsidRDefault="00A07693">
            <w:pPr>
              <w:spacing w:before="120" w:after="120"/>
              <w:rPr>
                <w:rFonts w:eastAsia="MS Mincho"/>
                <w:lang w:eastAsia="ja-JP"/>
              </w:rPr>
            </w:pPr>
          </w:p>
        </w:tc>
      </w:tr>
      <w:tr w:rsidR="00A07693" w14:paraId="7A80FD4B" w14:textId="77777777">
        <w:tc>
          <w:tcPr>
            <w:tcW w:w="1265" w:type="dxa"/>
            <w:tcBorders>
              <w:top w:val="single" w:sz="4" w:space="0" w:color="auto"/>
              <w:left w:val="single" w:sz="4" w:space="0" w:color="auto"/>
              <w:bottom w:val="single" w:sz="4" w:space="0" w:color="auto"/>
              <w:right w:val="single" w:sz="4" w:space="0" w:color="auto"/>
            </w:tcBorders>
          </w:tcPr>
          <w:p w14:paraId="7A80FD48"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D49"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4A" w14:textId="77777777" w:rsidR="00A07693" w:rsidRDefault="00A07693">
            <w:pPr>
              <w:spacing w:before="120" w:after="120"/>
              <w:rPr>
                <w:rFonts w:eastAsia="MS Mincho"/>
                <w:lang w:eastAsia="ja-JP"/>
              </w:rPr>
            </w:pPr>
          </w:p>
        </w:tc>
      </w:tr>
      <w:tr w:rsidR="00A07693" w14:paraId="7A80FD4F" w14:textId="77777777">
        <w:tc>
          <w:tcPr>
            <w:tcW w:w="1265" w:type="dxa"/>
            <w:tcBorders>
              <w:top w:val="single" w:sz="4" w:space="0" w:color="auto"/>
              <w:left w:val="single" w:sz="4" w:space="0" w:color="auto"/>
              <w:bottom w:val="single" w:sz="4" w:space="0" w:color="auto"/>
              <w:right w:val="single" w:sz="4" w:space="0" w:color="auto"/>
            </w:tcBorders>
          </w:tcPr>
          <w:p w14:paraId="7A80FD4C"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D4D" w14:textId="77777777" w:rsidR="00A07693" w:rsidRDefault="0064300E">
            <w:pPr>
              <w:spacing w:before="120" w:after="120"/>
              <w:rPr>
                <w:rFonts w:eastAsiaTheme="minorEastAsia"/>
                <w:lang w:eastAsia="zh-CN"/>
              </w:rPr>
            </w:pPr>
            <w:r>
              <w:rPr>
                <w:rFonts w:eastAsia="MS Mincho"/>
                <w:lang w:val="en-US" w:eastAsia="ja-JP"/>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D4E" w14:textId="77777777" w:rsidR="00A07693" w:rsidRDefault="0064300E">
            <w:pPr>
              <w:spacing w:before="120" w:after="120"/>
              <w:rPr>
                <w:rFonts w:eastAsia="MS Mincho"/>
                <w:lang w:eastAsia="ja-JP"/>
              </w:rPr>
            </w:pPr>
            <w:r>
              <w:rPr>
                <w:rFonts w:eastAsia="MS Mincho"/>
                <w:lang w:eastAsia="ja-JP"/>
              </w:rPr>
              <w:t>Need to remove the restriction of ‘in RAN1 #116b’</w:t>
            </w:r>
          </w:p>
        </w:tc>
      </w:tr>
      <w:tr w:rsidR="00A07693" w14:paraId="7A80FD53" w14:textId="77777777">
        <w:tc>
          <w:tcPr>
            <w:tcW w:w="1265" w:type="dxa"/>
          </w:tcPr>
          <w:p w14:paraId="7A80FD50"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D51" w14:textId="77777777" w:rsidR="00A07693" w:rsidRDefault="0064300E">
            <w:pPr>
              <w:spacing w:before="120" w:after="120"/>
              <w:rPr>
                <w:rFonts w:eastAsiaTheme="minorEastAsia"/>
                <w:lang w:eastAsia="zh-CN"/>
              </w:rPr>
            </w:pPr>
            <w:r>
              <w:rPr>
                <w:rFonts w:eastAsiaTheme="minorEastAsia"/>
                <w:lang w:eastAsia="zh-CN"/>
              </w:rPr>
              <w:t>Support with comment</w:t>
            </w:r>
          </w:p>
        </w:tc>
        <w:tc>
          <w:tcPr>
            <w:tcW w:w="6801" w:type="dxa"/>
          </w:tcPr>
          <w:p w14:paraId="7A80FD52" w14:textId="77777777" w:rsidR="00A07693" w:rsidRDefault="0064300E">
            <w:pPr>
              <w:spacing w:before="120" w:after="120"/>
              <w:rPr>
                <w:rFonts w:eastAsiaTheme="minorEastAsia"/>
                <w:lang w:eastAsia="zh-CN"/>
              </w:rPr>
            </w:pPr>
            <w:r>
              <w:rPr>
                <w:rFonts w:eastAsiaTheme="minorEastAsia"/>
                <w:lang w:eastAsia="zh-CN"/>
              </w:rPr>
              <w:t>We are not sure Alt 1 can work. Suggest removing.</w:t>
            </w:r>
          </w:p>
        </w:tc>
      </w:tr>
      <w:tr w:rsidR="00A07693" w14:paraId="7A80FD57" w14:textId="77777777">
        <w:tc>
          <w:tcPr>
            <w:tcW w:w="1265" w:type="dxa"/>
          </w:tcPr>
          <w:p w14:paraId="7A80FD54"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D55" w14:textId="77777777" w:rsidR="00A07693" w:rsidRDefault="00A07693">
            <w:pPr>
              <w:spacing w:before="120" w:after="120"/>
              <w:rPr>
                <w:rFonts w:eastAsia="MS Mincho"/>
                <w:lang w:eastAsia="ja-JP"/>
              </w:rPr>
            </w:pPr>
          </w:p>
        </w:tc>
        <w:tc>
          <w:tcPr>
            <w:tcW w:w="6801" w:type="dxa"/>
          </w:tcPr>
          <w:p w14:paraId="7A80FD56"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he issue is high related with Proposal 1-1 and Proposal 1-2. Hence the discussion can be postponed after Proposal 1-1 and Proposal 1-2 have been determined.</w:t>
            </w:r>
          </w:p>
        </w:tc>
      </w:tr>
      <w:tr w:rsidR="00A07693" w14:paraId="7A80FD5B" w14:textId="77777777">
        <w:tc>
          <w:tcPr>
            <w:tcW w:w="1265" w:type="dxa"/>
          </w:tcPr>
          <w:p w14:paraId="7A80FD5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D59" w14:textId="77777777" w:rsidR="00A07693" w:rsidRDefault="0064300E">
            <w:pPr>
              <w:spacing w:before="120" w:after="120"/>
              <w:rPr>
                <w:rFonts w:eastAsia="MS Mincho"/>
                <w:lang w:eastAsia="ja-JP"/>
              </w:rPr>
            </w:pPr>
            <w:r>
              <w:rPr>
                <w:rFonts w:eastAsiaTheme="minorEastAsia"/>
                <w:lang w:eastAsia="zh-CN"/>
              </w:rPr>
              <w:t>Y</w:t>
            </w:r>
          </w:p>
        </w:tc>
        <w:tc>
          <w:tcPr>
            <w:tcW w:w="6801" w:type="dxa"/>
          </w:tcPr>
          <w:p w14:paraId="7A80FD5A" w14:textId="77777777" w:rsidR="00A07693" w:rsidRDefault="00A07693">
            <w:pPr>
              <w:spacing w:before="120" w:after="120"/>
              <w:rPr>
                <w:rFonts w:eastAsiaTheme="minorEastAsia"/>
                <w:lang w:eastAsia="zh-CN"/>
              </w:rPr>
            </w:pPr>
          </w:p>
        </w:tc>
      </w:tr>
      <w:tr w:rsidR="00A07693" w14:paraId="7A80FD5F" w14:textId="77777777">
        <w:tc>
          <w:tcPr>
            <w:tcW w:w="1265" w:type="dxa"/>
          </w:tcPr>
          <w:p w14:paraId="7A80FD5C"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D5D" w14:textId="77777777" w:rsidR="00A07693" w:rsidRDefault="00A07693">
            <w:pPr>
              <w:spacing w:before="120" w:after="120"/>
              <w:rPr>
                <w:rFonts w:eastAsiaTheme="minorEastAsia"/>
                <w:lang w:eastAsia="zh-CN"/>
              </w:rPr>
            </w:pPr>
          </w:p>
        </w:tc>
        <w:tc>
          <w:tcPr>
            <w:tcW w:w="6801" w:type="dxa"/>
          </w:tcPr>
          <w:p w14:paraId="7A80FD5E" w14:textId="77777777" w:rsidR="00A07693" w:rsidRDefault="0064300E">
            <w:pPr>
              <w:spacing w:before="120" w:after="120"/>
              <w:rPr>
                <w:rFonts w:eastAsiaTheme="minorEastAsia"/>
                <w:lang w:eastAsia="zh-CN"/>
              </w:rPr>
            </w:pPr>
            <w:r>
              <w:rPr>
                <w:rFonts w:eastAsia="MS Mincho"/>
                <w:lang w:eastAsia="ja-JP"/>
              </w:rPr>
              <w:t>It can be discussed later when the whole procedures are clarified.</w:t>
            </w:r>
          </w:p>
        </w:tc>
      </w:tr>
      <w:tr w:rsidR="00A07693" w14:paraId="7A80FD63" w14:textId="77777777">
        <w:tc>
          <w:tcPr>
            <w:tcW w:w="1265" w:type="dxa"/>
          </w:tcPr>
          <w:p w14:paraId="7A80FD60"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D61" w14:textId="77777777" w:rsidR="00A07693" w:rsidRDefault="00A07693">
            <w:pPr>
              <w:spacing w:before="120" w:after="120"/>
              <w:rPr>
                <w:rFonts w:eastAsiaTheme="minorEastAsia"/>
                <w:lang w:eastAsia="zh-CN"/>
              </w:rPr>
            </w:pPr>
          </w:p>
        </w:tc>
        <w:tc>
          <w:tcPr>
            <w:tcW w:w="6801" w:type="dxa"/>
          </w:tcPr>
          <w:p w14:paraId="7A80FD62" w14:textId="77777777" w:rsidR="00A07693" w:rsidRDefault="0064300E">
            <w:pPr>
              <w:spacing w:before="120" w:after="120"/>
              <w:rPr>
                <w:rFonts w:eastAsia="MS Mincho"/>
                <w:lang w:eastAsia="ja-JP"/>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D67" w14:textId="77777777">
        <w:tc>
          <w:tcPr>
            <w:tcW w:w="1265" w:type="dxa"/>
            <w:tcBorders>
              <w:top w:val="single" w:sz="4" w:space="0" w:color="auto"/>
              <w:left w:val="single" w:sz="4" w:space="0" w:color="auto"/>
              <w:bottom w:val="single" w:sz="4" w:space="0" w:color="auto"/>
              <w:right w:val="single" w:sz="4" w:space="0" w:color="auto"/>
            </w:tcBorders>
          </w:tcPr>
          <w:p w14:paraId="7A80FD64" w14:textId="77777777" w:rsidR="00A07693" w:rsidRDefault="0064300E">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65"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66" w14:textId="77777777" w:rsidR="00A07693" w:rsidRDefault="00A07693">
            <w:pPr>
              <w:spacing w:before="120" w:after="120"/>
              <w:rPr>
                <w:rFonts w:eastAsia="Malgun Gothic"/>
                <w:lang w:eastAsia="ko-KR"/>
              </w:rPr>
            </w:pPr>
          </w:p>
        </w:tc>
      </w:tr>
      <w:tr w:rsidR="00A07693" w14:paraId="7A80FD6B" w14:textId="77777777">
        <w:tc>
          <w:tcPr>
            <w:tcW w:w="1265" w:type="dxa"/>
            <w:tcBorders>
              <w:top w:val="single" w:sz="4" w:space="0" w:color="auto"/>
              <w:left w:val="single" w:sz="4" w:space="0" w:color="auto"/>
              <w:bottom w:val="single" w:sz="4" w:space="0" w:color="auto"/>
              <w:right w:val="single" w:sz="4" w:space="0" w:color="auto"/>
            </w:tcBorders>
          </w:tcPr>
          <w:p w14:paraId="7A80FD68"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D69"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6A" w14:textId="77777777" w:rsidR="00A07693" w:rsidRDefault="00A07693">
            <w:pPr>
              <w:spacing w:before="120" w:after="120"/>
              <w:rPr>
                <w:rFonts w:eastAsia="Malgun Gothic"/>
                <w:lang w:eastAsia="ko-KR"/>
              </w:rPr>
            </w:pPr>
          </w:p>
        </w:tc>
      </w:tr>
      <w:tr w:rsidR="00A07693" w14:paraId="7A80FD6F" w14:textId="77777777">
        <w:tc>
          <w:tcPr>
            <w:tcW w:w="1265" w:type="dxa"/>
            <w:tcBorders>
              <w:top w:val="single" w:sz="4" w:space="0" w:color="auto"/>
              <w:left w:val="single" w:sz="4" w:space="0" w:color="auto"/>
              <w:bottom w:val="single" w:sz="4" w:space="0" w:color="auto"/>
              <w:right w:val="single" w:sz="4" w:space="0" w:color="auto"/>
            </w:tcBorders>
          </w:tcPr>
          <w:p w14:paraId="7A80FD6C"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D6D"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6E" w14:textId="77777777" w:rsidR="00A07693" w:rsidRDefault="00A07693">
            <w:pPr>
              <w:spacing w:before="120" w:after="120"/>
              <w:rPr>
                <w:rFonts w:eastAsia="Malgun Gothic"/>
                <w:lang w:eastAsia="ko-KR"/>
              </w:rPr>
            </w:pPr>
          </w:p>
        </w:tc>
      </w:tr>
      <w:tr w:rsidR="00A07693" w14:paraId="7A80FD73" w14:textId="77777777">
        <w:tc>
          <w:tcPr>
            <w:tcW w:w="1265" w:type="dxa"/>
            <w:tcBorders>
              <w:top w:val="single" w:sz="4" w:space="0" w:color="auto"/>
              <w:left w:val="single" w:sz="4" w:space="0" w:color="auto"/>
              <w:bottom w:val="single" w:sz="4" w:space="0" w:color="auto"/>
              <w:right w:val="single" w:sz="4" w:space="0" w:color="auto"/>
            </w:tcBorders>
          </w:tcPr>
          <w:p w14:paraId="7A80FD70"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D71" w14:textId="77777777" w:rsidR="00A07693" w:rsidRDefault="0064300E">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72" w14:textId="77777777" w:rsidR="00A07693" w:rsidRDefault="00A07693">
            <w:pPr>
              <w:spacing w:before="120" w:after="120"/>
              <w:rPr>
                <w:rFonts w:eastAsia="Malgun Gothic"/>
                <w:lang w:eastAsia="ko-KR"/>
              </w:rPr>
            </w:pPr>
          </w:p>
        </w:tc>
      </w:tr>
      <w:tr w:rsidR="00A07693" w14:paraId="7A80FD77" w14:textId="77777777">
        <w:tc>
          <w:tcPr>
            <w:tcW w:w="1265" w:type="dxa"/>
            <w:tcBorders>
              <w:top w:val="single" w:sz="4" w:space="0" w:color="auto"/>
              <w:left w:val="single" w:sz="4" w:space="0" w:color="auto"/>
              <w:bottom w:val="single" w:sz="4" w:space="0" w:color="auto"/>
              <w:right w:val="single" w:sz="4" w:space="0" w:color="auto"/>
            </w:tcBorders>
          </w:tcPr>
          <w:p w14:paraId="7A80FD74"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D75" w14:textId="77777777" w:rsidR="00A07693" w:rsidRDefault="0064300E">
            <w:pPr>
              <w:spacing w:before="120" w:after="120"/>
              <w:rPr>
                <w:rFonts w:eastAsia="Malgun Gothic"/>
                <w:lang w:eastAsia="ko-KR"/>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76" w14:textId="77777777" w:rsidR="00A07693" w:rsidRDefault="00A07693">
            <w:pPr>
              <w:spacing w:before="120" w:after="120"/>
              <w:rPr>
                <w:rFonts w:eastAsia="Malgun Gothic"/>
                <w:lang w:eastAsia="ko-KR"/>
              </w:rPr>
            </w:pPr>
          </w:p>
        </w:tc>
      </w:tr>
      <w:tr w:rsidR="00A07693" w14:paraId="7A80FD7B" w14:textId="77777777">
        <w:tc>
          <w:tcPr>
            <w:tcW w:w="1265" w:type="dxa"/>
            <w:tcBorders>
              <w:top w:val="single" w:sz="4" w:space="0" w:color="auto"/>
              <w:left w:val="single" w:sz="4" w:space="0" w:color="auto"/>
              <w:bottom w:val="single" w:sz="4" w:space="0" w:color="auto"/>
              <w:right w:val="single" w:sz="4" w:space="0" w:color="auto"/>
            </w:tcBorders>
          </w:tcPr>
          <w:p w14:paraId="7A80FD78" w14:textId="77777777" w:rsidR="00A07693" w:rsidRDefault="0064300E">
            <w:pPr>
              <w:spacing w:before="120" w:after="120"/>
              <w:rPr>
                <w:rFonts w:eastAsia="MS Mincho"/>
                <w:lang w:eastAsia="ja-JP"/>
              </w:rPr>
            </w:pPr>
            <w:r>
              <w:rPr>
                <w:rFonts w:eastAsiaTheme="minorEastAsia"/>
                <w:lang w:eastAsia="zh-CN"/>
              </w:rPr>
              <w:t>DCM</w:t>
            </w:r>
          </w:p>
        </w:tc>
        <w:tc>
          <w:tcPr>
            <w:tcW w:w="1570" w:type="dxa"/>
            <w:tcBorders>
              <w:top w:val="single" w:sz="4" w:space="0" w:color="auto"/>
              <w:left w:val="single" w:sz="4" w:space="0" w:color="auto"/>
              <w:bottom w:val="single" w:sz="4" w:space="0" w:color="auto"/>
              <w:right w:val="single" w:sz="4" w:space="0" w:color="auto"/>
            </w:tcBorders>
          </w:tcPr>
          <w:p w14:paraId="7A80FD79"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D7A" w14:textId="77777777" w:rsidR="00A07693" w:rsidRDefault="00A07693">
            <w:pPr>
              <w:spacing w:before="120" w:after="120"/>
              <w:rPr>
                <w:rFonts w:eastAsia="Malgun Gothic"/>
                <w:lang w:eastAsia="ko-KR"/>
              </w:rPr>
            </w:pPr>
          </w:p>
        </w:tc>
      </w:tr>
    </w:tbl>
    <w:p w14:paraId="7A80FD7C" w14:textId="77777777" w:rsidR="00A07693" w:rsidRDefault="00A07693"/>
    <w:p w14:paraId="7A80FD7D"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74" w:name="OLE_LINK162"/>
      <w:bookmarkEnd w:id="172"/>
      <w:r>
        <w:rPr>
          <w:rFonts w:ascii="Times" w:hAnsi="Times" w:cs="Times"/>
          <w:bCs/>
          <w:iCs/>
          <w:color w:val="000000" w:themeColor="text1"/>
          <w:szCs w:val="20"/>
          <w:u w:val="single"/>
          <w:lang w:eastAsia="zh-TW"/>
        </w:rPr>
        <w:t>FL Proposal 8-1-v2</w:t>
      </w:r>
    </w:p>
    <w:p w14:paraId="7A80FD7E" w14:textId="77777777" w:rsidR="00A07693" w:rsidRDefault="0064300E">
      <w:pPr>
        <w:rPr>
          <w:rFonts w:eastAsia="新細明體"/>
          <w:b/>
          <w:bCs/>
          <w:lang w:eastAsia="zh-TW"/>
        </w:rPr>
      </w:pPr>
      <w:r>
        <w:rPr>
          <w:rFonts w:eastAsia="新細明體"/>
          <w:b/>
          <w:bCs/>
          <w:lang w:eastAsia="zh-TW"/>
        </w:rPr>
        <w:t>For the further study on whether UL WUS configuration is cell-specific or shared among multiple cells, RAN1 study the following options:</w:t>
      </w:r>
    </w:p>
    <w:p w14:paraId="7A80FD7F"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Option 1: </w:t>
      </w:r>
      <w:r>
        <w:rPr>
          <w:rFonts w:eastAsia="新細明體"/>
          <w:b/>
          <w:bCs/>
          <w:lang w:eastAsia="zh-TW"/>
        </w:rPr>
        <w:t>Common UL WUS for the network</w:t>
      </w:r>
    </w:p>
    <w:p w14:paraId="7A80FD80"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Option 2: </w:t>
      </w:r>
      <w:r>
        <w:rPr>
          <w:rFonts w:eastAsia="新細明體"/>
          <w:b/>
          <w:bCs/>
          <w:lang w:eastAsia="zh-TW"/>
        </w:rPr>
        <w:t>Common UL WUS for multiples cells</w:t>
      </w:r>
    </w:p>
    <w:p w14:paraId="7A80FD81" w14:textId="77777777" w:rsidR="00A07693" w:rsidRDefault="0064300E">
      <w:pPr>
        <w:pStyle w:val="aff2"/>
        <w:numPr>
          <w:ilvl w:val="1"/>
          <w:numId w:val="8"/>
        </w:numPr>
        <w:ind w:leftChars="0"/>
        <w:rPr>
          <w:rFonts w:eastAsia="新細明體"/>
          <w:b/>
          <w:lang w:eastAsia="zh-TW"/>
        </w:rPr>
      </w:pPr>
      <w:r>
        <w:rPr>
          <w:rFonts w:eastAsia="新細明體"/>
          <w:b/>
          <w:bCs/>
          <w:lang w:eastAsia="zh-TW"/>
        </w:rPr>
        <w:t>FFS: how to define the multiple cells</w:t>
      </w:r>
    </w:p>
    <w:p w14:paraId="7A80FD82" w14:textId="77777777" w:rsidR="00A07693" w:rsidRDefault="0064300E">
      <w:pPr>
        <w:pStyle w:val="aff2"/>
        <w:numPr>
          <w:ilvl w:val="0"/>
          <w:numId w:val="8"/>
        </w:numPr>
        <w:ind w:leftChars="0"/>
        <w:rPr>
          <w:rFonts w:eastAsia="新細明體"/>
          <w:b/>
          <w:lang w:eastAsia="zh-TW"/>
        </w:rPr>
      </w:pPr>
      <w:r>
        <w:rPr>
          <w:rFonts w:eastAsia="新細明體"/>
          <w:b/>
          <w:lang w:eastAsia="zh-TW"/>
        </w:rPr>
        <w:t xml:space="preserve">Option 3: </w:t>
      </w:r>
      <w:r>
        <w:rPr>
          <w:rFonts w:eastAsia="新細明體"/>
          <w:b/>
          <w:bCs/>
          <w:lang w:eastAsia="zh-TW"/>
        </w:rPr>
        <w:t>Cell specific UL WUS</w:t>
      </w:r>
    </w:p>
    <w:p w14:paraId="7A80FD83" w14:textId="77777777" w:rsidR="00A07693" w:rsidRDefault="0064300E">
      <w:pPr>
        <w:pStyle w:val="aff2"/>
        <w:numPr>
          <w:ilvl w:val="0"/>
          <w:numId w:val="8"/>
        </w:numPr>
        <w:ind w:leftChars="0"/>
        <w:rPr>
          <w:rFonts w:eastAsia="新細明體"/>
          <w:b/>
          <w:lang w:eastAsia="zh-TW"/>
        </w:rPr>
      </w:pPr>
      <w:r>
        <w:rPr>
          <w:rFonts w:eastAsia="新細明體"/>
          <w:b/>
          <w:bCs/>
          <w:lang w:eastAsia="zh-TW"/>
        </w:rPr>
        <w:t>Option 4: SSB(s) specific UL WUS</w:t>
      </w:r>
    </w:p>
    <w:bookmarkEnd w:id="174"/>
    <w:p w14:paraId="7A80FD84"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D88" w14:textId="77777777">
        <w:tc>
          <w:tcPr>
            <w:tcW w:w="1265" w:type="dxa"/>
            <w:tcBorders>
              <w:top w:val="single" w:sz="4" w:space="0" w:color="auto"/>
              <w:left w:val="single" w:sz="4" w:space="0" w:color="auto"/>
              <w:bottom w:val="single" w:sz="4" w:space="0" w:color="auto"/>
              <w:right w:val="single" w:sz="4" w:space="0" w:color="auto"/>
            </w:tcBorders>
          </w:tcPr>
          <w:p w14:paraId="7A80FD8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D8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87" w14:textId="77777777" w:rsidR="00A07693" w:rsidRDefault="0064300E">
            <w:pPr>
              <w:spacing w:before="120" w:after="120"/>
              <w:rPr>
                <w:b/>
                <w:bCs/>
              </w:rPr>
            </w:pPr>
            <w:r>
              <w:rPr>
                <w:b/>
                <w:bCs/>
              </w:rPr>
              <w:t>Comment</w:t>
            </w:r>
          </w:p>
        </w:tc>
      </w:tr>
      <w:tr w:rsidR="00A07693" w14:paraId="7A80FD8C" w14:textId="77777777">
        <w:tc>
          <w:tcPr>
            <w:tcW w:w="1265" w:type="dxa"/>
            <w:tcBorders>
              <w:top w:val="single" w:sz="4" w:space="0" w:color="auto"/>
              <w:left w:val="single" w:sz="4" w:space="0" w:color="auto"/>
              <w:bottom w:val="single" w:sz="4" w:space="0" w:color="auto"/>
              <w:right w:val="single" w:sz="4" w:space="0" w:color="auto"/>
            </w:tcBorders>
          </w:tcPr>
          <w:p w14:paraId="7A80FD89" w14:textId="77777777" w:rsidR="00A07693" w:rsidRDefault="0064300E">
            <w:pPr>
              <w:spacing w:before="120" w:after="120"/>
              <w:rPr>
                <w:rFonts w:eastAsia="新細明體"/>
                <w:lang w:eastAsia="zh-TW"/>
              </w:rPr>
            </w:pPr>
            <w:r>
              <w:rPr>
                <w:rFonts w:eastAsia="新細明體"/>
                <w:lang w:eastAsia="zh-TW"/>
              </w:rPr>
              <w:lastRenderedPageBreak/>
              <w:t>Moderator</w:t>
            </w:r>
          </w:p>
        </w:tc>
        <w:tc>
          <w:tcPr>
            <w:tcW w:w="1570" w:type="dxa"/>
            <w:tcBorders>
              <w:top w:val="single" w:sz="4" w:space="0" w:color="auto"/>
              <w:left w:val="single" w:sz="4" w:space="0" w:color="auto"/>
              <w:bottom w:val="single" w:sz="4" w:space="0" w:color="auto"/>
              <w:right w:val="single" w:sz="4" w:space="0" w:color="auto"/>
            </w:tcBorders>
          </w:tcPr>
          <w:p w14:paraId="7A80FD8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8B" w14:textId="77777777" w:rsidR="00A07693" w:rsidRDefault="0064300E">
            <w:pPr>
              <w:spacing w:before="120" w:after="120"/>
              <w:rPr>
                <w:rFonts w:eastAsia="新細明體"/>
                <w:lang w:eastAsia="zh-TW"/>
              </w:rPr>
            </w:pPr>
            <w:r>
              <w:rPr>
                <w:rFonts w:eastAsia="新細明體"/>
                <w:lang w:eastAsia="zh-TW"/>
              </w:rPr>
              <w:t>Combining companies input for FL Proposal 8-1-v1 and try to reformulate.</w:t>
            </w:r>
          </w:p>
        </w:tc>
      </w:tr>
      <w:tr w:rsidR="00A07693" w14:paraId="7A80FD90" w14:textId="77777777">
        <w:tc>
          <w:tcPr>
            <w:tcW w:w="1265" w:type="dxa"/>
            <w:tcBorders>
              <w:top w:val="single" w:sz="4" w:space="0" w:color="auto"/>
              <w:left w:val="single" w:sz="4" w:space="0" w:color="auto"/>
              <w:bottom w:val="single" w:sz="4" w:space="0" w:color="auto"/>
              <w:right w:val="single" w:sz="4" w:space="0" w:color="auto"/>
            </w:tcBorders>
          </w:tcPr>
          <w:p w14:paraId="7A80FD8D"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D8E" w14:textId="77777777" w:rsidR="00A07693" w:rsidRDefault="00A07693">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7A80FD8F"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e think there needs to be more discussion about the need and feasibility of each option.</w:t>
            </w:r>
          </w:p>
        </w:tc>
      </w:tr>
      <w:tr w:rsidR="00A07693" w14:paraId="7A80FD94" w14:textId="77777777">
        <w:tc>
          <w:tcPr>
            <w:tcW w:w="1265" w:type="dxa"/>
            <w:tcBorders>
              <w:top w:val="single" w:sz="4" w:space="0" w:color="auto"/>
              <w:left w:val="single" w:sz="4" w:space="0" w:color="auto"/>
              <w:bottom w:val="single" w:sz="4" w:space="0" w:color="auto"/>
              <w:right w:val="single" w:sz="4" w:space="0" w:color="auto"/>
            </w:tcBorders>
          </w:tcPr>
          <w:p w14:paraId="7A80FD91" w14:textId="77777777" w:rsidR="00A07693" w:rsidRDefault="0064300E">
            <w:pPr>
              <w:spacing w:before="120" w:after="120"/>
              <w:rPr>
                <w:lang w:eastAsia="ko-KR"/>
              </w:rPr>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92" w14:textId="77777777" w:rsidR="00A07693" w:rsidRDefault="0064300E">
            <w:pPr>
              <w:spacing w:before="120" w:after="120"/>
              <w:rPr>
                <w:lang w:eastAsia="ko-KR"/>
              </w:rPr>
            </w:pPr>
            <w:r>
              <w:rPr>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93" w14:textId="77777777" w:rsidR="00A07693" w:rsidRDefault="0064300E">
            <w:pPr>
              <w:spacing w:before="120" w:after="120"/>
              <w:rPr>
                <w:lang w:eastAsia="ko-KR"/>
              </w:rPr>
            </w:pPr>
            <w:r>
              <w:rPr>
                <w:lang w:eastAsia="ko-KR"/>
              </w:rPr>
              <w:t>Open to discuss.</w:t>
            </w:r>
          </w:p>
        </w:tc>
      </w:tr>
      <w:tr w:rsidR="00A07693" w14:paraId="7A80FD98" w14:textId="77777777">
        <w:tc>
          <w:tcPr>
            <w:tcW w:w="1265" w:type="dxa"/>
            <w:tcBorders>
              <w:top w:val="single" w:sz="4" w:space="0" w:color="auto"/>
              <w:left w:val="single" w:sz="4" w:space="0" w:color="auto"/>
              <w:bottom w:val="single" w:sz="4" w:space="0" w:color="auto"/>
              <w:right w:val="single" w:sz="4" w:space="0" w:color="auto"/>
            </w:tcBorders>
          </w:tcPr>
          <w:p w14:paraId="7A80FD95"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D96" w14:textId="77777777" w:rsidR="00A07693" w:rsidRDefault="00A07693">
            <w:pPr>
              <w:spacing w:before="120" w:after="120"/>
              <w:rPr>
                <w:lang w:eastAsia="ko-KR"/>
              </w:rPr>
            </w:pPr>
          </w:p>
        </w:tc>
        <w:tc>
          <w:tcPr>
            <w:tcW w:w="6801" w:type="dxa"/>
            <w:tcBorders>
              <w:top w:val="single" w:sz="4" w:space="0" w:color="auto"/>
              <w:left w:val="single" w:sz="4" w:space="0" w:color="auto"/>
              <w:bottom w:val="single" w:sz="4" w:space="0" w:color="auto"/>
              <w:right w:val="single" w:sz="4" w:space="0" w:color="auto"/>
            </w:tcBorders>
          </w:tcPr>
          <w:p w14:paraId="7A80FD97" w14:textId="77777777" w:rsidR="00A07693" w:rsidRDefault="0064300E">
            <w:pPr>
              <w:spacing w:before="120" w:after="120"/>
              <w:rPr>
                <w:lang w:eastAsia="ko-KR"/>
              </w:rPr>
            </w:pPr>
            <w:r>
              <w:rPr>
                <w:rFonts w:eastAsiaTheme="minorEastAsia" w:hint="eastAsia"/>
                <w:lang w:eastAsia="zh-CN"/>
              </w:rPr>
              <w:t>W</w:t>
            </w:r>
            <w:r>
              <w:rPr>
                <w:rFonts w:eastAsiaTheme="minorEastAsia"/>
                <w:lang w:eastAsia="zh-CN"/>
              </w:rPr>
              <w:t>e think the issue is high related with the target cell and target signal/channel for WUS configuration. We prefer to postpone it until the way for WUS configuration is determined.</w:t>
            </w:r>
          </w:p>
        </w:tc>
      </w:tr>
      <w:tr w:rsidR="00A07693" w14:paraId="7A80FD9C" w14:textId="77777777">
        <w:tc>
          <w:tcPr>
            <w:tcW w:w="1265" w:type="dxa"/>
            <w:tcBorders>
              <w:top w:val="single" w:sz="4" w:space="0" w:color="auto"/>
              <w:left w:val="single" w:sz="4" w:space="0" w:color="auto"/>
              <w:bottom w:val="single" w:sz="4" w:space="0" w:color="auto"/>
              <w:right w:val="single" w:sz="4" w:space="0" w:color="auto"/>
            </w:tcBorders>
          </w:tcPr>
          <w:p w14:paraId="7A80FD99" w14:textId="13983F91" w:rsidR="00A07693" w:rsidRDefault="00AA73EC">
            <w:pPr>
              <w:spacing w:before="120" w:after="120"/>
              <w:rPr>
                <w:rFonts w:eastAsiaTheme="minorEastAsia"/>
                <w:lang w:eastAsia="zh-CN"/>
              </w:rPr>
            </w:pPr>
            <w:r>
              <w:rPr>
                <w:rFonts w:eastAsiaTheme="minorEastAsia"/>
                <w:lang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7A80FD9A" w14:textId="2A9DD0CC" w:rsidR="00A07693" w:rsidRDefault="00D31B4F">
            <w:pPr>
              <w:spacing w:before="120" w:after="120"/>
              <w:rPr>
                <w:lang w:eastAsia="ko-KR"/>
              </w:rPr>
            </w:pPr>
            <w:r>
              <w:rPr>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9B" w14:textId="77777777" w:rsidR="00A07693" w:rsidRDefault="00A07693">
            <w:pPr>
              <w:spacing w:before="120" w:after="120"/>
              <w:rPr>
                <w:rFonts w:eastAsiaTheme="minorEastAsia"/>
                <w:lang w:eastAsia="zh-CN"/>
              </w:rPr>
            </w:pPr>
          </w:p>
        </w:tc>
      </w:tr>
      <w:tr w:rsidR="00F5400C" w14:paraId="78FF18EB" w14:textId="77777777">
        <w:tc>
          <w:tcPr>
            <w:tcW w:w="1265" w:type="dxa"/>
            <w:tcBorders>
              <w:top w:val="single" w:sz="4" w:space="0" w:color="auto"/>
              <w:left w:val="single" w:sz="4" w:space="0" w:color="auto"/>
              <w:bottom w:val="single" w:sz="4" w:space="0" w:color="auto"/>
              <w:right w:val="single" w:sz="4" w:space="0" w:color="auto"/>
            </w:tcBorders>
          </w:tcPr>
          <w:p w14:paraId="590727BC" w14:textId="53B8F192"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028C363C" w14:textId="79186147" w:rsidR="00F5400C" w:rsidRDefault="00F5400C" w:rsidP="00F5400C">
            <w:pPr>
              <w:spacing w:before="120" w:after="120"/>
              <w:rPr>
                <w:lang w:eastAsia="ko-KR"/>
              </w:rPr>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58095497" w14:textId="77777777" w:rsidR="00F5400C" w:rsidRDefault="00F5400C" w:rsidP="00F5400C">
            <w:pPr>
              <w:spacing w:before="120" w:after="120"/>
              <w:rPr>
                <w:rFonts w:eastAsiaTheme="minorEastAsia"/>
                <w:lang w:eastAsia="zh-CN"/>
              </w:rPr>
            </w:pPr>
          </w:p>
        </w:tc>
      </w:tr>
      <w:tr w:rsidR="00C04682" w14:paraId="7A5A4C18" w14:textId="77777777">
        <w:tc>
          <w:tcPr>
            <w:tcW w:w="1265" w:type="dxa"/>
            <w:tcBorders>
              <w:top w:val="single" w:sz="4" w:space="0" w:color="auto"/>
              <w:left w:val="single" w:sz="4" w:space="0" w:color="auto"/>
              <w:bottom w:val="single" w:sz="4" w:space="0" w:color="auto"/>
              <w:right w:val="single" w:sz="4" w:space="0" w:color="auto"/>
            </w:tcBorders>
          </w:tcPr>
          <w:p w14:paraId="0D207649" w14:textId="19FEA374" w:rsidR="00C04682" w:rsidRDefault="00C04682" w:rsidP="00C04682">
            <w:pPr>
              <w:spacing w:before="120" w:after="120"/>
              <w:rPr>
                <w:rFonts w:eastAsia="Malgun Gothic"/>
                <w:lang w:eastAsia="ko-KR"/>
              </w:rPr>
            </w:pPr>
            <w:r>
              <w:rPr>
                <w:rFonts w:eastAsiaTheme="minorEastAsia" w:hint="eastAsia"/>
                <w:lang w:eastAsia="zh-CN"/>
              </w:rPr>
              <w:t>DCM</w:t>
            </w:r>
            <w:r>
              <w:rPr>
                <w:rFonts w:eastAsiaTheme="minorEastAsia"/>
                <w:lang w:eastAsia="zh-CN"/>
              </w:rPr>
              <w:t>2</w:t>
            </w:r>
          </w:p>
        </w:tc>
        <w:tc>
          <w:tcPr>
            <w:tcW w:w="1570" w:type="dxa"/>
            <w:tcBorders>
              <w:top w:val="single" w:sz="4" w:space="0" w:color="auto"/>
              <w:left w:val="single" w:sz="4" w:space="0" w:color="auto"/>
              <w:bottom w:val="single" w:sz="4" w:space="0" w:color="auto"/>
              <w:right w:val="single" w:sz="4" w:space="0" w:color="auto"/>
            </w:tcBorders>
          </w:tcPr>
          <w:p w14:paraId="31669062" w14:textId="58D1572E" w:rsidR="00C04682" w:rsidRDefault="00C04682" w:rsidP="00C04682">
            <w:pPr>
              <w:spacing w:before="120" w:after="120"/>
              <w:rPr>
                <w:lang w:eastAsia="ko-KR"/>
              </w:rPr>
            </w:pPr>
            <w:r w:rsidRPr="00874067">
              <w:rPr>
                <w:rFonts w:eastAsia="Malgun Gothic" w:hint="eastAsia"/>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46BDCC7A" w14:textId="77777777" w:rsidR="00C04682" w:rsidRDefault="00C04682" w:rsidP="00C04682">
            <w:pPr>
              <w:spacing w:before="120" w:after="120"/>
              <w:rPr>
                <w:rFonts w:eastAsiaTheme="minorEastAsia"/>
                <w:lang w:eastAsia="zh-CN"/>
              </w:rPr>
            </w:pPr>
          </w:p>
        </w:tc>
      </w:tr>
      <w:tr w:rsidR="009D09A6" w14:paraId="3AE813E2" w14:textId="77777777">
        <w:tc>
          <w:tcPr>
            <w:tcW w:w="1265" w:type="dxa"/>
            <w:tcBorders>
              <w:top w:val="single" w:sz="4" w:space="0" w:color="auto"/>
              <w:left w:val="single" w:sz="4" w:space="0" w:color="auto"/>
              <w:bottom w:val="single" w:sz="4" w:space="0" w:color="auto"/>
              <w:right w:val="single" w:sz="4" w:space="0" w:color="auto"/>
            </w:tcBorders>
          </w:tcPr>
          <w:p w14:paraId="3960D9C7" w14:textId="6A199202" w:rsidR="009D09A6" w:rsidRPr="009D09A6" w:rsidRDefault="009D09A6" w:rsidP="00C04682">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538F803B" w14:textId="28A2A2D3" w:rsidR="009D09A6" w:rsidRPr="009D09A6" w:rsidRDefault="009D09A6" w:rsidP="00C04682">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3374893" w14:textId="77777777" w:rsidR="009D09A6" w:rsidRDefault="009D09A6" w:rsidP="00C04682">
            <w:pPr>
              <w:spacing w:before="120" w:after="120"/>
              <w:rPr>
                <w:rFonts w:eastAsiaTheme="minorEastAsia"/>
                <w:lang w:eastAsia="zh-CN"/>
              </w:rPr>
            </w:pPr>
          </w:p>
        </w:tc>
      </w:tr>
      <w:tr w:rsidR="00BE6405" w14:paraId="5E50C8DA" w14:textId="77777777">
        <w:tc>
          <w:tcPr>
            <w:tcW w:w="1265" w:type="dxa"/>
            <w:tcBorders>
              <w:top w:val="single" w:sz="4" w:space="0" w:color="auto"/>
              <w:left w:val="single" w:sz="4" w:space="0" w:color="auto"/>
              <w:bottom w:val="single" w:sz="4" w:space="0" w:color="auto"/>
              <w:right w:val="single" w:sz="4" w:space="0" w:color="auto"/>
            </w:tcBorders>
          </w:tcPr>
          <w:p w14:paraId="462FCC39" w14:textId="4945C7F7" w:rsidR="00BE6405" w:rsidRDefault="00BE6405" w:rsidP="00BE6405">
            <w:pPr>
              <w:spacing w:before="120" w:after="120"/>
              <w:rPr>
                <w:rFonts w:eastAsia="MS Mincho"/>
                <w:lang w:eastAsia="ja-JP"/>
              </w:rPr>
            </w:pPr>
            <w:r>
              <w:rPr>
                <w:rFonts w:eastAsia="MS Mincho"/>
                <w:lang w:eastAsia="ja-JP"/>
              </w:rPr>
              <w:t>Lenovo</w:t>
            </w:r>
          </w:p>
        </w:tc>
        <w:tc>
          <w:tcPr>
            <w:tcW w:w="1570" w:type="dxa"/>
            <w:tcBorders>
              <w:top w:val="single" w:sz="4" w:space="0" w:color="auto"/>
              <w:left w:val="single" w:sz="4" w:space="0" w:color="auto"/>
              <w:bottom w:val="single" w:sz="4" w:space="0" w:color="auto"/>
              <w:right w:val="single" w:sz="4" w:space="0" w:color="auto"/>
            </w:tcBorders>
          </w:tcPr>
          <w:p w14:paraId="32BA79A7" w14:textId="77777777" w:rsidR="00BE6405" w:rsidRDefault="00BE6405" w:rsidP="00BE6405">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36D9D86E" w14:textId="15152713" w:rsidR="00BE6405" w:rsidRDefault="00BE6405" w:rsidP="00BE6405">
            <w:pPr>
              <w:spacing w:before="120" w:after="120"/>
              <w:rPr>
                <w:rFonts w:eastAsiaTheme="minorEastAsia"/>
                <w:lang w:eastAsia="zh-CN"/>
              </w:rPr>
            </w:pPr>
            <w:r>
              <w:rPr>
                <w:rFonts w:eastAsiaTheme="minorEastAsia"/>
                <w:lang w:eastAsia="zh-CN"/>
              </w:rPr>
              <w:t xml:space="preserve">Suggest </w:t>
            </w:r>
            <w:proofErr w:type="gramStart"/>
            <w:r>
              <w:rPr>
                <w:rFonts w:eastAsiaTheme="minorEastAsia"/>
                <w:lang w:eastAsia="zh-CN"/>
              </w:rPr>
              <w:t>to add</w:t>
            </w:r>
            <w:proofErr w:type="gramEnd"/>
            <w:r>
              <w:rPr>
                <w:rFonts w:eastAsiaTheme="minorEastAsia"/>
                <w:lang w:eastAsia="zh-CN"/>
              </w:rPr>
              <w:t xml:space="preserve"> “configuration” after WUS in each option to make the proposal clear. </w:t>
            </w:r>
          </w:p>
        </w:tc>
      </w:tr>
      <w:tr w:rsidR="001627BF" w14:paraId="2BB6C5D6" w14:textId="77777777">
        <w:tc>
          <w:tcPr>
            <w:tcW w:w="1265" w:type="dxa"/>
            <w:tcBorders>
              <w:top w:val="single" w:sz="4" w:space="0" w:color="auto"/>
              <w:left w:val="single" w:sz="4" w:space="0" w:color="auto"/>
              <w:bottom w:val="single" w:sz="4" w:space="0" w:color="auto"/>
              <w:right w:val="single" w:sz="4" w:space="0" w:color="auto"/>
            </w:tcBorders>
          </w:tcPr>
          <w:p w14:paraId="6D9A1C6A" w14:textId="61345D1E" w:rsidR="001627BF" w:rsidRDefault="001627BF" w:rsidP="001627BF">
            <w:pPr>
              <w:spacing w:before="120" w:after="120"/>
              <w:rPr>
                <w:rFonts w:eastAsia="MS Mincho"/>
                <w:lang w:eastAsia="ja-JP"/>
              </w:rPr>
            </w:pPr>
            <w:r>
              <w:rPr>
                <w:rFonts w:eastAsiaTheme="minorEastAsia"/>
                <w:lang w:eastAsia="zh-CN"/>
              </w:rPr>
              <w:t>Fraunhofer</w:t>
            </w:r>
          </w:p>
        </w:tc>
        <w:tc>
          <w:tcPr>
            <w:tcW w:w="1570" w:type="dxa"/>
            <w:tcBorders>
              <w:top w:val="single" w:sz="4" w:space="0" w:color="auto"/>
              <w:left w:val="single" w:sz="4" w:space="0" w:color="auto"/>
              <w:bottom w:val="single" w:sz="4" w:space="0" w:color="auto"/>
              <w:right w:val="single" w:sz="4" w:space="0" w:color="auto"/>
            </w:tcBorders>
          </w:tcPr>
          <w:p w14:paraId="4C40F083" w14:textId="30E535F8" w:rsidR="001627BF" w:rsidRDefault="001627BF" w:rsidP="001627BF">
            <w:pPr>
              <w:spacing w:before="120" w:after="120"/>
              <w:rPr>
                <w:rFonts w:eastAsia="MS Mincho"/>
                <w:lang w:eastAsia="ja-JP"/>
              </w:rPr>
            </w:pPr>
            <w:r>
              <w:rPr>
                <w:rFonts w:eastAsia="Malgun Gothic"/>
                <w:lang w:eastAsia="ko-KR"/>
              </w:rPr>
              <w:t>Support with additional note</w:t>
            </w:r>
          </w:p>
        </w:tc>
        <w:tc>
          <w:tcPr>
            <w:tcW w:w="6801" w:type="dxa"/>
            <w:tcBorders>
              <w:top w:val="single" w:sz="4" w:space="0" w:color="auto"/>
              <w:left w:val="single" w:sz="4" w:space="0" w:color="auto"/>
              <w:bottom w:val="single" w:sz="4" w:space="0" w:color="auto"/>
              <w:right w:val="single" w:sz="4" w:space="0" w:color="auto"/>
            </w:tcBorders>
          </w:tcPr>
          <w:p w14:paraId="7257C1E8" w14:textId="64543E6A" w:rsidR="001627BF" w:rsidRDefault="001627BF" w:rsidP="001627BF">
            <w:pPr>
              <w:spacing w:before="120" w:after="120"/>
              <w:rPr>
                <w:rFonts w:eastAsiaTheme="minorEastAsia"/>
                <w:lang w:eastAsia="zh-CN"/>
              </w:rPr>
            </w:pPr>
            <w:r>
              <w:rPr>
                <w:rStyle w:val="aff"/>
              </w:rPr>
              <w:t>Note: supporting multiple options above is not precluded.</w:t>
            </w:r>
          </w:p>
        </w:tc>
      </w:tr>
    </w:tbl>
    <w:p w14:paraId="7A80FD9D" w14:textId="7267FB1F" w:rsidR="00A07693" w:rsidRDefault="00A07693">
      <w:pPr>
        <w:rPr>
          <w:rFonts w:eastAsia="新細明體"/>
          <w:lang w:eastAsia="zh-TW"/>
        </w:rPr>
      </w:pPr>
    </w:p>
    <w:p w14:paraId="344EA103" w14:textId="3A460182" w:rsidR="00A77909" w:rsidRDefault="00A77909" w:rsidP="00A77909">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8-1-v3</w:t>
      </w:r>
    </w:p>
    <w:p w14:paraId="4783BADE" w14:textId="77777777" w:rsidR="00A77909" w:rsidRDefault="00A77909" w:rsidP="00A77909">
      <w:pPr>
        <w:rPr>
          <w:rFonts w:eastAsia="新細明體"/>
          <w:b/>
          <w:bCs/>
          <w:lang w:eastAsia="zh-TW"/>
        </w:rPr>
      </w:pPr>
      <w:r>
        <w:rPr>
          <w:rFonts w:eastAsia="新細明體"/>
          <w:b/>
          <w:bCs/>
          <w:lang w:eastAsia="zh-TW"/>
        </w:rPr>
        <w:t xml:space="preserve">For the further study on whether UL WUS </w:t>
      </w:r>
      <w:bookmarkStart w:id="175" w:name="OLE_LINK163"/>
      <w:r>
        <w:rPr>
          <w:rFonts w:eastAsia="新細明體"/>
          <w:b/>
          <w:bCs/>
          <w:lang w:eastAsia="zh-TW"/>
        </w:rPr>
        <w:t>configuration</w:t>
      </w:r>
      <w:bookmarkEnd w:id="175"/>
      <w:r>
        <w:rPr>
          <w:rFonts w:eastAsia="新細明體"/>
          <w:b/>
          <w:bCs/>
          <w:lang w:eastAsia="zh-TW"/>
        </w:rPr>
        <w:t xml:space="preserve"> is cell-specific or shared among multiple cells, RAN1 study the following options:</w:t>
      </w:r>
    </w:p>
    <w:p w14:paraId="23A4BB21" w14:textId="668860EE" w:rsidR="00A77909" w:rsidRDefault="00A77909">
      <w:pPr>
        <w:pStyle w:val="aff2"/>
        <w:numPr>
          <w:ilvl w:val="0"/>
          <w:numId w:val="34"/>
        </w:numPr>
        <w:ind w:leftChars="0"/>
        <w:rPr>
          <w:rFonts w:eastAsia="新細明體"/>
          <w:b/>
          <w:lang w:eastAsia="zh-TW"/>
        </w:rPr>
      </w:pPr>
      <w:r>
        <w:rPr>
          <w:rFonts w:eastAsia="新細明體"/>
          <w:b/>
          <w:lang w:eastAsia="zh-TW"/>
        </w:rPr>
        <w:t xml:space="preserve">Option 1: </w:t>
      </w:r>
      <w:r>
        <w:rPr>
          <w:rFonts w:eastAsia="新細明體"/>
          <w:b/>
          <w:bCs/>
          <w:lang w:eastAsia="zh-TW"/>
        </w:rPr>
        <w:t xml:space="preserve">Common UL WUS </w:t>
      </w:r>
      <w:r w:rsidRPr="00A77909">
        <w:rPr>
          <w:rFonts w:eastAsia="新細明體"/>
          <w:b/>
          <w:bCs/>
          <w:color w:val="0070C0"/>
          <w:lang w:eastAsia="zh-TW"/>
        </w:rPr>
        <w:t>configuration</w:t>
      </w:r>
      <w:r>
        <w:rPr>
          <w:rFonts w:eastAsia="新細明體"/>
          <w:b/>
          <w:bCs/>
          <w:lang w:eastAsia="zh-TW"/>
        </w:rPr>
        <w:t xml:space="preserve"> for the network</w:t>
      </w:r>
    </w:p>
    <w:p w14:paraId="01ABAAB9" w14:textId="1FA31677" w:rsidR="00A77909" w:rsidRDefault="00A77909">
      <w:pPr>
        <w:pStyle w:val="aff2"/>
        <w:numPr>
          <w:ilvl w:val="0"/>
          <w:numId w:val="34"/>
        </w:numPr>
        <w:ind w:leftChars="0"/>
        <w:rPr>
          <w:rFonts w:eastAsia="新細明體"/>
          <w:b/>
          <w:lang w:eastAsia="zh-TW"/>
        </w:rPr>
      </w:pPr>
      <w:r>
        <w:rPr>
          <w:rFonts w:eastAsia="新細明體"/>
          <w:b/>
          <w:lang w:eastAsia="zh-TW"/>
        </w:rPr>
        <w:t xml:space="preserve">Option 2: </w:t>
      </w:r>
      <w:r>
        <w:rPr>
          <w:rFonts w:eastAsia="新細明體"/>
          <w:b/>
          <w:bCs/>
          <w:lang w:eastAsia="zh-TW"/>
        </w:rPr>
        <w:t xml:space="preserve">Common UL WUS </w:t>
      </w:r>
      <w:r w:rsidRPr="00A77909">
        <w:rPr>
          <w:rFonts w:eastAsia="新細明體"/>
          <w:b/>
          <w:bCs/>
          <w:color w:val="0070C0"/>
          <w:lang w:eastAsia="zh-TW"/>
        </w:rPr>
        <w:t>configuration</w:t>
      </w:r>
      <w:r>
        <w:rPr>
          <w:rFonts w:eastAsia="新細明體"/>
          <w:b/>
          <w:bCs/>
          <w:lang w:eastAsia="zh-TW"/>
        </w:rPr>
        <w:t xml:space="preserve"> for multiples cells</w:t>
      </w:r>
    </w:p>
    <w:p w14:paraId="31C1247E" w14:textId="77777777" w:rsidR="00A77909" w:rsidRDefault="00A77909">
      <w:pPr>
        <w:pStyle w:val="aff2"/>
        <w:numPr>
          <w:ilvl w:val="1"/>
          <w:numId w:val="34"/>
        </w:numPr>
        <w:ind w:leftChars="0"/>
        <w:rPr>
          <w:rFonts w:eastAsia="新細明體"/>
          <w:b/>
          <w:lang w:eastAsia="zh-TW"/>
        </w:rPr>
      </w:pPr>
      <w:r>
        <w:rPr>
          <w:rFonts w:eastAsia="新細明體"/>
          <w:b/>
          <w:bCs/>
          <w:lang w:eastAsia="zh-TW"/>
        </w:rPr>
        <w:t>FFS: how to define the multiple cells</w:t>
      </w:r>
    </w:p>
    <w:p w14:paraId="59A1D2D6" w14:textId="33770E86" w:rsidR="00A77909" w:rsidRDefault="00A77909">
      <w:pPr>
        <w:pStyle w:val="aff2"/>
        <w:numPr>
          <w:ilvl w:val="0"/>
          <w:numId w:val="34"/>
        </w:numPr>
        <w:ind w:leftChars="0"/>
        <w:rPr>
          <w:rFonts w:eastAsia="新細明體"/>
          <w:b/>
          <w:lang w:eastAsia="zh-TW"/>
        </w:rPr>
      </w:pPr>
      <w:r>
        <w:rPr>
          <w:rFonts w:eastAsia="新細明體"/>
          <w:b/>
          <w:lang w:eastAsia="zh-TW"/>
        </w:rPr>
        <w:t xml:space="preserve">Option 3: </w:t>
      </w:r>
      <w:r>
        <w:rPr>
          <w:rFonts w:eastAsia="新細明體"/>
          <w:b/>
          <w:bCs/>
          <w:lang w:eastAsia="zh-TW"/>
        </w:rPr>
        <w:t xml:space="preserve">Cell specific UL WUS </w:t>
      </w:r>
      <w:r w:rsidRPr="00A77909">
        <w:rPr>
          <w:rFonts w:eastAsia="新細明體"/>
          <w:b/>
          <w:bCs/>
          <w:color w:val="0070C0"/>
          <w:lang w:eastAsia="zh-TW"/>
        </w:rPr>
        <w:t>configuration</w:t>
      </w:r>
    </w:p>
    <w:p w14:paraId="30223D26" w14:textId="7C456AFD" w:rsidR="00A77909" w:rsidRDefault="00A77909">
      <w:pPr>
        <w:pStyle w:val="aff2"/>
        <w:numPr>
          <w:ilvl w:val="0"/>
          <w:numId w:val="34"/>
        </w:numPr>
        <w:ind w:leftChars="0"/>
        <w:rPr>
          <w:rFonts w:eastAsia="新細明體"/>
          <w:b/>
          <w:lang w:eastAsia="zh-TW"/>
        </w:rPr>
      </w:pPr>
      <w:r>
        <w:rPr>
          <w:rFonts w:eastAsia="新細明體"/>
          <w:b/>
          <w:bCs/>
          <w:lang w:eastAsia="zh-TW"/>
        </w:rPr>
        <w:t xml:space="preserve">Option 4: SSB(s) specific UL WUS </w:t>
      </w:r>
      <w:r w:rsidRPr="00A77909">
        <w:rPr>
          <w:rFonts w:eastAsia="新細明體"/>
          <w:b/>
          <w:bCs/>
          <w:color w:val="0070C0"/>
          <w:lang w:eastAsia="zh-TW"/>
        </w:rPr>
        <w:t>configuration</w:t>
      </w:r>
    </w:p>
    <w:p w14:paraId="1A19C40F" w14:textId="77777777" w:rsidR="00A77909" w:rsidRPr="00A77909" w:rsidRDefault="00A77909">
      <w:pPr>
        <w:rPr>
          <w:rFonts w:eastAsia="新細明體"/>
          <w:lang w:eastAsia="zh-TW"/>
        </w:rPr>
      </w:pPr>
    </w:p>
    <w:p w14:paraId="7A80FD9E" w14:textId="77777777" w:rsidR="00A07693" w:rsidRDefault="00A07693">
      <w:pPr>
        <w:rPr>
          <w:rFonts w:eastAsia="新細明體"/>
          <w:lang w:eastAsia="zh-TW"/>
        </w:rPr>
      </w:pPr>
    </w:p>
    <w:p w14:paraId="7A80FD9F"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76" w:name="OLE_LINK38"/>
      <w:r>
        <w:rPr>
          <w:rFonts w:ascii="Times New Roman" w:hAnsi="Times New Roman"/>
          <w:bCs w:val="0"/>
          <w:i w:val="0"/>
          <w:iCs w:val="0"/>
          <w:sz w:val="22"/>
          <w:u w:val="single"/>
        </w:rPr>
        <w:t xml:space="preserve">Issue 9: </w:t>
      </w:r>
      <w:bookmarkStart w:id="177" w:name="OLE_LINK89"/>
      <w:r>
        <w:rPr>
          <w:rFonts w:ascii="Times New Roman" w:hAnsi="Times New Roman"/>
          <w:bCs w:val="0"/>
          <w:i w:val="0"/>
          <w:iCs w:val="0"/>
          <w:sz w:val="22"/>
          <w:u w:val="single"/>
        </w:rPr>
        <w:t>Confirmation of reception of UL WUS transmission</w:t>
      </w:r>
      <w:bookmarkEnd w:id="177"/>
    </w:p>
    <w:p w14:paraId="7A80FDA0" w14:textId="77777777" w:rsidR="00A07693" w:rsidRDefault="0064300E">
      <w:pPr>
        <w:rPr>
          <w:rFonts w:eastAsia="新細明體"/>
          <w:b/>
          <w:lang w:eastAsia="zh-TW"/>
        </w:rPr>
      </w:pPr>
      <w:bookmarkStart w:id="178" w:name="OLE_LINK92"/>
      <w:bookmarkEnd w:id="176"/>
      <w:r>
        <w:rPr>
          <w:rFonts w:eastAsia="新細明體"/>
          <w:b/>
          <w:lang w:eastAsia="zh-TW"/>
        </w:rPr>
        <w:t>Background</w:t>
      </w:r>
    </w:p>
    <w:p w14:paraId="7A80FDA1" w14:textId="77777777" w:rsidR="00A07693" w:rsidRDefault="0064300E">
      <w:pPr>
        <w:rPr>
          <w:rFonts w:eastAsia="新細明體"/>
          <w:lang w:eastAsia="zh-TW"/>
        </w:rPr>
      </w:pPr>
      <w:r>
        <w:rPr>
          <w:rFonts w:eastAsia="新細明體"/>
          <w:lang w:eastAsia="zh-TW"/>
        </w:rPr>
        <w:t>About confirmation of reception of UL WUS transmission, the following company views are collected:</w:t>
      </w:r>
    </w:p>
    <w:bookmarkEnd w:id="178"/>
    <w:p w14:paraId="7A80FDA2" w14:textId="77777777" w:rsidR="00A07693" w:rsidRDefault="00A07693">
      <w:pPr>
        <w:rPr>
          <w:rFonts w:eastAsia="新細明體"/>
          <w:lang w:eastAsia="zh-TW"/>
        </w:rPr>
      </w:pPr>
    </w:p>
    <w:p w14:paraId="7A80FDA3" w14:textId="77777777" w:rsidR="00A07693" w:rsidRDefault="0064300E">
      <w:pPr>
        <w:rPr>
          <w:rFonts w:eastAsia="新細明體"/>
          <w:lang w:eastAsia="zh-TW"/>
        </w:rPr>
      </w:pPr>
      <w:r>
        <w:rPr>
          <w:rFonts w:eastAsia="新細明體" w:hint="eastAsia"/>
          <w:lang w:eastAsia="zh-TW"/>
        </w:rPr>
        <w:t>[</w:t>
      </w:r>
      <w:r>
        <w:rPr>
          <w:rFonts w:eastAsia="新細明體"/>
          <w:highlight w:val="yellow"/>
          <w:lang w:eastAsia="zh-TW"/>
        </w:rPr>
        <w:t>10</w:t>
      </w:r>
      <w:r>
        <w:rPr>
          <w:rFonts w:eastAsia="新細明體"/>
          <w:lang w:eastAsia="zh-TW"/>
        </w:rPr>
        <w:t xml:space="preserve">, </w:t>
      </w:r>
      <w:r>
        <w:rPr>
          <w:rFonts w:eastAsia="新細明體"/>
          <w:highlight w:val="yellow"/>
          <w:lang w:eastAsia="zh-TW"/>
        </w:rPr>
        <w:t>CATT</w:t>
      </w:r>
      <w:r>
        <w:rPr>
          <w:rFonts w:eastAsia="新細明體"/>
          <w:lang w:eastAsia="zh-TW"/>
        </w:rPr>
        <w:t>]</w:t>
      </w:r>
    </w:p>
    <w:p w14:paraId="7A80FDA4" w14:textId="77777777" w:rsidR="00A07693" w:rsidRDefault="0064300E">
      <w:pPr>
        <w:rPr>
          <w:rFonts w:eastAsia="新細明體"/>
          <w:lang w:eastAsia="zh-TW"/>
        </w:rPr>
      </w:pPr>
      <w:r>
        <w:rPr>
          <w:rFonts w:eastAsia="新細明體"/>
          <w:b/>
          <w:bCs/>
          <w:u w:val="single"/>
          <w:lang w:eastAsia="zh-TW"/>
        </w:rPr>
        <w:t>Proposal 6</w:t>
      </w:r>
      <w:r>
        <w:rPr>
          <w:rFonts w:eastAsia="新細明體"/>
          <w:b/>
          <w:bCs/>
          <w:lang w:eastAsia="zh-TW"/>
        </w:rPr>
        <w:t xml:space="preserve">:  If on-demand SIB1 is supported, the </w:t>
      </w:r>
      <w:r>
        <w:rPr>
          <w:rFonts w:eastAsia="新細明體"/>
          <w:b/>
          <w:bCs/>
          <w:highlight w:val="yellow"/>
          <w:lang w:eastAsia="zh-TW"/>
        </w:rPr>
        <w:t>confirmation of reception of UL WUS transmission</w:t>
      </w:r>
      <w:r>
        <w:rPr>
          <w:rFonts w:eastAsia="新細明體"/>
          <w:b/>
          <w:bCs/>
          <w:lang w:eastAsia="zh-TW"/>
        </w:rPr>
        <w:t xml:space="preserve"> should be supported to guarantee the understanding of SIB1 transmission decision between NES mode cell and UE is </w:t>
      </w:r>
    </w:p>
    <w:p w14:paraId="7A80FDA5" w14:textId="77777777" w:rsidR="00A07693" w:rsidRDefault="00A07693">
      <w:pPr>
        <w:rPr>
          <w:rFonts w:eastAsia="新細明體"/>
          <w:lang w:eastAsia="zh-TW"/>
        </w:rPr>
      </w:pPr>
    </w:p>
    <w:p w14:paraId="7A80FDA6"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34</w:t>
      </w:r>
      <w:r>
        <w:rPr>
          <w:rFonts w:eastAsia="新細明體"/>
          <w:lang w:eastAsia="zh-TW"/>
        </w:rPr>
        <w:t xml:space="preserve">, </w:t>
      </w:r>
      <w:r>
        <w:rPr>
          <w:rFonts w:eastAsia="新細明體"/>
          <w:highlight w:val="yellow"/>
          <w:lang w:eastAsia="zh-TW"/>
        </w:rPr>
        <w:t>Qualcomm</w:t>
      </w:r>
      <w:r>
        <w:rPr>
          <w:rFonts w:eastAsia="新細明體"/>
          <w:lang w:eastAsia="zh-TW"/>
        </w:rPr>
        <w:t>]</w:t>
      </w:r>
    </w:p>
    <w:p w14:paraId="7A80FDA7" w14:textId="77777777" w:rsidR="00A07693" w:rsidRDefault="0064300E">
      <w:pPr>
        <w:rPr>
          <w:rFonts w:eastAsia="新細明體"/>
          <w:b/>
          <w:bCs/>
          <w:lang w:eastAsia="zh-TW"/>
        </w:rPr>
      </w:pPr>
      <w:r>
        <w:rPr>
          <w:rFonts w:eastAsia="新細明體"/>
          <w:b/>
          <w:bCs/>
          <w:u w:val="single"/>
          <w:lang w:eastAsia="zh-TW"/>
        </w:rPr>
        <w:t>Proposal 4</w:t>
      </w:r>
      <w:r>
        <w:rPr>
          <w:rFonts w:eastAsia="新細明體"/>
          <w:lang w:eastAsia="zh-TW"/>
        </w:rPr>
        <w:t xml:space="preserve">: </w:t>
      </w:r>
      <w:r>
        <w:rPr>
          <w:rFonts w:eastAsia="新細明體"/>
          <w:b/>
          <w:bCs/>
          <w:lang w:eastAsia="zh-TW"/>
        </w:rPr>
        <w:t xml:space="preserve">As a starting point, RAN1 follows the on-demand OSI procedure principles for on-demand SIB1 procedure (as shown in Figure 3). RAN1 to further discuss the following aspects: </w:t>
      </w:r>
    </w:p>
    <w:p w14:paraId="7A80FDA8"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Whether to follow MSG1-based and/or MSG3-based SI request principle </w:t>
      </w:r>
    </w:p>
    <w:p w14:paraId="7A80FDA9" w14:textId="77777777" w:rsidR="00A07693" w:rsidRDefault="0064300E">
      <w:pPr>
        <w:pStyle w:val="aff2"/>
        <w:numPr>
          <w:ilvl w:val="0"/>
          <w:numId w:val="29"/>
        </w:numPr>
        <w:ind w:leftChars="0"/>
        <w:rPr>
          <w:rFonts w:eastAsia="新細明體"/>
          <w:b/>
          <w:bCs/>
          <w:lang w:eastAsia="zh-TW"/>
        </w:rPr>
      </w:pPr>
      <w:r>
        <w:rPr>
          <w:rFonts w:eastAsia="新細明體"/>
          <w:b/>
          <w:bCs/>
          <w:highlight w:val="yellow"/>
          <w:lang w:eastAsia="zh-TW"/>
        </w:rPr>
        <w:t xml:space="preserve">Whether </w:t>
      </w:r>
      <w:bookmarkStart w:id="179" w:name="OLE_LINK91"/>
      <w:r>
        <w:rPr>
          <w:rFonts w:eastAsia="新細明體"/>
          <w:b/>
          <w:bCs/>
          <w:highlight w:val="yellow"/>
          <w:lang w:eastAsia="zh-TW"/>
        </w:rPr>
        <w:t>or not to support an explicit response to the SIB1 request</w:t>
      </w:r>
      <w:r>
        <w:rPr>
          <w:rFonts w:eastAsia="新細明體"/>
          <w:b/>
          <w:bCs/>
          <w:lang w:eastAsia="zh-TW"/>
        </w:rPr>
        <w:t>, prior to sending on-demand SIB1</w:t>
      </w:r>
      <w:bookmarkEnd w:id="179"/>
      <w:r>
        <w:rPr>
          <w:rFonts w:eastAsia="新細明體"/>
          <w:b/>
          <w:bCs/>
          <w:lang w:eastAsia="zh-TW"/>
        </w:rPr>
        <w:t xml:space="preserve">  </w:t>
      </w:r>
    </w:p>
    <w:p w14:paraId="7A80FDAA"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Whether the resources and configurations of the DL/UL signals associated with on-demand SIB1 procedure can be at least partially shared with the common RACH procedure.  </w:t>
      </w:r>
    </w:p>
    <w:p w14:paraId="7A80FDAB" w14:textId="77777777" w:rsidR="00A07693" w:rsidRDefault="00A07693">
      <w:pPr>
        <w:rPr>
          <w:b/>
          <w:bCs/>
        </w:rPr>
      </w:pPr>
    </w:p>
    <w:p w14:paraId="7A80FDA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80" w:name="OLE_LINK125"/>
      <w:bookmarkStart w:id="181" w:name="OLE_LINK129"/>
      <w:r>
        <w:rPr>
          <w:rFonts w:ascii="Times" w:hAnsi="Times" w:cs="Times"/>
          <w:iCs/>
          <w:color w:val="000000" w:themeColor="text1"/>
          <w:szCs w:val="20"/>
          <w:u w:val="single"/>
          <w:lang w:eastAsia="zh-TW"/>
        </w:rPr>
        <w:t>FL Proposal 9-1</w:t>
      </w:r>
      <w:bookmarkEnd w:id="180"/>
    </w:p>
    <w:bookmarkEnd w:id="181"/>
    <w:p w14:paraId="7A80FDAD" w14:textId="77777777" w:rsidR="00A07693" w:rsidRDefault="0064300E">
      <w:pPr>
        <w:rPr>
          <w:rFonts w:eastAsia="新細明體"/>
          <w:b/>
          <w:bCs/>
          <w:lang w:eastAsia="zh-TW"/>
        </w:rPr>
      </w:pPr>
      <w:r>
        <w:rPr>
          <w:rFonts w:eastAsia="新細明體"/>
          <w:b/>
          <w:bCs/>
          <w:lang w:eastAsia="zh-TW"/>
        </w:rPr>
        <w:t xml:space="preserve">For the further study of on-demand SIB1 in idle/inactive mode, RAN1 to study whether to support an explicit response to the UL WUS requesting SIB1, prior to sending on-demand SIB1, and aims to </w:t>
      </w:r>
      <w:proofErr w:type="gramStart"/>
      <w:r>
        <w:rPr>
          <w:rFonts w:eastAsia="新細明體"/>
          <w:b/>
          <w:bCs/>
          <w:lang w:eastAsia="zh-TW"/>
        </w:rPr>
        <w:t>make a decision</w:t>
      </w:r>
      <w:proofErr w:type="gramEnd"/>
      <w:r>
        <w:rPr>
          <w:rFonts w:eastAsia="新細明體"/>
          <w:b/>
          <w:bCs/>
          <w:lang w:eastAsia="zh-TW"/>
        </w:rPr>
        <w:t xml:space="preserve"> in RAN1 #116b.</w:t>
      </w:r>
    </w:p>
    <w:p w14:paraId="7A80FDA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DB2" w14:textId="77777777">
        <w:tc>
          <w:tcPr>
            <w:tcW w:w="1265" w:type="dxa"/>
            <w:tcBorders>
              <w:top w:val="single" w:sz="4" w:space="0" w:color="auto"/>
              <w:left w:val="single" w:sz="4" w:space="0" w:color="auto"/>
              <w:bottom w:val="single" w:sz="4" w:space="0" w:color="auto"/>
              <w:right w:val="single" w:sz="4" w:space="0" w:color="auto"/>
            </w:tcBorders>
          </w:tcPr>
          <w:p w14:paraId="7A80FDAF" w14:textId="77777777" w:rsidR="00A07693" w:rsidRDefault="0064300E">
            <w:pPr>
              <w:spacing w:before="120" w:after="120"/>
              <w:rPr>
                <w:b/>
                <w:bCs/>
              </w:rPr>
            </w:pPr>
            <w:r>
              <w:rPr>
                <w:b/>
                <w:bCs/>
              </w:rPr>
              <w:lastRenderedPageBreak/>
              <w:t>Company</w:t>
            </w:r>
          </w:p>
        </w:tc>
        <w:tc>
          <w:tcPr>
            <w:tcW w:w="1570" w:type="dxa"/>
            <w:tcBorders>
              <w:top w:val="single" w:sz="4" w:space="0" w:color="auto"/>
              <w:left w:val="single" w:sz="4" w:space="0" w:color="auto"/>
              <w:bottom w:val="single" w:sz="4" w:space="0" w:color="auto"/>
              <w:right w:val="single" w:sz="4" w:space="0" w:color="auto"/>
            </w:tcBorders>
          </w:tcPr>
          <w:p w14:paraId="7A80FDB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B1" w14:textId="77777777" w:rsidR="00A07693" w:rsidRDefault="0064300E">
            <w:pPr>
              <w:spacing w:before="120" w:after="120"/>
              <w:rPr>
                <w:b/>
                <w:bCs/>
              </w:rPr>
            </w:pPr>
            <w:r>
              <w:rPr>
                <w:b/>
                <w:bCs/>
              </w:rPr>
              <w:t>Comment</w:t>
            </w:r>
          </w:p>
        </w:tc>
      </w:tr>
      <w:tr w:rsidR="00A07693" w14:paraId="7A80FDB6" w14:textId="77777777">
        <w:tc>
          <w:tcPr>
            <w:tcW w:w="1265" w:type="dxa"/>
            <w:tcBorders>
              <w:top w:val="single" w:sz="4" w:space="0" w:color="auto"/>
              <w:left w:val="single" w:sz="4" w:space="0" w:color="auto"/>
              <w:bottom w:val="single" w:sz="4" w:space="0" w:color="auto"/>
              <w:right w:val="single" w:sz="4" w:space="0" w:color="auto"/>
            </w:tcBorders>
          </w:tcPr>
          <w:p w14:paraId="7A80FDB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DB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B5" w14:textId="77777777" w:rsidR="00A07693" w:rsidRDefault="0064300E">
            <w:pPr>
              <w:spacing w:before="120" w:after="120"/>
              <w:rPr>
                <w:rFonts w:eastAsia="新細明體"/>
                <w:lang w:eastAsia="zh-TW"/>
              </w:rPr>
            </w:pPr>
            <w:r>
              <w:rPr>
                <w:rFonts w:eastAsia="新細明體"/>
                <w:lang w:eastAsia="zh-TW"/>
              </w:rPr>
              <w:t>Companies are welcomed to revise the wording or make suggestions.</w:t>
            </w:r>
          </w:p>
        </w:tc>
      </w:tr>
      <w:tr w:rsidR="00A07693" w14:paraId="7A80FDBA" w14:textId="77777777">
        <w:tc>
          <w:tcPr>
            <w:tcW w:w="1265" w:type="dxa"/>
            <w:tcBorders>
              <w:top w:val="single" w:sz="4" w:space="0" w:color="auto"/>
              <w:left w:val="single" w:sz="4" w:space="0" w:color="auto"/>
              <w:bottom w:val="single" w:sz="4" w:space="0" w:color="auto"/>
              <w:right w:val="single" w:sz="4" w:space="0" w:color="auto"/>
            </w:tcBorders>
          </w:tcPr>
          <w:p w14:paraId="7A80FDB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DB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B9" w14:textId="77777777" w:rsidR="00A07693" w:rsidRDefault="00A07693">
            <w:pPr>
              <w:spacing w:before="120" w:after="120"/>
              <w:rPr>
                <w:rFonts w:eastAsia="MS Mincho"/>
                <w:lang w:eastAsia="ja-JP"/>
              </w:rPr>
            </w:pPr>
          </w:p>
        </w:tc>
      </w:tr>
      <w:tr w:rsidR="00A07693" w14:paraId="7A80FDBE" w14:textId="77777777">
        <w:tc>
          <w:tcPr>
            <w:tcW w:w="1265" w:type="dxa"/>
            <w:tcBorders>
              <w:top w:val="single" w:sz="4" w:space="0" w:color="auto"/>
              <w:left w:val="single" w:sz="4" w:space="0" w:color="auto"/>
              <w:bottom w:val="single" w:sz="4" w:space="0" w:color="auto"/>
              <w:right w:val="single" w:sz="4" w:space="0" w:color="auto"/>
            </w:tcBorders>
          </w:tcPr>
          <w:p w14:paraId="7A80FDBB" w14:textId="77777777" w:rsidR="00A07693" w:rsidRDefault="0064300E">
            <w:pPr>
              <w:tabs>
                <w:tab w:val="left" w:pos="570"/>
              </w:tabs>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DB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BD" w14:textId="77777777" w:rsidR="00A07693" w:rsidRDefault="00A07693">
            <w:pPr>
              <w:spacing w:before="120" w:after="120"/>
            </w:pPr>
          </w:p>
        </w:tc>
      </w:tr>
      <w:tr w:rsidR="00A07693" w14:paraId="7A80FDC2" w14:textId="77777777">
        <w:tc>
          <w:tcPr>
            <w:tcW w:w="1265" w:type="dxa"/>
            <w:tcBorders>
              <w:top w:val="single" w:sz="4" w:space="0" w:color="auto"/>
              <w:left w:val="single" w:sz="4" w:space="0" w:color="auto"/>
              <w:bottom w:val="single" w:sz="4" w:space="0" w:color="auto"/>
              <w:right w:val="single" w:sz="4" w:space="0" w:color="auto"/>
            </w:tcBorders>
          </w:tcPr>
          <w:p w14:paraId="7A80FDBF" w14:textId="77777777" w:rsidR="00A07693" w:rsidRDefault="0064300E">
            <w:pPr>
              <w:tabs>
                <w:tab w:val="left" w:pos="570"/>
              </w:tabs>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DC0"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C1" w14:textId="77777777" w:rsidR="00A07693" w:rsidRDefault="0064300E">
            <w:pPr>
              <w:spacing w:before="120" w:after="120"/>
            </w:pPr>
            <w:r>
              <w:rPr>
                <w:rFonts w:eastAsia="MS Mincho"/>
                <w:lang w:eastAsia="ja-JP"/>
              </w:rPr>
              <w:t xml:space="preserve">In our understanding any necessary information is already contained in SIB1 thus no further information is necessary. It is also unclear to use what are the benefits of transmitting this additional information in other signalling than SIB1. </w:t>
            </w:r>
          </w:p>
        </w:tc>
      </w:tr>
      <w:tr w:rsidR="00A07693" w14:paraId="7A80FDC6" w14:textId="77777777">
        <w:tc>
          <w:tcPr>
            <w:tcW w:w="1265" w:type="dxa"/>
            <w:tcBorders>
              <w:top w:val="single" w:sz="4" w:space="0" w:color="auto"/>
              <w:left w:val="single" w:sz="4" w:space="0" w:color="auto"/>
              <w:bottom w:val="single" w:sz="4" w:space="0" w:color="auto"/>
              <w:right w:val="single" w:sz="4" w:space="0" w:color="auto"/>
            </w:tcBorders>
          </w:tcPr>
          <w:p w14:paraId="7A80FDC3" w14:textId="77777777" w:rsidR="00A07693" w:rsidRDefault="0064300E">
            <w:pPr>
              <w:tabs>
                <w:tab w:val="left" w:pos="570"/>
              </w:tabs>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C4" w14:textId="77777777" w:rsidR="00A07693" w:rsidRDefault="0064300E">
            <w:pPr>
              <w:spacing w:before="120" w:after="120"/>
              <w:rPr>
                <w:rFonts w:eastAsia="MS Mincho"/>
                <w:lang w:val="en-US" w:eastAsia="ja-JP"/>
              </w:rPr>
            </w:pPr>
            <w:r>
              <w:rPr>
                <w:rFonts w:eastAsia="MS Mincho"/>
                <w:lang w:val="en-US"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DC5" w14:textId="77777777" w:rsidR="00A07693" w:rsidRDefault="0064300E">
            <w:pPr>
              <w:spacing w:before="120" w:after="120"/>
              <w:rPr>
                <w:rFonts w:eastAsia="MS Mincho"/>
                <w:lang w:val="en-US" w:eastAsia="ja-JP"/>
              </w:rPr>
            </w:pPr>
            <w:r>
              <w:rPr>
                <w:rFonts w:eastAsia="MS Mincho"/>
                <w:lang w:val="en-US" w:eastAsia="ja-JP"/>
              </w:rPr>
              <w:t>transmission of SIB1 itself is an implicit indication for the  response to the UL WUS hence</w:t>
            </w:r>
            <w:r>
              <w:rPr>
                <w:rFonts w:eastAsia="MS Mincho"/>
                <w:lang w:eastAsia="ja-JP"/>
              </w:rPr>
              <w:t xml:space="preserve"> no further information is necessary</w:t>
            </w:r>
            <w:r>
              <w:rPr>
                <w:rFonts w:eastAsia="MS Mincho"/>
                <w:lang w:val="en-US" w:eastAsia="ja-JP"/>
              </w:rPr>
              <w:t>.</w:t>
            </w:r>
          </w:p>
        </w:tc>
      </w:tr>
      <w:tr w:rsidR="00A07693" w14:paraId="7A80FDCA" w14:textId="77777777">
        <w:tc>
          <w:tcPr>
            <w:tcW w:w="1265" w:type="dxa"/>
            <w:tcBorders>
              <w:top w:val="single" w:sz="4" w:space="0" w:color="auto"/>
              <w:left w:val="single" w:sz="4" w:space="0" w:color="auto"/>
              <w:bottom w:val="single" w:sz="4" w:space="0" w:color="auto"/>
              <w:right w:val="single" w:sz="4" w:space="0" w:color="auto"/>
            </w:tcBorders>
          </w:tcPr>
          <w:p w14:paraId="7A80FDC7"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C8"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DC9" w14:textId="77777777" w:rsidR="00A07693" w:rsidRDefault="00A07693">
            <w:pPr>
              <w:spacing w:before="120" w:after="120"/>
              <w:rPr>
                <w:rFonts w:eastAsia="MS Mincho"/>
                <w:lang w:val="en-US" w:eastAsia="ja-JP"/>
              </w:rPr>
            </w:pPr>
          </w:p>
        </w:tc>
      </w:tr>
      <w:tr w:rsidR="00A07693" w14:paraId="7A80FDD0" w14:textId="77777777">
        <w:tc>
          <w:tcPr>
            <w:tcW w:w="1265" w:type="dxa"/>
            <w:tcBorders>
              <w:top w:val="single" w:sz="4" w:space="0" w:color="auto"/>
              <w:left w:val="single" w:sz="4" w:space="0" w:color="auto"/>
              <w:bottom w:val="single" w:sz="4" w:space="0" w:color="auto"/>
              <w:right w:val="single" w:sz="4" w:space="0" w:color="auto"/>
            </w:tcBorders>
          </w:tcPr>
          <w:p w14:paraId="7A80FDCB"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DC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CD" w14:textId="77777777" w:rsidR="00A07693" w:rsidRDefault="0064300E">
            <w:pPr>
              <w:spacing w:before="120" w:after="120"/>
              <w:rPr>
                <w:rFonts w:eastAsia="MS Mincho"/>
                <w:lang w:eastAsia="ja-JP"/>
              </w:rPr>
            </w:pPr>
            <w:r>
              <w:rPr>
                <w:rFonts w:eastAsia="MS Mincho"/>
                <w:lang w:eastAsia="ja-JP"/>
              </w:rPr>
              <w:t xml:space="preserve">Since the legacy specs define on-demand OSI procedure (and on-demand PRS reusing on-demand OSI procedure), we suggest following the on-demand OSI procedure principles. </w:t>
            </w:r>
            <w:proofErr w:type="gramStart"/>
            <w:r>
              <w:rPr>
                <w:rFonts w:eastAsia="MS Mincho"/>
                <w:lang w:eastAsia="ja-JP"/>
              </w:rPr>
              <w:t>In particular, Msg2/Msg4</w:t>
            </w:r>
            <w:proofErr w:type="gramEnd"/>
            <w:r>
              <w:rPr>
                <w:rFonts w:eastAsia="MS Mincho"/>
                <w:lang w:eastAsia="ja-JP"/>
              </w:rPr>
              <w:t xml:space="preserve"> is the </w:t>
            </w:r>
            <w:proofErr w:type="spellStart"/>
            <w:r>
              <w:rPr>
                <w:rFonts w:eastAsia="MS Mincho"/>
                <w:lang w:eastAsia="ja-JP"/>
              </w:rPr>
              <w:t>gNB</w:t>
            </w:r>
            <w:proofErr w:type="spellEnd"/>
            <w:r>
              <w:rPr>
                <w:rFonts w:eastAsia="MS Mincho"/>
                <w:lang w:eastAsia="ja-JP"/>
              </w:rPr>
              <w:t xml:space="preserve"> confirmation on reception of UE request in Msg1/Msg3 respectively. Hence, we propose the following revision.</w:t>
            </w:r>
          </w:p>
          <w:p w14:paraId="7A80FDCE" w14:textId="77777777" w:rsidR="00A07693" w:rsidRDefault="0064300E">
            <w:pPr>
              <w:spacing w:before="120" w:after="120"/>
              <w:rPr>
                <w:rFonts w:eastAsia="MS Mincho"/>
                <w:b/>
                <w:bCs/>
                <w:i/>
                <w:iCs/>
                <w:lang w:eastAsia="ja-JP"/>
              </w:rPr>
            </w:pPr>
            <w:r>
              <w:rPr>
                <w:rFonts w:eastAsia="MS Mincho"/>
                <w:b/>
                <w:bCs/>
                <w:i/>
                <w:iCs/>
                <w:lang w:eastAsia="ja-JP"/>
              </w:rPr>
              <w:t>Suggested revision:</w:t>
            </w:r>
          </w:p>
          <w:p w14:paraId="7A80FDCF" w14:textId="77777777" w:rsidR="00A07693" w:rsidRDefault="0064300E">
            <w:pPr>
              <w:spacing w:before="120" w:after="120"/>
              <w:rPr>
                <w:rFonts w:eastAsia="MS Mincho"/>
                <w:lang w:val="en-US" w:eastAsia="ja-JP"/>
              </w:rPr>
            </w:pPr>
            <w:bookmarkStart w:id="182" w:name="OLE_LINK117"/>
            <w:r>
              <w:rPr>
                <w:rFonts w:eastAsia="MS Mincho"/>
                <w:b/>
                <w:bCs/>
                <w:i/>
                <w:iCs/>
                <w:lang w:eastAsia="ja-JP"/>
              </w:rPr>
              <w:t xml:space="preserve">For the further study of on-demand SIB1 in for idle/inactive mode UE, RAN1 to further study whether </w:t>
            </w:r>
            <w:r>
              <w:rPr>
                <w:b/>
                <w:bCs/>
                <w:i/>
                <w:iCs/>
                <w:szCs w:val="20"/>
              </w:rPr>
              <w:t xml:space="preserve">feedback from </w:t>
            </w:r>
            <w:proofErr w:type="spellStart"/>
            <w:r>
              <w:rPr>
                <w:b/>
                <w:bCs/>
                <w:i/>
                <w:iCs/>
                <w:szCs w:val="20"/>
              </w:rPr>
              <w:t>gNB</w:t>
            </w:r>
            <w:proofErr w:type="spellEnd"/>
            <w:r>
              <w:rPr>
                <w:b/>
                <w:bCs/>
                <w:i/>
                <w:iCs/>
                <w:szCs w:val="20"/>
              </w:rPr>
              <w:t xml:space="preserve"> in response to the SIB1 request is supported before the UE starts monitoring SIB1 PDCCH.</w:t>
            </w:r>
            <w:bookmarkEnd w:id="182"/>
          </w:p>
        </w:tc>
      </w:tr>
      <w:tr w:rsidR="00A07693" w14:paraId="7A80FDD4" w14:textId="77777777">
        <w:tc>
          <w:tcPr>
            <w:tcW w:w="1265" w:type="dxa"/>
            <w:tcBorders>
              <w:top w:val="single" w:sz="4" w:space="0" w:color="auto"/>
              <w:left w:val="single" w:sz="4" w:space="0" w:color="auto"/>
              <w:bottom w:val="single" w:sz="4" w:space="0" w:color="auto"/>
              <w:right w:val="single" w:sz="4" w:space="0" w:color="auto"/>
            </w:tcBorders>
          </w:tcPr>
          <w:p w14:paraId="7A80FDD1"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DD2"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DD3" w14:textId="77777777" w:rsidR="00A07693" w:rsidRDefault="00A07693">
            <w:pPr>
              <w:spacing w:before="120" w:after="120"/>
              <w:rPr>
                <w:rFonts w:eastAsia="MS Mincho"/>
                <w:lang w:eastAsia="ja-JP"/>
              </w:rPr>
            </w:pPr>
          </w:p>
        </w:tc>
      </w:tr>
      <w:tr w:rsidR="00A07693" w14:paraId="7A80FDD8" w14:textId="77777777">
        <w:tc>
          <w:tcPr>
            <w:tcW w:w="1265" w:type="dxa"/>
            <w:tcBorders>
              <w:top w:val="single" w:sz="4" w:space="0" w:color="auto"/>
              <w:left w:val="single" w:sz="4" w:space="0" w:color="auto"/>
              <w:bottom w:val="single" w:sz="4" w:space="0" w:color="auto"/>
              <w:right w:val="single" w:sz="4" w:space="0" w:color="auto"/>
            </w:tcBorders>
          </w:tcPr>
          <w:p w14:paraId="7A80FDD5"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DD6"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D7" w14:textId="77777777" w:rsidR="00A07693" w:rsidRDefault="00A07693">
            <w:pPr>
              <w:spacing w:before="120" w:after="120"/>
              <w:rPr>
                <w:rFonts w:eastAsia="MS Mincho"/>
                <w:lang w:eastAsia="ja-JP"/>
              </w:rPr>
            </w:pPr>
          </w:p>
        </w:tc>
      </w:tr>
      <w:tr w:rsidR="00A07693" w14:paraId="7A80FDDC" w14:textId="77777777">
        <w:tc>
          <w:tcPr>
            <w:tcW w:w="1265" w:type="dxa"/>
            <w:tcBorders>
              <w:top w:val="single" w:sz="4" w:space="0" w:color="auto"/>
              <w:left w:val="single" w:sz="4" w:space="0" w:color="auto"/>
              <w:bottom w:val="single" w:sz="4" w:space="0" w:color="auto"/>
              <w:right w:val="single" w:sz="4" w:space="0" w:color="auto"/>
            </w:tcBorders>
          </w:tcPr>
          <w:p w14:paraId="7A80FDD9" w14:textId="77777777" w:rsidR="00A07693" w:rsidRDefault="0064300E">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7A80FDDA"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DB" w14:textId="77777777" w:rsidR="00A07693" w:rsidRDefault="0064300E">
            <w:pPr>
              <w:spacing w:before="120" w:after="120"/>
              <w:rPr>
                <w:rFonts w:eastAsia="MS Mincho"/>
                <w:lang w:eastAsia="ja-JP"/>
              </w:rPr>
            </w:pPr>
            <w:r>
              <w:rPr>
                <w:rFonts w:eastAsia="MS Mincho"/>
                <w:lang w:eastAsia="ja-JP"/>
              </w:rPr>
              <w:t xml:space="preserve">Ok.   </w:t>
            </w:r>
            <w:r>
              <w:rPr>
                <w:rFonts w:asciiTheme="minorEastAsia" w:eastAsiaTheme="minorEastAsia" w:hAnsiTheme="minorEastAsia" w:hint="eastAsia"/>
                <w:lang w:eastAsia="zh-CN"/>
              </w:rPr>
              <w:t>F</w:t>
            </w:r>
            <w:r>
              <w:rPr>
                <w:rFonts w:eastAsia="MS Mincho"/>
                <w:lang w:eastAsia="ja-JP"/>
              </w:rPr>
              <w:t xml:space="preserve">ine to say </w:t>
            </w:r>
            <w:proofErr w:type="gramStart"/>
            <w:r>
              <w:rPr>
                <w:rFonts w:eastAsia="MS Mincho"/>
                <w:lang w:eastAsia="ja-JP"/>
              </w:rPr>
              <w:t>‘ aim</w:t>
            </w:r>
            <w:proofErr w:type="gramEnd"/>
            <w:r>
              <w:rPr>
                <w:rFonts w:eastAsia="MS Mincho"/>
                <w:lang w:eastAsia="ja-JP"/>
              </w:rPr>
              <w:t xml:space="preserve"> to make decision …’ . </w:t>
            </w:r>
          </w:p>
        </w:tc>
      </w:tr>
      <w:tr w:rsidR="00A07693" w14:paraId="7A80FDE0" w14:textId="77777777">
        <w:tc>
          <w:tcPr>
            <w:tcW w:w="1265" w:type="dxa"/>
            <w:tcBorders>
              <w:top w:val="single" w:sz="4" w:space="0" w:color="auto"/>
              <w:left w:val="single" w:sz="4" w:space="0" w:color="auto"/>
              <w:bottom w:val="single" w:sz="4" w:space="0" w:color="auto"/>
              <w:right w:val="single" w:sz="4" w:space="0" w:color="auto"/>
            </w:tcBorders>
          </w:tcPr>
          <w:p w14:paraId="7A80FDDD"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DDE"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DF" w14:textId="77777777" w:rsidR="00A07693" w:rsidRDefault="00A07693">
            <w:pPr>
              <w:spacing w:before="120" w:after="120"/>
              <w:rPr>
                <w:rFonts w:eastAsia="MS Mincho"/>
                <w:lang w:eastAsia="ja-JP"/>
              </w:rPr>
            </w:pPr>
          </w:p>
        </w:tc>
      </w:tr>
      <w:tr w:rsidR="00A07693" w14:paraId="7A80FDE4" w14:textId="77777777">
        <w:tc>
          <w:tcPr>
            <w:tcW w:w="1265" w:type="dxa"/>
            <w:tcBorders>
              <w:top w:val="single" w:sz="4" w:space="0" w:color="auto"/>
              <w:left w:val="single" w:sz="4" w:space="0" w:color="auto"/>
              <w:bottom w:val="single" w:sz="4" w:space="0" w:color="auto"/>
              <w:right w:val="single" w:sz="4" w:space="0" w:color="auto"/>
            </w:tcBorders>
          </w:tcPr>
          <w:p w14:paraId="7A80FDE1"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DE2"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E3" w14:textId="77777777" w:rsidR="00A07693" w:rsidRDefault="00A07693">
            <w:pPr>
              <w:spacing w:before="120" w:after="120"/>
              <w:rPr>
                <w:rFonts w:eastAsia="MS Mincho"/>
                <w:lang w:eastAsia="ja-JP"/>
              </w:rPr>
            </w:pPr>
          </w:p>
        </w:tc>
      </w:tr>
      <w:tr w:rsidR="00A07693" w14:paraId="7A80FDE8" w14:textId="77777777">
        <w:tc>
          <w:tcPr>
            <w:tcW w:w="1265" w:type="dxa"/>
            <w:tcBorders>
              <w:top w:val="single" w:sz="4" w:space="0" w:color="auto"/>
              <w:left w:val="single" w:sz="4" w:space="0" w:color="auto"/>
              <w:bottom w:val="single" w:sz="4" w:space="0" w:color="auto"/>
              <w:right w:val="single" w:sz="4" w:space="0" w:color="auto"/>
            </w:tcBorders>
          </w:tcPr>
          <w:p w14:paraId="7A80FDE5"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DE6"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E7" w14:textId="77777777" w:rsidR="00A07693" w:rsidRDefault="0064300E">
            <w:pPr>
              <w:spacing w:before="120" w:after="120"/>
              <w:rPr>
                <w:rFonts w:eastAsia="MS Mincho"/>
                <w:lang w:eastAsia="ja-JP"/>
              </w:rPr>
            </w:pPr>
            <w:r>
              <w:rPr>
                <w:rFonts w:eastAsia="MS Mincho"/>
                <w:lang w:val="en-US" w:eastAsia="ja-JP"/>
              </w:rPr>
              <w:t xml:space="preserve">Support QC’s suggested version. </w:t>
            </w:r>
          </w:p>
        </w:tc>
      </w:tr>
      <w:tr w:rsidR="00A07693" w14:paraId="7A80FDEC" w14:textId="77777777">
        <w:tc>
          <w:tcPr>
            <w:tcW w:w="1265" w:type="dxa"/>
          </w:tcPr>
          <w:p w14:paraId="7A80FDE9"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DEA" w14:textId="77777777" w:rsidR="00A07693" w:rsidRDefault="0064300E">
            <w:pPr>
              <w:spacing w:before="120" w:after="120"/>
              <w:rPr>
                <w:rFonts w:eastAsiaTheme="minorEastAsia"/>
                <w:lang w:eastAsia="zh-CN"/>
              </w:rPr>
            </w:pPr>
            <w:r>
              <w:rPr>
                <w:rFonts w:eastAsiaTheme="minorEastAsia"/>
                <w:lang w:eastAsia="zh-CN"/>
              </w:rPr>
              <w:t xml:space="preserve">Support </w:t>
            </w:r>
          </w:p>
        </w:tc>
        <w:tc>
          <w:tcPr>
            <w:tcW w:w="6801" w:type="dxa"/>
          </w:tcPr>
          <w:p w14:paraId="7A80FDEB" w14:textId="77777777" w:rsidR="00A07693" w:rsidRDefault="00A07693">
            <w:pPr>
              <w:spacing w:before="120" w:after="120"/>
              <w:rPr>
                <w:rFonts w:eastAsiaTheme="minorEastAsia"/>
                <w:lang w:eastAsia="zh-CN"/>
              </w:rPr>
            </w:pPr>
          </w:p>
        </w:tc>
      </w:tr>
      <w:tr w:rsidR="00A07693" w14:paraId="7A80FDF0" w14:textId="77777777">
        <w:tc>
          <w:tcPr>
            <w:tcW w:w="1265" w:type="dxa"/>
          </w:tcPr>
          <w:p w14:paraId="7A80FDED"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DEE"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DEF" w14:textId="77777777" w:rsidR="00A07693" w:rsidRDefault="00A07693">
            <w:pPr>
              <w:spacing w:before="120" w:after="120"/>
              <w:rPr>
                <w:rFonts w:eastAsia="MS Mincho"/>
                <w:lang w:eastAsia="ja-JP"/>
              </w:rPr>
            </w:pPr>
          </w:p>
        </w:tc>
      </w:tr>
      <w:tr w:rsidR="00A07693" w14:paraId="7A80FDF4" w14:textId="77777777">
        <w:tc>
          <w:tcPr>
            <w:tcW w:w="1265" w:type="dxa"/>
          </w:tcPr>
          <w:p w14:paraId="7A80FDF1"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DF2"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Pr>
          <w:p w14:paraId="7A80FDF3" w14:textId="77777777" w:rsidR="00A07693" w:rsidRDefault="0064300E">
            <w:pPr>
              <w:spacing w:before="120" w:after="120"/>
              <w:rPr>
                <w:rFonts w:eastAsia="MS Mincho"/>
                <w:lang w:eastAsia="ja-JP"/>
              </w:rPr>
            </w:pPr>
            <w:r>
              <w:rPr>
                <w:rFonts w:eastAsiaTheme="minorEastAsia"/>
                <w:lang w:eastAsia="zh-CN"/>
              </w:rPr>
              <w:t>Although we think it is part of the previous question for potential impact on RACH procedure. Ok to be more specific.</w:t>
            </w:r>
          </w:p>
        </w:tc>
      </w:tr>
      <w:tr w:rsidR="00A07693" w14:paraId="7A80FDF8" w14:textId="77777777">
        <w:tc>
          <w:tcPr>
            <w:tcW w:w="1265" w:type="dxa"/>
          </w:tcPr>
          <w:p w14:paraId="7A80FDF5"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DF6" w14:textId="77777777" w:rsidR="00A07693" w:rsidRDefault="00A07693">
            <w:pPr>
              <w:spacing w:before="120" w:after="120"/>
              <w:rPr>
                <w:rFonts w:eastAsiaTheme="minorEastAsia"/>
                <w:lang w:eastAsia="zh-CN"/>
              </w:rPr>
            </w:pPr>
          </w:p>
        </w:tc>
        <w:tc>
          <w:tcPr>
            <w:tcW w:w="6801" w:type="dxa"/>
          </w:tcPr>
          <w:p w14:paraId="7A80FDF7"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DFC" w14:textId="77777777">
        <w:tc>
          <w:tcPr>
            <w:tcW w:w="1265" w:type="dxa"/>
          </w:tcPr>
          <w:p w14:paraId="7A80FDF9" w14:textId="77777777" w:rsidR="00A07693" w:rsidRDefault="0064300E">
            <w:pPr>
              <w:spacing w:before="120" w:after="120"/>
              <w:rPr>
                <w:rFonts w:eastAsia="Malgun Gothic"/>
                <w:lang w:eastAsia="ko-KR"/>
              </w:rPr>
            </w:pPr>
            <w:r>
              <w:rPr>
                <w:rFonts w:eastAsiaTheme="minorEastAsia"/>
                <w:lang w:eastAsia="zh-CN"/>
              </w:rPr>
              <w:t>Fraunhofer</w:t>
            </w:r>
          </w:p>
        </w:tc>
        <w:tc>
          <w:tcPr>
            <w:tcW w:w="1570" w:type="dxa"/>
          </w:tcPr>
          <w:p w14:paraId="7A80FDFA"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DFB" w14:textId="77777777" w:rsidR="00A07693" w:rsidRDefault="00A07693">
            <w:pPr>
              <w:spacing w:before="120" w:after="120"/>
              <w:rPr>
                <w:rFonts w:eastAsia="Malgun Gothic"/>
                <w:lang w:eastAsia="ko-KR"/>
              </w:rPr>
            </w:pPr>
          </w:p>
        </w:tc>
      </w:tr>
      <w:tr w:rsidR="00A07693" w14:paraId="7A80FE00" w14:textId="77777777">
        <w:tc>
          <w:tcPr>
            <w:tcW w:w="1265" w:type="dxa"/>
            <w:tcBorders>
              <w:top w:val="single" w:sz="4" w:space="0" w:color="auto"/>
              <w:left w:val="single" w:sz="4" w:space="0" w:color="auto"/>
              <w:bottom w:val="single" w:sz="4" w:space="0" w:color="auto"/>
              <w:right w:val="single" w:sz="4" w:space="0" w:color="auto"/>
            </w:tcBorders>
          </w:tcPr>
          <w:p w14:paraId="7A80FDFD"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FE"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FF" w14:textId="77777777" w:rsidR="00A07693" w:rsidRDefault="00A07693">
            <w:pPr>
              <w:spacing w:before="120" w:after="120"/>
              <w:rPr>
                <w:rFonts w:eastAsia="Malgun Gothic"/>
                <w:lang w:eastAsia="ko-KR"/>
              </w:rPr>
            </w:pPr>
          </w:p>
        </w:tc>
      </w:tr>
      <w:tr w:rsidR="00A07693" w14:paraId="7A80FE04" w14:textId="77777777">
        <w:tc>
          <w:tcPr>
            <w:tcW w:w="1265" w:type="dxa"/>
            <w:tcBorders>
              <w:top w:val="single" w:sz="4" w:space="0" w:color="auto"/>
              <w:left w:val="single" w:sz="4" w:space="0" w:color="auto"/>
              <w:bottom w:val="single" w:sz="4" w:space="0" w:color="auto"/>
              <w:right w:val="single" w:sz="4" w:space="0" w:color="auto"/>
            </w:tcBorders>
          </w:tcPr>
          <w:p w14:paraId="7A80FE01"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E02"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E03" w14:textId="77777777" w:rsidR="00A07693" w:rsidRDefault="00A07693">
            <w:pPr>
              <w:spacing w:before="120" w:after="120"/>
              <w:rPr>
                <w:rFonts w:eastAsia="Malgun Gothic"/>
                <w:lang w:eastAsia="ko-KR"/>
              </w:rPr>
            </w:pPr>
          </w:p>
        </w:tc>
      </w:tr>
      <w:tr w:rsidR="00A07693" w14:paraId="7A80FE08" w14:textId="77777777">
        <w:tc>
          <w:tcPr>
            <w:tcW w:w="1265" w:type="dxa"/>
            <w:tcBorders>
              <w:top w:val="single" w:sz="4" w:space="0" w:color="auto"/>
              <w:left w:val="single" w:sz="4" w:space="0" w:color="auto"/>
              <w:bottom w:val="single" w:sz="4" w:space="0" w:color="auto"/>
              <w:right w:val="single" w:sz="4" w:space="0" w:color="auto"/>
            </w:tcBorders>
          </w:tcPr>
          <w:p w14:paraId="7A80FE05"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06"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E07" w14:textId="77777777" w:rsidR="00A07693" w:rsidRDefault="0064300E">
            <w:pPr>
              <w:spacing w:before="120" w:after="120"/>
              <w:rPr>
                <w:rFonts w:eastAsia="新細明體"/>
                <w:lang w:eastAsia="zh-TW"/>
              </w:rPr>
            </w:pPr>
            <w:r>
              <w:rPr>
                <w:rFonts w:eastAsia="新細明體" w:hint="eastAsia"/>
                <w:lang w:eastAsia="zh-TW"/>
              </w:rPr>
              <w:t>A</w:t>
            </w:r>
            <w:r>
              <w:rPr>
                <w:rFonts w:eastAsia="新細明體"/>
                <w:lang w:eastAsia="zh-TW"/>
              </w:rPr>
              <w:t xml:space="preserve">s </w:t>
            </w:r>
            <w:r>
              <w:rPr>
                <w:rFonts w:eastAsia="新細明體" w:hint="eastAsia"/>
                <w:lang w:eastAsia="zh-TW"/>
              </w:rPr>
              <w:t>Qu</w:t>
            </w:r>
            <w:r>
              <w:rPr>
                <w:rFonts w:eastAsia="新細明體"/>
                <w:lang w:eastAsia="zh-TW"/>
              </w:rPr>
              <w:t xml:space="preserve">alcomm mentioned, RAR could serve as the explicit response when </w:t>
            </w:r>
            <w:r>
              <w:rPr>
                <w:rFonts w:eastAsia="新細明體" w:hint="eastAsia"/>
                <w:lang w:eastAsia="zh-TW"/>
              </w:rPr>
              <w:t>M</w:t>
            </w:r>
            <w:r>
              <w:rPr>
                <w:rFonts w:eastAsia="新細明體"/>
                <w:lang w:eastAsia="zh-TW"/>
              </w:rPr>
              <w:t xml:space="preserve">sg1 is used as UL WUS (similarly as legacy on-demand OSI design). </w:t>
            </w:r>
          </w:p>
        </w:tc>
      </w:tr>
      <w:tr w:rsidR="00A07693" w14:paraId="7A80FE0C" w14:textId="77777777">
        <w:tc>
          <w:tcPr>
            <w:tcW w:w="1265" w:type="dxa"/>
            <w:tcBorders>
              <w:top w:val="single" w:sz="4" w:space="0" w:color="auto"/>
              <w:left w:val="single" w:sz="4" w:space="0" w:color="auto"/>
              <w:bottom w:val="single" w:sz="4" w:space="0" w:color="auto"/>
              <w:right w:val="single" w:sz="4" w:space="0" w:color="auto"/>
            </w:tcBorders>
          </w:tcPr>
          <w:p w14:paraId="7A80FE0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E0A"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0B" w14:textId="77777777" w:rsidR="00A07693" w:rsidRDefault="00A07693">
            <w:pPr>
              <w:spacing w:before="120" w:after="120"/>
              <w:rPr>
                <w:rFonts w:eastAsia="新細明體"/>
                <w:lang w:eastAsia="zh-TW"/>
              </w:rPr>
            </w:pPr>
          </w:p>
        </w:tc>
      </w:tr>
      <w:tr w:rsidR="00A07693" w14:paraId="7A80FE10" w14:textId="77777777">
        <w:tc>
          <w:tcPr>
            <w:tcW w:w="1265" w:type="dxa"/>
            <w:tcBorders>
              <w:top w:val="single" w:sz="4" w:space="0" w:color="auto"/>
              <w:left w:val="single" w:sz="4" w:space="0" w:color="auto"/>
              <w:bottom w:val="single" w:sz="4" w:space="0" w:color="auto"/>
              <w:right w:val="single" w:sz="4" w:space="0" w:color="auto"/>
            </w:tcBorders>
          </w:tcPr>
          <w:p w14:paraId="7A80FE0D" w14:textId="77777777" w:rsidR="00A07693" w:rsidRDefault="0064300E">
            <w:pPr>
              <w:spacing w:before="120" w:after="120"/>
              <w:rPr>
                <w:rFonts w:eastAsia="MS Mincho"/>
                <w:lang w:eastAsia="ja-JP"/>
              </w:rPr>
            </w:pPr>
            <w:r>
              <w:rPr>
                <w:rFonts w:eastAsia="Malgun Gothic"/>
                <w:lang w:eastAsia="ko-KR"/>
              </w:rPr>
              <w:lastRenderedPageBreak/>
              <w:t>Vodafone</w:t>
            </w:r>
          </w:p>
        </w:tc>
        <w:tc>
          <w:tcPr>
            <w:tcW w:w="1570" w:type="dxa"/>
            <w:tcBorders>
              <w:top w:val="single" w:sz="4" w:space="0" w:color="auto"/>
              <w:left w:val="single" w:sz="4" w:space="0" w:color="auto"/>
              <w:bottom w:val="single" w:sz="4" w:space="0" w:color="auto"/>
              <w:right w:val="single" w:sz="4" w:space="0" w:color="auto"/>
            </w:tcBorders>
          </w:tcPr>
          <w:p w14:paraId="7A80FE0E"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0F" w14:textId="77777777" w:rsidR="00A07693" w:rsidRDefault="0064300E">
            <w:pPr>
              <w:spacing w:before="120" w:after="120"/>
              <w:rPr>
                <w:rFonts w:eastAsia="新細明體"/>
                <w:lang w:eastAsia="zh-TW"/>
              </w:rPr>
            </w:pPr>
            <w:r>
              <w:rPr>
                <w:rFonts w:eastAsia="Malgun Gothic"/>
                <w:lang w:eastAsia="ko-KR"/>
              </w:rPr>
              <w:t>We don’t see the need of such indication, as the transmission of SIB1 would serve as an indicator that the UL WUS was successfully received.</w:t>
            </w:r>
          </w:p>
        </w:tc>
      </w:tr>
      <w:tr w:rsidR="00A07693" w14:paraId="7A80FE14" w14:textId="77777777">
        <w:tc>
          <w:tcPr>
            <w:tcW w:w="1265" w:type="dxa"/>
            <w:tcBorders>
              <w:top w:val="single" w:sz="4" w:space="0" w:color="auto"/>
              <w:left w:val="single" w:sz="4" w:space="0" w:color="auto"/>
              <w:bottom w:val="single" w:sz="4" w:space="0" w:color="auto"/>
              <w:right w:val="single" w:sz="4" w:space="0" w:color="auto"/>
            </w:tcBorders>
          </w:tcPr>
          <w:p w14:paraId="7A80FE11"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E12"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13" w14:textId="77777777" w:rsidR="00A07693" w:rsidRDefault="00A07693">
            <w:pPr>
              <w:spacing w:before="120" w:after="120"/>
              <w:rPr>
                <w:rFonts w:eastAsia="Malgun Gothic"/>
                <w:lang w:eastAsia="ko-KR"/>
              </w:rPr>
            </w:pPr>
          </w:p>
        </w:tc>
      </w:tr>
      <w:tr w:rsidR="00A07693" w14:paraId="7A80FE18" w14:textId="77777777">
        <w:tc>
          <w:tcPr>
            <w:tcW w:w="1265" w:type="dxa"/>
            <w:tcBorders>
              <w:top w:val="single" w:sz="4" w:space="0" w:color="auto"/>
              <w:left w:val="single" w:sz="4" w:space="0" w:color="auto"/>
              <w:bottom w:val="single" w:sz="4" w:space="0" w:color="auto"/>
              <w:right w:val="single" w:sz="4" w:space="0" w:color="auto"/>
            </w:tcBorders>
          </w:tcPr>
          <w:p w14:paraId="7A80FE15"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E1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E17" w14:textId="77777777" w:rsidR="00A07693" w:rsidRDefault="0064300E">
            <w:pPr>
              <w:spacing w:before="120" w:after="120"/>
              <w:rPr>
                <w:rFonts w:eastAsia="Malgun Gothic"/>
                <w:lang w:eastAsia="ko-KR"/>
              </w:rPr>
            </w:pPr>
            <w:r>
              <w:rPr>
                <w:rFonts w:eastAsiaTheme="minorEastAsia" w:hint="eastAsia"/>
                <w:lang w:eastAsia="zh-CN"/>
              </w:rPr>
              <w:t>A</w:t>
            </w:r>
            <w:r>
              <w:rPr>
                <w:rFonts w:eastAsiaTheme="minorEastAsia"/>
                <w:lang w:eastAsia="zh-CN"/>
              </w:rPr>
              <w:t xml:space="preserve">lso fine with QC’s version. </w:t>
            </w:r>
          </w:p>
        </w:tc>
      </w:tr>
    </w:tbl>
    <w:p w14:paraId="7A80FE19" w14:textId="77777777" w:rsidR="00A07693" w:rsidRDefault="00A07693">
      <w:pPr>
        <w:rPr>
          <w:b/>
          <w:bCs/>
        </w:rPr>
      </w:pPr>
    </w:p>
    <w:p w14:paraId="7A80FE1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9-1-v2</w:t>
      </w:r>
    </w:p>
    <w:p w14:paraId="7A80FE1B" w14:textId="77777777" w:rsidR="00A07693" w:rsidRDefault="0064300E">
      <w:pPr>
        <w:rPr>
          <w:b/>
          <w:bCs/>
        </w:rPr>
      </w:pPr>
      <w:r>
        <w:rPr>
          <w:rFonts w:eastAsia="MS Mincho"/>
          <w:b/>
          <w:bCs/>
          <w:lang w:eastAsia="ja-JP"/>
        </w:rPr>
        <w:t xml:space="preserve">For the further study of on-demand SIB1 in for idle/inactive mode UE, RAN1 to further study whether </w:t>
      </w:r>
      <w:r>
        <w:rPr>
          <w:b/>
          <w:bCs/>
          <w:szCs w:val="20"/>
        </w:rPr>
        <w:t xml:space="preserve">feedback from </w:t>
      </w:r>
      <w:proofErr w:type="spellStart"/>
      <w:r>
        <w:rPr>
          <w:b/>
          <w:bCs/>
          <w:szCs w:val="20"/>
        </w:rPr>
        <w:t>gNB</w:t>
      </w:r>
      <w:proofErr w:type="spellEnd"/>
      <w:r>
        <w:rPr>
          <w:b/>
          <w:bCs/>
          <w:szCs w:val="20"/>
        </w:rPr>
        <w:t xml:space="preserve"> in response to the SIB1 request is supported before the UE starts monitoring SIB1 PDCCH.</w:t>
      </w:r>
    </w:p>
    <w:p w14:paraId="7A80FE1C"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E20" w14:textId="77777777">
        <w:tc>
          <w:tcPr>
            <w:tcW w:w="1265" w:type="dxa"/>
            <w:tcBorders>
              <w:top w:val="single" w:sz="4" w:space="0" w:color="auto"/>
              <w:left w:val="single" w:sz="4" w:space="0" w:color="auto"/>
              <w:bottom w:val="single" w:sz="4" w:space="0" w:color="auto"/>
              <w:right w:val="single" w:sz="4" w:space="0" w:color="auto"/>
            </w:tcBorders>
          </w:tcPr>
          <w:p w14:paraId="7A80FE1D"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1E"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1F" w14:textId="77777777" w:rsidR="00A07693" w:rsidRDefault="0064300E">
            <w:pPr>
              <w:spacing w:before="120" w:after="120"/>
              <w:rPr>
                <w:b/>
                <w:bCs/>
              </w:rPr>
            </w:pPr>
            <w:r>
              <w:rPr>
                <w:b/>
                <w:bCs/>
              </w:rPr>
              <w:t>Comment</w:t>
            </w:r>
          </w:p>
        </w:tc>
      </w:tr>
      <w:tr w:rsidR="00A07693" w14:paraId="7A80FE24" w14:textId="77777777">
        <w:tc>
          <w:tcPr>
            <w:tcW w:w="1265" w:type="dxa"/>
            <w:tcBorders>
              <w:top w:val="single" w:sz="4" w:space="0" w:color="auto"/>
              <w:left w:val="single" w:sz="4" w:space="0" w:color="auto"/>
              <w:bottom w:val="single" w:sz="4" w:space="0" w:color="auto"/>
              <w:right w:val="single" w:sz="4" w:space="0" w:color="auto"/>
            </w:tcBorders>
          </w:tcPr>
          <w:p w14:paraId="7A80FE21"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22"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23" w14:textId="77777777" w:rsidR="00A07693" w:rsidRDefault="0064300E">
            <w:pPr>
              <w:spacing w:before="120" w:after="120"/>
              <w:rPr>
                <w:rFonts w:eastAsia="新細明體"/>
                <w:lang w:eastAsia="zh-TW"/>
              </w:rPr>
            </w:pPr>
            <w:r>
              <w:rPr>
                <w:rFonts w:eastAsia="新細明體"/>
                <w:lang w:eastAsia="zh-TW"/>
              </w:rPr>
              <w:t>Combining companies input for FL Proposal 9-1-v1 and try to reformulate.</w:t>
            </w:r>
          </w:p>
        </w:tc>
      </w:tr>
      <w:tr w:rsidR="00A07693" w14:paraId="7A80FE28" w14:textId="77777777">
        <w:tc>
          <w:tcPr>
            <w:tcW w:w="1265" w:type="dxa"/>
            <w:tcBorders>
              <w:top w:val="single" w:sz="4" w:space="0" w:color="auto"/>
              <w:left w:val="single" w:sz="4" w:space="0" w:color="auto"/>
              <w:bottom w:val="single" w:sz="4" w:space="0" w:color="auto"/>
              <w:right w:val="single" w:sz="4" w:space="0" w:color="auto"/>
            </w:tcBorders>
          </w:tcPr>
          <w:p w14:paraId="7A80FE25"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E26"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E27" w14:textId="77777777" w:rsidR="00A07693" w:rsidRDefault="0064300E">
            <w:pPr>
              <w:spacing w:before="120" w:after="120"/>
              <w:rPr>
                <w:rFonts w:eastAsia="MS Mincho"/>
                <w:lang w:eastAsia="ko-KR"/>
              </w:rPr>
            </w:pPr>
            <w:r>
              <w:rPr>
                <w:rFonts w:eastAsia="Malgun Gothic"/>
                <w:lang w:eastAsia="ko-KR"/>
              </w:rPr>
              <w:t xml:space="preserve">The CORESET/search space set configuration for </w:t>
            </w:r>
            <w:r>
              <w:rPr>
                <w:rFonts w:eastAsia="Malgun Gothic" w:hint="eastAsia"/>
                <w:lang w:eastAsia="ko-KR"/>
              </w:rPr>
              <w:t>r</w:t>
            </w:r>
            <w:r>
              <w:rPr>
                <w:rFonts w:eastAsia="Malgun Gothic"/>
                <w:lang w:eastAsia="ko-KR"/>
              </w:rPr>
              <w:t xml:space="preserve">eception to SIB1 could also be included in the </w:t>
            </w:r>
            <w:proofErr w:type="spellStart"/>
            <w:r>
              <w:rPr>
                <w:rFonts w:eastAsia="Malgun Gothic"/>
                <w:lang w:eastAsia="ko-KR"/>
              </w:rPr>
              <w:t>gNB’s</w:t>
            </w:r>
            <w:proofErr w:type="spellEnd"/>
            <w:r>
              <w:rPr>
                <w:rFonts w:eastAsia="Malgun Gothic"/>
                <w:lang w:eastAsia="ko-KR"/>
              </w:rPr>
              <w:t xml:space="preserve"> response.</w:t>
            </w:r>
          </w:p>
        </w:tc>
      </w:tr>
      <w:tr w:rsidR="00A07693" w14:paraId="7A80FE2C" w14:textId="77777777">
        <w:tc>
          <w:tcPr>
            <w:tcW w:w="1265" w:type="dxa"/>
            <w:tcBorders>
              <w:top w:val="single" w:sz="4" w:space="0" w:color="auto"/>
              <w:left w:val="single" w:sz="4" w:space="0" w:color="auto"/>
              <w:bottom w:val="single" w:sz="4" w:space="0" w:color="auto"/>
              <w:right w:val="single" w:sz="4" w:space="0" w:color="auto"/>
            </w:tcBorders>
          </w:tcPr>
          <w:p w14:paraId="7A80FE29"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2A" w14:textId="77777777" w:rsidR="00A07693" w:rsidRDefault="0064300E">
            <w:pPr>
              <w:spacing w:before="120" w:after="120"/>
            </w:pPr>
            <w: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E2B" w14:textId="77777777" w:rsidR="00A07693" w:rsidRDefault="00A07693">
            <w:pPr>
              <w:spacing w:before="120" w:after="120"/>
            </w:pPr>
          </w:p>
        </w:tc>
      </w:tr>
      <w:tr w:rsidR="00A07693" w14:paraId="7A80FE35" w14:textId="77777777">
        <w:tc>
          <w:tcPr>
            <w:tcW w:w="1265" w:type="dxa"/>
            <w:tcBorders>
              <w:top w:val="single" w:sz="4" w:space="0" w:color="auto"/>
              <w:left w:val="single" w:sz="4" w:space="0" w:color="auto"/>
              <w:bottom w:val="single" w:sz="4" w:space="0" w:color="auto"/>
              <w:right w:val="single" w:sz="4" w:space="0" w:color="auto"/>
            </w:tcBorders>
          </w:tcPr>
          <w:p w14:paraId="7A80FE2D"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E2E"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2F"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response is for the request for SIB1, not for SIB1 PDCCH. </w:t>
            </w:r>
            <w:proofErr w:type="gramStart"/>
            <w:r>
              <w:rPr>
                <w:rFonts w:eastAsiaTheme="minorEastAsia" w:hint="eastAsia"/>
                <w:lang w:eastAsia="zh-CN"/>
              </w:rPr>
              <w:t>Hence</w:t>
            </w:r>
            <w:proofErr w:type="gramEnd"/>
            <w:r>
              <w:rPr>
                <w:rFonts w:eastAsiaTheme="minorEastAsia"/>
                <w:lang w:eastAsia="zh-CN"/>
              </w:rPr>
              <w:t xml:space="preserve"> </w:t>
            </w:r>
            <w:r>
              <w:rPr>
                <w:rFonts w:eastAsiaTheme="minorEastAsia" w:hint="eastAsia"/>
                <w:lang w:eastAsia="zh-CN"/>
              </w:rPr>
              <w:t>w</w:t>
            </w:r>
            <w:r>
              <w:rPr>
                <w:rFonts w:eastAsiaTheme="minorEastAsia"/>
                <w:lang w:eastAsia="zh-CN"/>
              </w:rPr>
              <w:t>e prefer the way of previous version:</w:t>
            </w:r>
          </w:p>
          <w:tbl>
            <w:tblPr>
              <w:tblStyle w:val="aff0"/>
              <w:tblW w:w="0" w:type="auto"/>
              <w:tblLook w:val="04A0" w:firstRow="1" w:lastRow="0" w:firstColumn="1" w:lastColumn="0" w:noHBand="0" w:noVBand="1"/>
            </w:tblPr>
            <w:tblGrid>
              <w:gridCol w:w="6575"/>
            </w:tblGrid>
            <w:tr w:rsidR="00A07693" w14:paraId="7A80FE33" w14:textId="77777777">
              <w:tc>
                <w:tcPr>
                  <w:tcW w:w="6575" w:type="dxa"/>
                </w:tcPr>
                <w:p w14:paraId="173E281E" w14:textId="26320BD5" w:rsidR="00A77909" w:rsidRPr="00A77909" w:rsidRDefault="00A77909">
                  <w:pPr>
                    <w:rPr>
                      <w:rFonts w:eastAsia="MS Mincho"/>
                      <w:b/>
                      <w:bCs/>
                      <w:lang w:eastAsia="ja-JP"/>
                    </w:rPr>
                  </w:pPr>
                  <w:bookmarkStart w:id="183" w:name="OLE_LINK164"/>
                  <w:r w:rsidRPr="00A77909">
                    <w:rPr>
                      <w:rFonts w:cs="Times"/>
                      <w:b/>
                      <w:bCs/>
                      <w:iCs/>
                      <w:color w:val="000000" w:themeColor="text1"/>
                      <w:szCs w:val="20"/>
                      <w:u w:val="single"/>
                      <w:lang w:eastAsia="zh-TW"/>
                    </w:rPr>
                    <w:t>FL Proposal 9-1-v2</w:t>
                  </w:r>
                </w:p>
                <w:p w14:paraId="7A80FE31" w14:textId="75D5C846" w:rsidR="00A07693" w:rsidRDefault="00A77909">
                  <w:pPr>
                    <w:rPr>
                      <w:b/>
                      <w:bCs/>
                    </w:rPr>
                  </w:pPr>
                  <w:r>
                    <w:rPr>
                      <w:rFonts w:eastAsia="MS Mincho"/>
                      <w:b/>
                      <w:bCs/>
                      <w:lang w:eastAsia="ja-JP"/>
                    </w:rPr>
                    <w:t>Fo</w:t>
                  </w:r>
                  <w:r w:rsidR="0064300E">
                    <w:rPr>
                      <w:rFonts w:eastAsia="MS Mincho"/>
                      <w:b/>
                      <w:bCs/>
                      <w:lang w:eastAsia="ja-JP"/>
                    </w:rPr>
                    <w:t>r the further study of on-demand SIB1</w:t>
                  </w:r>
                  <w:r w:rsidR="0064300E">
                    <w:rPr>
                      <w:rFonts w:eastAsia="MS Mincho"/>
                      <w:b/>
                      <w:bCs/>
                      <w:strike/>
                      <w:color w:val="C00000"/>
                      <w:lang w:eastAsia="ja-JP"/>
                    </w:rPr>
                    <w:t xml:space="preserve"> in</w:t>
                  </w:r>
                  <w:r w:rsidR="0064300E">
                    <w:rPr>
                      <w:rFonts w:eastAsia="MS Mincho"/>
                      <w:b/>
                      <w:bCs/>
                      <w:lang w:eastAsia="ja-JP"/>
                    </w:rPr>
                    <w:t xml:space="preserve"> for idle/inactive mode UE, RAN1 to further study whether </w:t>
                  </w:r>
                  <w:r w:rsidR="0064300E">
                    <w:rPr>
                      <w:b/>
                      <w:bCs/>
                      <w:szCs w:val="20"/>
                    </w:rPr>
                    <w:t xml:space="preserve">feedback from </w:t>
                  </w:r>
                  <w:proofErr w:type="spellStart"/>
                  <w:r w:rsidR="0064300E">
                    <w:rPr>
                      <w:b/>
                      <w:bCs/>
                      <w:szCs w:val="20"/>
                    </w:rPr>
                    <w:t>gNB</w:t>
                  </w:r>
                  <w:proofErr w:type="spellEnd"/>
                  <w:r w:rsidR="0064300E">
                    <w:rPr>
                      <w:b/>
                      <w:bCs/>
                      <w:szCs w:val="20"/>
                    </w:rPr>
                    <w:t xml:space="preserve"> in response to the SIB1 request is supported before the UE </w:t>
                  </w:r>
                  <w:r w:rsidR="0064300E">
                    <w:rPr>
                      <w:b/>
                      <w:bCs/>
                      <w:color w:val="C00000"/>
                      <w:szCs w:val="20"/>
                    </w:rPr>
                    <w:t>starts</w:t>
                  </w:r>
                  <w:r w:rsidR="0064300E">
                    <w:rPr>
                      <w:b/>
                      <w:bCs/>
                      <w:szCs w:val="20"/>
                    </w:rPr>
                    <w:t xml:space="preserve"> </w:t>
                  </w:r>
                  <w:r w:rsidR="0064300E">
                    <w:rPr>
                      <w:b/>
                      <w:bCs/>
                      <w:color w:val="C00000"/>
                      <w:szCs w:val="20"/>
                    </w:rPr>
                    <w:t>receiving SIB1</w:t>
                  </w:r>
                  <w:r w:rsidR="0064300E">
                    <w:rPr>
                      <w:b/>
                      <w:bCs/>
                      <w:strike/>
                      <w:color w:val="C00000"/>
                      <w:szCs w:val="20"/>
                    </w:rPr>
                    <w:t>starts monitoring SIB1 PDCCH</w:t>
                  </w:r>
                  <w:r w:rsidR="0064300E">
                    <w:rPr>
                      <w:b/>
                      <w:bCs/>
                      <w:szCs w:val="20"/>
                    </w:rPr>
                    <w:t>.</w:t>
                  </w:r>
                </w:p>
                <w:bookmarkEnd w:id="183"/>
                <w:p w14:paraId="7A80FE32" w14:textId="77777777" w:rsidR="00A07693" w:rsidRDefault="00A07693">
                  <w:pPr>
                    <w:spacing w:before="120" w:after="120"/>
                    <w:rPr>
                      <w:rFonts w:eastAsiaTheme="minorEastAsia"/>
                      <w:lang w:eastAsia="zh-CN"/>
                    </w:rPr>
                  </w:pPr>
                </w:p>
              </w:tc>
            </w:tr>
          </w:tbl>
          <w:p w14:paraId="7A80FE34" w14:textId="77777777" w:rsidR="00A07693" w:rsidRDefault="00A07693">
            <w:pPr>
              <w:spacing w:before="120" w:after="120"/>
            </w:pPr>
          </w:p>
        </w:tc>
      </w:tr>
      <w:tr w:rsidR="00ED6EAF" w14:paraId="750A1985" w14:textId="77777777">
        <w:tc>
          <w:tcPr>
            <w:tcW w:w="1265" w:type="dxa"/>
            <w:tcBorders>
              <w:top w:val="single" w:sz="4" w:space="0" w:color="auto"/>
              <w:left w:val="single" w:sz="4" w:space="0" w:color="auto"/>
              <w:bottom w:val="single" w:sz="4" w:space="0" w:color="auto"/>
              <w:right w:val="single" w:sz="4" w:space="0" w:color="auto"/>
            </w:tcBorders>
          </w:tcPr>
          <w:p w14:paraId="1BE61B72" w14:textId="0C06ACC8" w:rsidR="00ED6EAF" w:rsidRDefault="00ED6EAF">
            <w:pPr>
              <w:spacing w:before="120" w:after="120"/>
              <w:rPr>
                <w:rFonts w:eastAsiaTheme="minorEastAsia"/>
                <w:lang w:eastAsia="zh-CN"/>
              </w:rPr>
            </w:pPr>
            <w:r>
              <w:rPr>
                <w:rFonts w:eastAsiaTheme="minorEastAsia"/>
                <w:lang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65B7A945" w14:textId="77777777" w:rsidR="00ED6EAF" w:rsidRDefault="00ED6EAF">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51E5B97F" w14:textId="51F9AEB7" w:rsidR="00ED6EAF" w:rsidRDefault="00ED6EAF">
            <w:pPr>
              <w:spacing w:before="120" w:after="120"/>
              <w:rPr>
                <w:rFonts w:eastAsiaTheme="minorEastAsia"/>
                <w:lang w:eastAsia="zh-CN"/>
              </w:rPr>
            </w:pPr>
            <w:r>
              <w:rPr>
                <w:rFonts w:eastAsiaTheme="minorEastAsia"/>
                <w:lang w:eastAsia="zh-CN"/>
              </w:rPr>
              <w:t xml:space="preserve">OK to consider for the study but </w:t>
            </w:r>
            <w:r w:rsidR="003A30F2">
              <w:rPr>
                <w:rFonts w:eastAsiaTheme="minorEastAsia"/>
                <w:lang w:eastAsia="zh-CN"/>
              </w:rPr>
              <w:t>not clear why it is needed.</w:t>
            </w:r>
          </w:p>
        </w:tc>
      </w:tr>
      <w:tr w:rsidR="00F5400C" w14:paraId="73C6714B" w14:textId="77777777">
        <w:tc>
          <w:tcPr>
            <w:tcW w:w="1265" w:type="dxa"/>
            <w:tcBorders>
              <w:top w:val="single" w:sz="4" w:space="0" w:color="auto"/>
              <w:left w:val="single" w:sz="4" w:space="0" w:color="auto"/>
              <w:bottom w:val="single" w:sz="4" w:space="0" w:color="auto"/>
              <w:right w:val="single" w:sz="4" w:space="0" w:color="auto"/>
            </w:tcBorders>
          </w:tcPr>
          <w:p w14:paraId="1FCA181C" w14:textId="496E81EC"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270BAA9D" w14:textId="2F7B1C38" w:rsidR="00F5400C" w:rsidRDefault="00F5400C" w:rsidP="00F5400C">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059D049B" w14:textId="77777777" w:rsidR="00F5400C" w:rsidRDefault="00F5400C" w:rsidP="00F5400C">
            <w:pPr>
              <w:spacing w:before="120" w:after="120"/>
              <w:rPr>
                <w:rFonts w:eastAsiaTheme="minorEastAsia"/>
                <w:lang w:eastAsia="zh-CN"/>
              </w:rPr>
            </w:pPr>
          </w:p>
        </w:tc>
      </w:tr>
      <w:tr w:rsidR="009D09A6" w14:paraId="7B36E2B2" w14:textId="77777777">
        <w:tc>
          <w:tcPr>
            <w:tcW w:w="1265" w:type="dxa"/>
            <w:tcBorders>
              <w:top w:val="single" w:sz="4" w:space="0" w:color="auto"/>
              <w:left w:val="single" w:sz="4" w:space="0" w:color="auto"/>
              <w:bottom w:val="single" w:sz="4" w:space="0" w:color="auto"/>
              <w:right w:val="single" w:sz="4" w:space="0" w:color="auto"/>
            </w:tcBorders>
          </w:tcPr>
          <w:p w14:paraId="0B235B73" w14:textId="7F22FE4D" w:rsidR="009D09A6" w:rsidRDefault="009D09A6" w:rsidP="009D09A6">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66781195" w14:textId="7C82C9E1" w:rsidR="009D09A6" w:rsidRDefault="009D09A6" w:rsidP="009D09A6">
            <w:pPr>
              <w:spacing w:before="120" w:after="120"/>
              <w:rPr>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74773EC" w14:textId="4087AAF5" w:rsidR="009D09A6" w:rsidRDefault="009D09A6" w:rsidP="009D09A6">
            <w:pPr>
              <w:spacing w:before="120" w:after="120"/>
              <w:rPr>
                <w:rFonts w:eastAsiaTheme="minorEastAsia"/>
                <w:lang w:eastAsia="zh-CN"/>
              </w:rPr>
            </w:pPr>
            <w:r>
              <w:rPr>
                <w:rFonts w:eastAsia="MS Mincho" w:hint="eastAsia"/>
                <w:lang w:eastAsia="ja-JP"/>
              </w:rPr>
              <w:t>W</w:t>
            </w:r>
            <w:r>
              <w:rPr>
                <w:rFonts w:eastAsia="MS Mincho"/>
                <w:lang w:eastAsia="ja-JP"/>
              </w:rPr>
              <w:t>e OK to discuss it.</w:t>
            </w:r>
          </w:p>
        </w:tc>
      </w:tr>
      <w:tr w:rsidR="00BE6405" w14:paraId="565CF8AE" w14:textId="77777777">
        <w:tc>
          <w:tcPr>
            <w:tcW w:w="1265" w:type="dxa"/>
            <w:tcBorders>
              <w:top w:val="single" w:sz="4" w:space="0" w:color="auto"/>
              <w:left w:val="single" w:sz="4" w:space="0" w:color="auto"/>
              <w:bottom w:val="single" w:sz="4" w:space="0" w:color="auto"/>
              <w:right w:val="single" w:sz="4" w:space="0" w:color="auto"/>
            </w:tcBorders>
          </w:tcPr>
          <w:p w14:paraId="0AC11A5F" w14:textId="49845051" w:rsidR="00BE6405" w:rsidRDefault="00BE6405" w:rsidP="00BE6405">
            <w:pPr>
              <w:spacing w:before="120" w:after="120"/>
              <w:rPr>
                <w:rFonts w:eastAsia="MS Mincho"/>
                <w:lang w:eastAsia="ja-JP"/>
              </w:rPr>
            </w:pPr>
            <w:r>
              <w:rPr>
                <w:rFonts w:eastAsia="MS Mincho"/>
                <w:lang w:eastAsia="ja-JP"/>
              </w:rPr>
              <w:t>Lenovo</w:t>
            </w:r>
          </w:p>
        </w:tc>
        <w:tc>
          <w:tcPr>
            <w:tcW w:w="1570" w:type="dxa"/>
            <w:tcBorders>
              <w:top w:val="single" w:sz="4" w:space="0" w:color="auto"/>
              <w:left w:val="single" w:sz="4" w:space="0" w:color="auto"/>
              <w:bottom w:val="single" w:sz="4" w:space="0" w:color="auto"/>
              <w:right w:val="single" w:sz="4" w:space="0" w:color="auto"/>
            </w:tcBorders>
          </w:tcPr>
          <w:p w14:paraId="2D1D6D87" w14:textId="77777777" w:rsidR="00BE6405" w:rsidRDefault="00BE6405" w:rsidP="00BE6405">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CFFA4AA" w14:textId="740A1967" w:rsidR="00BE6405" w:rsidRDefault="00BE6405" w:rsidP="00BE6405">
            <w:pPr>
              <w:spacing w:before="120" w:after="120"/>
              <w:rPr>
                <w:rFonts w:eastAsia="MS Mincho"/>
                <w:lang w:eastAsia="ja-JP"/>
              </w:rPr>
            </w:pPr>
            <w:r>
              <w:rPr>
                <w:rFonts w:eastAsia="MS Mincho"/>
                <w:lang w:eastAsia="ja-JP"/>
              </w:rPr>
              <w:t>Share same view with Xiaomi.</w:t>
            </w:r>
          </w:p>
        </w:tc>
      </w:tr>
    </w:tbl>
    <w:p w14:paraId="7A80FE36" w14:textId="77777777" w:rsidR="00A07693" w:rsidRDefault="00A07693">
      <w:pPr>
        <w:rPr>
          <w:rFonts w:eastAsia="新細明體"/>
          <w:lang w:eastAsia="zh-TW"/>
        </w:rPr>
      </w:pPr>
    </w:p>
    <w:p w14:paraId="7CAF9AA5" w14:textId="3AFD3A8D"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9-1-v3</w:t>
      </w:r>
    </w:p>
    <w:p w14:paraId="77CCA6D2" w14:textId="77777777" w:rsidR="00A77909" w:rsidRDefault="00A77909" w:rsidP="00A77909">
      <w:pPr>
        <w:rPr>
          <w:b/>
          <w:bCs/>
        </w:rPr>
      </w:pPr>
      <w:r>
        <w:rPr>
          <w:rFonts w:eastAsia="MS Mincho"/>
          <w:b/>
          <w:bCs/>
          <w:lang w:eastAsia="ja-JP"/>
        </w:rPr>
        <w:t>For the further study of on-demand SIB1</w:t>
      </w:r>
      <w:r>
        <w:rPr>
          <w:rFonts w:eastAsia="MS Mincho"/>
          <w:b/>
          <w:bCs/>
          <w:strike/>
          <w:color w:val="C00000"/>
          <w:lang w:eastAsia="ja-JP"/>
        </w:rPr>
        <w:t xml:space="preserve"> in</w:t>
      </w:r>
      <w:r>
        <w:rPr>
          <w:rFonts w:eastAsia="MS Mincho"/>
          <w:b/>
          <w:bCs/>
          <w:lang w:eastAsia="ja-JP"/>
        </w:rPr>
        <w:t xml:space="preserve"> for idle/inactive mode UE, RAN1 to further study whether </w:t>
      </w:r>
      <w:r>
        <w:rPr>
          <w:b/>
          <w:bCs/>
          <w:szCs w:val="20"/>
        </w:rPr>
        <w:t xml:space="preserve">feedback from </w:t>
      </w:r>
      <w:proofErr w:type="spellStart"/>
      <w:r>
        <w:rPr>
          <w:b/>
          <w:bCs/>
          <w:szCs w:val="20"/>
        </w:rPr>
        <w:t>gNB</w:t>
      </w:r>
      <w:proofErr w:type="spellEnd"/>
      <w:r>
        <w:rPr>
          <w:b/>
          <w:bCs/>
          <w:szCs w:val="20"/>
        </w:rPr>
        <w:t xml:space="preserve"> in response to the SIB1 request is supported before the UE </w:t>
      </w:r>
      <w:r>
        <w:rPr>
          <w:b/>
          <w:bCs/>
          <w:color w:val="C00000"/>
          <w:szCs w:val="20"/>
        </w:rPr>
        <w:t>starts</w:t>
      </w:r>
      <w:r>
        <w:rPr>
          <w:b/>
          <w:bCs/>
          <w:szCs w:val="20"/>
        </w:rPr>
        <w:t xml:space="preserve"> </w:t>
      </w:r>
      <w:r>
        <w:rPr>
          <w:b/>
          <w:bCs/>
          <w:color w:val="C00000"/>
          <w:szCs w:val="20"/>
        </w:rPr>
        <w:t>receiving SIB1</w:t>
      </w:r>
      <w:r>
        <w:rPr>
          <w:b/>
          <w:bCs/>
          <w:strike/>
          <w:color w:val="C00000"/>
          <w:szCs w:val="20"/>
        </w:rPr>
        <w:t>starts monitoring SIB1 PDCCH</w:t>
      </w:r>
      <w:r>
        <w:rPr>
          <w:b/>
          <w:bCs/>
          <w:szCs w:val="20"/>
        </w:rPr>
        <w:t>.</w:t>
      </w:r>
    </w:p>
    <w:p w14:paraId="7A80FE37" w14:textId="4E83B1D8" w:rsidR="00A07693" w:rsidRDefault="00A07693">
      <w:pPr>
        <w:rPr>
          <w:b/>
          <w:bCs/>
        </w:rPr>
      </w:pPr>
    </w:p>
    <w:p w14:paraId="2D4A975E" w14:textId="77777777" w:rsidR="00A77909" w:rsidRPr="00A77909" w:rsidRDefault="00A77909">
      <w:pPr>
        <w:rPr>
          <w:b/>
          <w:bCs/>
        </w:rPr>
      </w:pPr>
    </w:p>
    <w:p w14:paraId="7A80FE38"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10: </w:t>
      </w:r>
      <w:bookmarkStart w:id="184" w:name="OLE_LINK93"/>
      <w:r>
        <w:rPr>
          <w:rFonts w:ascii="Times New Roman" w:hAnsi="Times New Roman"/>
          <w:bCs w:val="0"/>
          <w:i w:val="0"/>
          <w:iCs w:val="0"/>
          <w:sz w:val="22"/>
          <w:u w:val="single"/>
        </w:rPr>
        <w:t>How long on-demand SIB1 is transmitted after BS receives a UL WUS</w:t>
      </w:r>
      <w:bookmarkEnd w:id="184"/>
    </w:p>
    <w:p w14:paraId="7A80FE39" w14:textId="77777777" w:rsidR="00A07693" w:rsidRDefault="0064300E">
      <w:pPr>
        <w:rPr>
          <w:rFonts w:eastAsia="新細明體"/>
          <w:b/>
          <w:lang w:eastAsia="zh-TW"/>
        </w:rPr>
      </w:pPr>
      <w:r>
        <w:rPr>
          <w:rFonts w:eastAsia="新細明體"/>
          <w:b/>
          <w:lang w:eastAsia="zh-TW"/>
        </w:rPr>
        <w:t>Background</w:t>
      </w:r>
    </w:p>
    <w:p w14:paraId="7A80FE3A" w14:textId="77777777" w:rsidR="00A07693" w:rsidRDefault="0064300E">
      <w:pPr>
        <w:rPr>
          <w:rFonts w:eastAsia="新細明體"/>
          <w:lang w:eastAsia="zh-TW"/>
        </w:rPr>
      </w:pPr>
      <w:r>
        <w:rPr>
          <w:rFonts w:eastAsia="新細明體"/>
          <w:lang w:eastAsia="zh-TW"/>
        </w:rPr>
        <w:t>About how long on-demand SIB1 is transmitted after BS receives a UL WUS, the following company views are collected:</w:t>
      </w:r>
    </w:p>
    <w:p w14:paraId="7A80FE3B" w14:textId="77777777" w:rsidR="00A07693" w:rsidRDefault="00A07693">
      <w:pPr>
        <w:rPr>
          <w:rFonts w:eastAsia="新細明體"/>
          <w:lang w:eastAsia="zh-TW"/>
        </w:rPr>
      </w:pPr>
    </w:p>
    <w:p w14:paraId="7A80FE3C"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16</w:t>
      </w:r>
      <w:r>
        <w:rPr>
          <w:rFonts w:eastAsia="新細明體"/>
          <w:lang w:eastAsia="zh-TW"/>
        </w:rPr>
        <w:t xml:space="preserve">, </w:t>
      </w:r>
      <w:r>
        <w:rPr>
          <w:rFonts w:eastAsia="新細明體" w:hint="eastAsia"/>
          <w:highlight w:val="yellow"/>
          <w:lang w:eastAsia="zh-TW"/>
        </w:rPr>
        <w:t>N</w:t>
      </w:r>
      <w:r>
        <w:rPr>
          <w:rFonts w:eastAsia="新細明體"/>
          <w:highlight w:val="yellow"/>
          <w:lang w:eastAsia="zh-TW"/>
        </w:rPr>
        <w:t>EC</w:t>
      </w:r>
      <w:r>
        <w:rPr>
          <w:rFonts w:eastAsia="新細明體"/>
          <w:lang w:eastAsia="zh-TW"/>
        </w:rPr>
        <w:t>]</w:t>
      </w:r>
    </w:p>
    <w:p w14:paraId="7A80FE3D" w14:textId="77777777" w:rsidR="00A07693" w:rsidRDefault="0064300E">
      <w:pPr>
        <w:rPr>
          <w:rFonts w:eastAsia="新細明體"/>
          <w:lang w:eastAsia="zh-TW"/>
        </w:rPr>
      </w:pPr>
      <w:r>
        <w:rPr>
          <w:rFonts w:eastAsia="新細明體"/>
          <w:b/>
          <w:bCs/>
          <w:u w:val="single"/>
          <w:lang w:eastAsia="zh-TW"/>
        </w:rPr>
        <w:t>Proposal 10</w:t>
      </w:r>
      <w:r>
        <w:rPr>
          <w:rFonts w:eastAsia="新細明體"/>
          <w:b/>
          <w:bCs/>
          <w:lang w:eastAsia="zh-TW"/>
        </w:rPr>
        <w:t xml:space="preserve">: The UE should monitor the on-demand SIB1 transmissions within a </w:t>
      </w:r>
      <w:r>
        <w:rPr>
          <w:rFonts w:eastAsia="新細明體"/>
          <w:b/>
          <w:bCs/>
          <w:highlight w:val="yellow"/>
          <w:lang w:eastAsia="zh-TW"/>
        </w:rPr>
        <w:t>specified time window</w:t>
      </w:r>
      <w:r>
        <w:rPr>
          <w:rFonts w:eastAsia="新細明體"/>
          <w:lang w:eastAsia="zh-TW"/>
        </w:rPr>
        <w:t>.</w:t>
      </w:r>
    </w:p>
    <w:p w14:paraId="7A80FE3E" w14:textId="77777777" w:rsidR="00A07693" w:rsidRDefault="00A07693">
      <w:pPr>
        <w:rPr>
          <w:rFonts w:eastAsia="新細明體"/>
          <w:lang w:eastAsia="zh-TW"/>
        </w:rPr>
      </w:pPr>
    </w:p>
    <w:p w14:paraId="7A80FE3F" w14:textId="77777777" w:rsidR="00A07693" w:rsidRDefault="0064300E">
      <w:pPr>
        <w:rPr>
          <w:rFonts w:eastAsia="新細明體"/>
          <w:lang w:eastAsia="zh-TW"/>
        </w:rPr>
      </w:pPr>
      <w:r>
        <w:rPr>
          <w:rFonts w:eastAsia="新細明體" w:hint="eastAsia"/>
          <w:lang w:eastAsia="zh-TW"/>
        </w:rPr>
        <w:t>[</w:t>
      </w:r>
      <w:r>
        <w:rPr>
          <w:rFonts w:eastAsia="新細明體" w:hint="eastAsia"/>
          <w:highlight w:val="yellow"/>
          <w:lang w:eastAsia="zh-TW"/>
        </w:rPr>
        <w:t>2</w:t>
      </w:r>
      <w:r>
        <w:rPr>
          <w:rFonts w:eastAsia="新細明體"/>
          <w:highlight w:val="yellow"/>
          <w:lang w:eastAsia="zh-TW"/>
        </w:rPr>
        <w:t>4</w:t>
      </w:r>
      <w:r>
        <w:rPr>
          <w:rFonts w:eastAsia="新細明體"/>
          <w:lang w:eastAsia="zh-TW"/>
        </w:rPr>
        <w:t xml:space="preserve">, </w:t>
      </w:r>
      <w:r>
        <w:rPr>
          <w:rFonts w:eastAsia="新細明體"/>
          <w:highlight w:val="yellow"/>
          <w:lang w:eastAsia="zh-TW"/>
        </w:rPr>
        <w:t>DCM</w:t>
      </w:r>
      <w:r>
        <w:rPr>
          <w:rFonts w:eastAsia="新細明體" w:hint="eastAsia"/>
          <w:lang w:eastAsia="zh-TW"/>
        </w:rPr>
        <w:t>]</w:t>
      </w:r>
    </w:p>
    <w:p w14:paraId="7A80FE40" w14:textId="77777777" w:rsidR="00A07693" w:rsidRDefault="0064300E">
      <w:pPr>
        <w:rPr>
          <w:rFonts w:eastAsia="新細明體"/>
          <w:lang w:eastAsia="zh-TW"/>
        </w:rPr>
      </w:pPr>
      <w:r>
        <w:rPr>
          <w:rFonts w:eastAsia="新細明體"/>
          <w:b/>
          <w:bCs/>
          <w:u w:val="single"/>
          <w:lang w:eastAsia="zh-TW"/>
        </w:rPr>
        <w:t>Proposal 5</w:t>
      </w:r>
      <w:r>
        <w:rPr>
          <w:rFonts w:eastAsia="新細明體"/>
          <w:b/>
          <w:bCs/>
          <w:lang w:eastAsia="zh-TW"/>
        </w:rPr>
        <w:t xml:space="preserve">: Consider the following </w:t>
      </w:r>
      <w:bookmarkStart w:id="185" w:name="OLE_LINK99"/>
      <w:r>
        <w:rPr>
          <w:rFonts w:eastAsia="新細明體"/>
          <w:b/>
          <w:bCs/>
          <w:lang w:eastAsia="zh-TW"/>
        </w:rPr>
        <w:t>time domain behaviours of on-demand SIB1 TX</w:t>
      </w:r>
      <w:bookmarkEnd w:id="185"/>
      <w:r>
        <w:rPr>
          <w:rFonts w:eastAsia="新細明體"/>
          <w:b/>
          <w:bCs/>
          <w:lang w:eastAsia="zh-TW"/>
        </w:rPr>
        <w:t xml:space="preserve">, potential indication of the TX, and </w:t>
      </w:r>
      <w:bookmarkStart w:id="186" w:name="OLE_LINK101"/>
      <w:r>
        <w:rPr>
          <w:rFonts w:eastAsia="新細明體"/>
          <w:b/>
          <w:bCs/>
          <w:lang w:eastAsia="zh-TW"/>
        </w:rPr>
        <w:t>the way to configure these necessary parameters</w:t>
      </w:r>
      <w:bookmarkEnd w:id="186"/>
      <w:r>
        <w:rPr>
          <w:rFonts w:eastAsia="新細明體"/>
          <w:b/>
          <w:bCs/>
          <w:lang w:eastAsia="zh-TW"/>
        </w:rPr>
        <w:t xml:space="preserve">. </w:t>
      </w:r>
    </w:p>
    <w:p w14:paraId="7A80FE41" w14:textId="77777777" w:rsidR="00A07693" w:rsidRDefault="0064300E">
      <w:pPr>
        <w:pStyle w:val="aff2"/>
        <w:numPr>
          <w:ilvl w:val="0"/>
          <w:numId w:val="30"/>
        </w:numPr>
        <w:ind w:leftChars="0"/>
        <w:rPr>
          <w:rFonts w:eastAsia="新細明體"/>
          <w:b/>
          <w:bCs/>
          <w:lang w:eastAsia="zh-TW"/>
        </w:rPr>
      </w:pPr>
      <w:bookmarkStart w:id="187" w:name="OLE_LINK100"/>
      <w:r>
        <w:rPr>
          <w:rFonts w:eastAsia="新細明體"/>
          <w:b/>
          <w:bCs/>
          <w:lang w:eastAsia="zh-TW"/>
        </w:rPr>
        <w:t xml:space="preserve">Alt.1 </w:t>
      </w:r>
      <w:r>
        <w:rPr>
          <w:rFonts w:eastAsia="新細明體"/>
          <w:b/>
          <w:bCs/>
          <w:highlight w:val="yellow"/>
          <w:lang w:eastAsia="zh-TW"/>
        </w:rPr>
        <w:t>Aperiodic</w:t>
      </w:r>
      <w:r>
        <w:rPr>
          <w:rFonts w:eastAsia="新細明體"/>
          <w:b/>
          <w:bCs/>
          <w:lang w:eastAsia="zh-TW"/>
        </w:rPr>
        <w:t xml:space="preserve"> SIB1 transmission </w:t>
      </w:r>
    </w:p>
    <w:p w14:paraId="7A80FE42"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lastRenderedPageBreak/>
        <w:t xml:space="preserve">Alt.2 </w:t>
      </w:r>
      <w:r>
        <w:rPr>
          <w:rFonts w:eastAsia="新細明體"/>
          <w:b/>
          <w:bCs/>
          <w:highlight w:val="yellow"/>
          <w:lang w:eastAsia="zh-TW"/>
        </w:rPr>
        <w:t>Semi-persistence</w:t>
      </w:r>
      <w:r>
        <w:rPr>
          <w:rFonts w:eastAsia="新細明體"/>
          <w:b/>
          <w:bCs/>
          <w:lang w:eastAsia="zh-TW"/>
        </w:rPr>
        <w:t xml:space="preserve"> SIB1 transmission </w:t>
      </w:r>
    </w:p>
    <w:p w14:paraId="7A80FE43"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Alt.3 </w:t>
      </w:r>
      <w:r>
        <w:rPr>
          <w:rFonts w:eastAsia="新細明體"/>
          <w:b/>
          <w:bCs/>
          <w:highlight w:val="yellow"/>
          <w:lang w:eastAsia="zh-TW"/>
        </w:rPr>
        <w:t>Periodic</w:t>
      </w:r>
      <w:r>
        <w:rPr>
          <w:rFonts w:eastAsia="新細明體"/>
          <w:b/>
          <w:bCs/>
          <w:lang w:eastAsia="zh-TW"/>
        </w:rPr>
        <w:t xml:space="preserve"> SIB1 transmission  </w:t>
      </w:r>
    </w:p>
    <w:bookmarkEnd w:id="187"/>
    <w:p w14:paraId="7A80FE44" w14:textId="77777777" w:rsidR="00A07693" w:rsidRDefault="00A07693">
      <w:pPr>
        <w:rPr>
          <w:rFonts w:eastAsia="新細明體"/>
          <w:lang w:eastAsia="zh-TW"/>
        </w:rPr>
      </w:pPr>
    </w:p>
    <w:p w14:paraId="7A80FE45"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28</w:t>
      </w:r>
      <w:r>
        <w:rPr>
          <w:rFonts w:eastAsia="新細明體"/>
          <w:lang w:eastAsia="zh-TW"/>
        </w:rPr>
        <w:t xml:space="preserve">, </w:t>
      </w:r>
      <w:r>
        <w:rPr>
          <w:rFonts w:eastAsia="新細明體"/>
          <w:highlight w:val="yellow"/>
          <w:lang w:eastAsia="zh-TW"/>
        </w:rPr>
        <w:t>Fujitsu</w:t>
      </w:r>
      <w:r>
        <w:rPr>
          <w:rFonts w:eastAsia="新細明體"/>
          <w:lang w:eastAsia="zh-TW"/>
        </w:rPr>
        <w:t>]</w:t>
      </w:r>
    </w:p>
    <w:p w14:paraId="7A80FE46" w14:textId="77777777" w:rsidR="00A07693" w:rsidRDefault="0064300E">
      <w:pPr>
        <w:rPr>
          <w:b/>
          <w:bCs/>
        </w:rPr>
      </w:pPr>
      <w:r>
        <w:rPr>
          <w:b/>
          <w:bCs/>
          <w:u w:val="single"/>
        </w:rPr>
        <w:t>Proposal 7</w:t>
      </w:r>
      <w:r>
        <w:rPr>
          <w:b/>
          <w:bCs/>
        </w:rPr>
        <w:t xml:space="preserve">: Study further about detail of the </w:t>
      </w:r>
      <w:r>
        <w:rPr>
          <w:b/>
          <w:bCs/>
          <w:highlight w:val="yellow"/>
        </w:rPr>
        <w:t>one-shot SIB1 transmission</w:t>
      </w:r>
      <w:r>
        <w:rPr>
          <w:b/>
          <w:bCs/>
        </w:rPr>
        <w:t xml:space="preserve"> scheme.</w:t>
      </w:r>
    </w:p>
    <w:p w14:paraId="7A80FE47" w14:textId="77777777" w:rsidR="00A07693" w:rsidRDefault="00A07693">
      <w:bookmarkStart w:id="188" w:name="OLE_LINK7"/>
    </w:p>
    <w:p w14:paraId="7A80FE48" w14:textId="77777777" w:rsidR="00A07693" w:rsidRDefault="00A07693"/>
    <w:p w14:paraId="7A80FE49"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89" w:name="OLE_LINK128"/>
      <w:r>
        <w:rPr>
          <w:rFonts w:ascii="Times" w:hAnsi="Times" w:cs="Times"/>
          <w:iCs/>
          <w:color w:val="000000" w:themeColor="text1"/>
          <w:szCs w:val="20"/>
          <w:u w:val="single"/>
          <w:lang w:eastAsia="zh-TW"/>
        </w:rPr>
        <w:t>FL Proposal 10-1</w:t>
      </w:r>
    </w:p>
    <w:bookmarkEnd w:id="189"/>
    <w:p w14:paraId="7A80FE4A" w14:textId="77777777" w:rsidR="00A07693" w:rsidRDefault="0064300E">
      <w:pPr>
        <w:rPr>
          <w:rFonts w:eastAsia="新細明體"/>
          <w:b/>
          <w:bCs/>
          <w:lang w:eastAsia="zh-TW"/>
        </w:rPr>
      </w:pPr>
      <w:r>
        <w:rPr>
          <w:rFonts w:eastAsia="新細明體"/>
          <w:b/>
          <w:bCs/>
          <w:lang w:eastAsia="zh-TW"/>
        </w:rPr>
        <w:t xml:space="preserve">For the further study of time domain behaviours of on-demand SIB1 transmission, RAN1 to study the way to configure corresponding necessary parameters of the following </w:t>
      </w:r>
      <w:proofErr w:type="gramStart"/>
      <w:r>
        <w:rPr>
          <w:rFonts w:eastAsia="新細明體"/>
          <w:b/>
          <w:bCs/>
          <w:lang w:eastAsia="zh-TW"/>
        </w:rPr>
        <w:t>alternatives, and</w:t>
      </w:r>
      <w:proofErr w:type="gramEnd"/>
      <w:r>
        <w:rPr>
          <w:rFonts w:eastAsia="新細明體"/>
          <w:b/>
          <w:bCs/>
          <w:lang w:eastAsia="zh-TW"/>
        </w:rPr>
        <w:t xml:space="preserve"> aims to down-select from them in RAN1 #116b.</w:t>
      </w:r>
    </w:p>
    <w:p w14:paraId="7A80FE4B"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Alt.1 Aperiodic SIB1 transmission </w:t>
      </w:r>
    </w:p>
    <w:p w14:paraId="7A80FE4C"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Alt.2 Semi-persistence SIB1 transmission </w:t>
      </w:r>
    </w:p>
    <w:p w14:paraId="7A80FE4D"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Alt.3 Periodic SIB1 transmission  </w:t>
      </w:r>
    </w:p>
    <w:p w14:paraId="7A80FE4E"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E52" w14:textId="77777777">
        <w:tc>
          <w:tcPr>
            <w:tcW w:w="1265" w:type="dxa"/>
            <w:tcBorders>
              <w:top w:val="single" w:sz="4" w:space="0" w:color="auto"/>
              <w:left w:val="single" w:sz="4" w:space="0" w:color="auto"/>
              <w:bottom w:val="single" w:sz="4" w:space="0" w:color="auto"/>
              <w:right w:val="single" w:sz="4" w:space="0" w:color="auto"/>
            </w:tcBorders>
          </w:tcPr>
          <w:p w14:paraId="7A80FE4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5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51" w14:textId="77777777" w:rsidR="00A07693" w:rsidRDefault="0064300E">
            <w:pPr>
              <w:spacing w:before="120" w:after="120"/>
              <w:rPr>
                <w:b/>
                <w:bCs/>
              </w:rPr>
            </w:pPr>
            <w:r>
              <w:rPr>
                <w:b/>
                <w:bCs/>
              </w:rPr>
              <w:t>Comment</w:t>
            </w:r>
          </w:p>
        </w:tc>
      </w:tr>
      <w:tr w:rsidR="00A07693" w14:paraId="7A80FE56" w14:textId="77777777">
        <w:tc>
          <w:tcPr>
            <w:tcW w:w="1265" w:type="dxa"/>
            <w:tcBorders>
              <w:top w:val="single" w:sz="4" w:space="0" w:color="auto"/>
              <w:left w:val="single" w:sz="4" w:space="0" w:color="auto"/>
              <w:bottom w:val="single" w:sz="4" w:space="0" w:color="auto"/>
              <w:right w:val="single" w:sz="4" w:space="0" w:color="auto"/>
            </w:tcBorders>
          </w:tcPr>
          <w:p w14:paraId="7A80FE5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5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55" w14:textId="77777777" w:rsidR="00A07693" w:rsidRDefault="0064300E">
            <w:pPr>
              <w:spacing w:before="120" w:after="120"/>
              <w:rPr>
                <w:rFonts w:eastAsia="新細明體"/>
                <w:lang w:eastAsia="zh-TW"/>
              </w:rPr>
            </w:pPr>
            <w:r>
              <w:rPr>
                <w:rFonts w:eastAsia="新細明體"/>
                <w:lang w:eastAsia="zh-TW"/>
              </w:rPr>
              <w:t>Companies are welcomed to revise the wording or make suggestions on the alternatives.</w:t>
            </w:r>
          </w:p>
        </w:tc>
      </w:tr>
      <w:tr w:rsidR="00A07693" w14:paraId="7A80FE5A" w14:textId="77777777">
        <w:tc>
          <w:tcPr>
            <w:tcW w:w="1265" w:type="dxa"/>
            <w:tcBorders>
              <w:top w:val="single" w:sz="4" w:space="0" w:color="auto"/>
              <w:left w:val="single" w:sz="4" w:space="0" w:color="auto"/>
              <w:bottom w:val="single" w:sz="4" w:space="0" w:color="auto"/>
              <w:right w:val="single" w:sz="4" w:space="0" w:color="auto"/>
            </w:tcBorders>
          </w:tcPr>
          <w:p w14:paraId="7A80FE5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E5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59" w14:textId="77777777" w:rsidR="00A07693" w:rsidRDefault="0064300E">
            <w:pPr>
              <w:spacing w:before="120" w:after="120"/>
              <w:rPr>
                <w:rFonts w:eastAsia="MS Mincho"/>
                <w:lang w:eastAsia="ja-JP"/>
              </w:rPr>
            </w:pPr>
            <w:r>
              <w:rPr>
                <w:rFonts w:eastAsia="MS Mincho"/>
                <w:lang w:eastAsia="ja-JP"/>
              </w:rPr>
              <w:t>We think this proposal can be reformulated based on when the UE can start to monitor SIB1 after transmitting the UL-WUS.</w:t>
            </w:r>
          </w:p>
        </w:tc>
      </w:tr>
      <w:tr w:rsidR="00A07693" w14:paraId="7A80FE5E" w14:textId="77777777">
        <w:tc>
          <w:tcPr>
            <w:tcW w:w="1265" w:type="dxa"/>
            <w:tcBorders>
              <w:top w:val="single" w:sz="4" w:space="0" w:color="auto"/>
              <w:left w:val="single" w:sz="4" w:space="0" w:color="auto"/>
              <w:bottom w:val="single" w:sz="4" w:space="0" w:color="auto"/>
              <w:right w:val="single" w:sz="4" w:space="0" w:color="auto"/>
            </w:tcBorders>
          </w:tcPr>
          <w:p w14:paraId="7A80FE5B"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E5C"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E5D" w14:textId="77777777" w:rsidR="00A07693" w:rsidRDefault="00A07693">
            <w:pPr>
              <w:spacing w:before="120" w:after="120"/>
            </w:pPr>
          </w:p>
        </w:tc>
      </w:tr>
      <w:tr w:rsidR="00A07693" w14:paraId="7A80FE62" w14:textId="77777777">
        <w:tc>
          <w:tcPr>
            <w:tcW w:w="1265" w:type="dxa"/>
            <w:tcBorders>
              <w:top w:val="single" w:sz="4" w:space="0" w:color="auto"/>
              <w:left w:val="single" w:sz="4" w:space="0" w:color="auto"/>
              <w:bottom w:val="single" w:sz="4" w:space="0" w:color="auto"/>
              <w:right w:val="single" w:sz="4" w:space="0" w:color="auto"/>
            </w:tcBorders>
          </w:tcPr>
          <w:p w14:paraId="7A80FE5F"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E60" w14:textId="77777777" w:rsidR="00A07693" w:rsidRDefault="0064300E">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E61" w14:textId="77777777" w:rsidR="00A07693" w:rsidRDefault="0064300E">
            <w:pPr>
              <w:spacing w:before="120" w:after="120"/>
            </w:pPr>
            <w:r>
              <w:rPr>
                <w:rFonts w:eastAsia="MS Mincho"/>
                <w:lang w:eastAsia="ja-JP"/>
              </w:rPr>
              <w:t xml:space="preserve">In our understanding as the SIB1 is only transmitted based on a user request it is not necessary to perform periodic or semi-persistent SIB1 transmissions </w:t>
            </w:r>
            <w:proofErr w:type="gramStart"/>
            <w:r>
              <w:rPr>
                <w:rFonts w:eastAsia="MS Mincho"/>
                <w:lang w:eastAsia="ja-JP"/>
              </w:rPr>
              <w:t>as long as</w:t>
            </w:r>
            <w:proofErr w:type="gramEnd"/>
            <w:r>
              <w:rPr>
                <w:rFonts w:eastAsia="MS Mincho"/>
                <w:lang w:eastAsia="ja-JP"/>
              </w:rPr>
              <w:t xml:space="preserve"> SIB1 remains the same information. </w:t>
            </w:r>
          </w:p>
        </w:tc>
      </w:tr>
      <w:tr w:rsidR="00A07693" w14:paraId="7A80FE66" w14:textId="77777777">
        <w:tc>
          <w:tcPr>
            <w:tcW w:w="1265" w:type="dxa"/>
            <w:tcBorders>
              <w:top w:val="single" w:sz="4" w:space="0" w:color="auto"/>
              <w:left w:val="single" w:sz="4" w:space="0" w:color="auto"/>
              <w:bottom w:val="single" w:sz="4" w:space="0" w:color="auto"/>
              <w:right w:val="single" w:sz="4" w:space="0" w:color="auto"/>
            </w:tcBorders>
          </w:tcPr>
          <w:p w14:paraId="7A80FE63"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64"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E65" w14:textId="77777777" w:rsidR="00A07693" w:rsidRDefault="0064300E">
            <w:pPr>
              <w:spacing w:before="120" w:after="120"/>
              <w:rPr>
                <w:rFonts w:eastAsia="MS Mincho"/>
                <w:lang w:val="en-US" w:eastAsia="ja-JP"/>
              </w:rPr>
            </w:pPr>
            <w:r>
              <w:rPr>
                <w:rFonts w:eastAsia="MS Mincho"/>
                <w:lang w:val="en-US" w:eastAsia="ja-JP"/>
              </w:rPr>
              <w:t xml:space="preserve">we prefer Alt-1, it will help </w:t>
            </w:r>
            <w:proofErr w:type="spellStart"/>
            <w:r>
              <w:rPr>
                <w:rFonts w:eastAsia="MS Mincho"/>
                <w:lang w:val="en-US" w:eastAsia="ja-JP"/>
              </w:rPr>
              <w:t>gNB</w:t>
            </w:r>
            <w:proofErr w:type="spellEnd"/>
            <w:r>
              <w:rPr>
                <w:rFonts w:eastAsia="MS Mincho"/>
                <w:lang w:val="en-US" w:eastAsia="ja-JP"/>
              </w:rPr>
              <w:t xml:space="preserve"> to avoid additional SIB1 transmissions thereby helping in </w:t>
            </w:r>
            <w:proofErr w:type="spellStart"/>
            <w:r>
              <w:rPr>
                <w:rFonts w:eastAsia="MS Mincho"/>
                <w:lang w:val="en-US" w:eastAsia="ja-JP"/>
              </w:rPr>
              <w:t>acheiving</w:t>
            </w:r>
            <w:proofErr w:type="spellEnd"/>
            <w:r>
              <w:rPr>
                <w:rFonts w:eastAsia="MS Mincho"/>
                <w:lang w:val="en-US" w:eastAsia="ja-JP"/>
              </w:rPr>
              <w:t xml:space="preserve"> more energy savings.</w:t>
            </w:r>
          </w:p>
        </w:tc>
      </w:tr>
      <w:tr w:rsidR="00A07693" w14:paraId="7A80FE6A" w14:textId="77777777">
        <w:tc>
          <w:tcPr>
            <w:tcW w:w="1265" w:type="dxa"/>
            <w:tcBorders>
              <w:top w:val="single" w:sz="4" w:space="0" w:color="auto"/>
              <w:left w:val="single" w:sz="4" w:space="0" w:color="auto"/>
              <w:bottom w:val="single" w:sz="4" w:space="0" w:color="auto"/>
              <w:right w:val="single" w:sz="4" w:space="0" w:color="auto"/>
            </w:tcBorders>
          </w:tcPr>
          <w:p w14:paraId="7A80FE67"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68"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E69"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lt.3 is enough</w:t>
            </w:r>
          </w:p>
        </w:tc>
      </w:tr>
      <w:tr w:rsidR="00A07693" w14:paraId="7A80FE6F" w14:textId="77777777">
        <w:tc>
          <w:tcPr>
            <w:tcW w:w="1265" w:type="dxa"/>
            <w:tcBorders>
              <w:top w:val="single" w:sz="4" w:space="0" w:color="auto"/>
              <w:left w:val="single" w:sz="4" w:space="0" w:color="auto"/>
              <w:bottom w:val="single" w:sz="4" w:space="0" w:color="auto"/>
              <w:right w:val="single" w:sz="4" w:space="0" w:color="auto"/>
            </w:tcBorders>
          </w:tcPr>
          <w:p w14:paraId="7A80FE6B" w14:textId="77777777" w:rsidR="00A07693" w:rsidRDefault="0064300E">
            <w:pPr>
              <w:spacing w:before="120" w:after="120"/>
              <w:rPr>
                <w:rFonts w:eastAsiaTheme="minorEastAsia"/>
                <w:lang w:eastAsia="zh-CN"/>
              </w:rPr>
            </w:pPr>
            <w:r>
              <w:rPr>
                <w:rFonts w:eastAsiaTheme="minorEastAsia"/>
                <w:lang w:eastAsia="zh-CN"/>
              </w:rPr>
              <w:t>Vivo</w:t>
            </w:r>
          </w:p>
        </w:tc>
        <w:tc>
          <w:tcPr>
            <w:tcW w:w="1570" w:type="dxa"/>
            <w:tcBorders>
              <w:top w:val="single" w:sz="4" w:space="0" w:color="auto"/>
              <w:left w:val="single" w:sz="4" w:space="0" w:color="auto"/>
              <w:bottom w:val="single" w:sz="4" w:space="0" w:color="auto"/>
              <w:right w:val="single" w:sz="4" w:space="0" w:color="auto"/>
            </w:tcBorders>
          </w:tcPr>
          <w:p w14:paraId="7A80FE6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6D"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fine to discuss time domain issues of on demand SIB1 transmission. In our understanding, SIB1 can be transmitted for a time window. </w:t>
            </w:r>
            <w:proofErr w:type="gramStart"/>
            <w:r>
              <w:rPr>
                <w:rFonts w:eastAsiaTheme="minorEastAsia"/>
                <w:lang w:eastAsia="zh-CN"/>
              </w:rPr>
              <w:t>So</w:t>
            </w:r>
            <w:proofErr w:type="gramEnd"/>
            <w:r>
              <w:rPr>
                <w:rFonts w:eastAsiaTheme="minorEastAsia"/>
                <w:lang w:eastAsia="zh-CN"/>
              </w:rPr>
              <w:t xml:space="preserve"> we suggest to add the following Alt:</w:t>
            </w:r>
          </w:p>
          <w:p w14:paraId="7A80FE6E" w14:textId="77777777" w:rsidR="00A07693" w:rsidRDefault="0064300E">
            <w:pPr>
              <w:spacing w:before="120" w:after="120"/>
              <w:rPr>
                <w:rFonts w:eastAsiaTheme="minorEastAsia"/>
                <w:lang w:eastAsia="zh-CN"/>
              </w:rPr>
            </w:pPr>
            <w:bookmarkStart w:id="190" w:name="OLE_LINK127"/>
            <w:r>
              <w:rPr>
                <w:rFonts w:eastAsiaTheme="minorEastAsia" w:hint="eastAsia"/>
                <w:lang w:eastAsia="zh-CN"/>
              </w:rPr>
              <w:t>A</w:t>
            </w:r>
            <w:r>
              <w:rPr>
                <w:rFonts w:eastAsiaTheme="minorEastAsia"/>
                <w:lang w:eastAsia="zh-CN"/>
              </w:rPr>
              <w:t>lt. 4: SIB1 transmission within a time window</w:t>
            </w:r>
            <w:bookmarkEnd w:id="190"/>
          </w:p>
        </w:tc>
      </w:tr>
      <w:tr w:rsidR="00A07693" w14:paraId="7A80FE75" w14:textId="77777777">
        <w:tc>
          <w:tcPr>
            <w:tcW w:w="1265" w:type="dxa"/>
            <w:tcBorders>
              <w:top w:val="single" w:sz="4" w:space="0" w:color="auto"/>
              <w:left w:val="single" w:sz="4" w:space="0" w:color="auto"/>
              <w:bottom w:val="single" w:sz="4" w:space="0" w:color="auto"/>
              <w:right w:val="single" w:sz="4" w:space="0" w:color="auto"/>
            </w:tcBorders>
          </w:tcPr>
          <w:p w14:paraId="7A80FE70"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E7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72" w14:textId="77777777" w:rsidR="00A07693" w:rsidRDefault="0064300E">
            <w:pPr>
              <w:spacing w:before="120" w:after="120"/>
              <w:rPr>
                <w:rFonts w:eastAsiaTheme="minorEastAsia"/>
                <w:lang w:eastAsia="zh-CN"/>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comment that SIB1 can be transmitted and monitored for a time window from UE’s perspective. </w:t>
            </w:r>
            <w:proofErr w:type="gramStart"/>
            <w:r>
              <w:rPr>
                <w:rFonts w:eastAsiaTheme="minorEastAsia"/>
                <w:lang w:eastAsia="zh-CN"/>
              </w:rPr>
              <w:t>So</w:t>
            </w:r>
            <w:proofErr w:type="gramEnd"/>
            <w:r>
              <w:rPr>
                <w:rFonts w:eastAsiaTheme="minorEastAsia"/>
                <w:lang w:eastAsia="zh-CN"/>
              </w:rPr>
              <w:t xml:space="preserve"> we support to add the following Alt:</w:t>
            </w:r>
          </w:p>
          <w:p w14:paraId="7A80FE73" w14:textId="77777777" w:rsidR="00A07693" w:rsidRDefault="0064300E">
            <w:pPr>
              <w:spacing w:before="120" w:after="120"/>
              <w:rPr>
                <w:rFonts w:eastAsiaTheme="minorEastAsia"/>
                <w:lang w:eastAsia="zh-CN"/>
              </w:rPr>
            </w:pPr>
            <w:r>
              <w:rPr>
                <w:rFonts w:eastAsiaTheme="minorEastAsia"/>
                <w:lang w:eastAsia="zh-CN"/>
              </w:rPr>
              <w:t>Alt. 4: SIB1 transmission within a time window</w:t>
            </w:r>
          </w:p>
          <w:p w14:paraId="7A80FE74" w14:textId="77777777" w:rsidR="00A07693" w:rsidRDefault="0064300E">
            <w:pPr>
              <w:spacing w:before="120" w:after="120"/>
              <w:rPr>
                <w:rFonts w:eastAsiaTheme="minorEastAsia"/>
                <w:lang w:eastAsia="zh-CN"/>
              </w:rPr>
            </w:pPr>
            <w:r>
              <w:rPr>
                <w:rFonts w:eastAsiaTheme="minorEastAsia"/>
                <w:lang w:eastAsia="zh-CN"/>
              </w:rPr>
              <w:t>Periodic or semi-persistent SIB1 transmissions does not provide gain for NES.</w:t>
            </w:r>
          </w:p>
        </w:tc>
      </w:tr>
      <w:tr w:rsidR="00A07693" w14:paraId="7A80FE79" w14:textId="77777777">
        <w:tc>
          <w:tcPr>
            <w:tcW w:w="1265" w:type="dxa"/>
            <w:tcBorders>
              <w:top w:val="single" w:sz="4" w:space="0" w:color="auto"/>
              <w:left w:val="single" w:sz="4" w:space="0" w:color="auto"/>
              <w:bottom w:val="single" w:sz="4" w:space="0" w:color="auto"/>
              <w:right w:val="single" w:sz="4" w:space="0" w:color="auto"/>
            </w:tcBorders>
          </w:tcPr>
          <w:p w14:paraId="7A80FE76" w14:textId="77777777" w:rsidR="00A07693" w:rsidRDefault="0064300E">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7A80FE77"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78" w14:textId="77777777" w:rsidR="00A07693" w:rsidRDefault="0064300E">
            <w:pPr>
              <w:spacing w:before="120" w:after="120"/>
              <w:rPr>
                <w:rFonts w:eastAsiaTheme="minorEastAsia"/>
                <w:lang w:eastAsia="zh-CN"/>
              </w:rPr>
            </w:pPr>
            <w:r>
              <w:rPr>
                <w:rFonts w:eastAsiaTheme="minorEastAsia"/>
                <w:lang w:eastAsia="zh-CN"/>
              </w:rPr>
              <w:t>For alt2/alt3, both should be ‘within a time window’</w:t>
            </w:r>
          </w:p>
        </w:tc>
      </w:tr>
      <w:tr w:rsidR="00A07693" w14:paraId="7A80FE7D" w14:textId="77777777">
        <w:tc>
          <w:tcPr>
            <w:tcW w:w="1265" w:type="dxa"/>
            <w:tcBorders>
              <w:top w:val="single" w:sz="4" w:space="0" w:color="auto"/>
              <w:left w:val="single" w:sz="4" w:space="0" w:color="auto"/>
              <w:bottom w:val="single" w:sz="4" w:space="0" w:color="auto"/>
              <w:right w:val="single" w:sz="4" w:space="0" w:color="auto"/>
            </w:tcBorders>
          </w:tcPr>
          <w:p w14:paraId="7A80FE7A"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E7B"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7C"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rom the perspective of maximizing NES gain, Alt 1 is preferred.</w:t>
            </w:r>
          </w:p>
        </w:tc>
      </w:tr>
      <w:tr w:rsidR="00A07693" w14:paraId="7A80FE81" w14:textId="77777777">
        <w:tc>
          <w:tcPr>
            <w:tcW w:w="1265" w:type="dxa"/>
            <w:tcBorders>
              <w:top w:val="single" w:sz="4" w:space="0" w:color="auto"/>
              <w:left w:val="single" w:sz="4" w:space="0" w:color="auto"/>
              <w:bottom w:val="single" w:sz="4" w:space="0" w:color="auto"/>
              <w:right w:val="single" w:sz="4" w:space="0" w:color="auto"/>
            </w:tcBorders>
          </w:tcPr>
          <w:p w14:paraId="7A80FE7E"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E7F"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E80" w14:textId="77777777" w:rsidR="00A07693" w:rsidRDefault="0064300E">
            <w:pPr>
              <w:spacing w:before="120" w:after="120"/>
              <w:rPr>
                <w:rFonts w:eastAsiaTheme="minorEastAsia"/>
                <w:lang w:eastAsia="zh-CN"/>
              </w:rPr>
            </w:pPr>
            <w:r>
              <w:rPr>
                <w:rFonts w:eastAsiaTheme="minorEastAsia"/>
                <w:lang w:eastAsia="zh-CN"/>
              </w:rPr>
              <w:t>We prefer Alt1 or Alt2/Alt3 ‘within a time window’.</w:t>
            </w:r>
          </w:p>
        </w:tc>
      </w:tr>
      <w:tr w:rsidR="00A07693" w14:paraId="7A80FE85" w14:textId="77777777">
        <w:tc>
          <w:tcPr>
            <w:tcW w:w="1265" w:type="dxa"/>
            <w:tcBorders>
              <w:top w:val="single" w:sz="4" w:space="0" w:color="auto"/>
              <w:left w:val="single" w:sz="4" w:space="0" w:color="auto"/>
              <w:bottom w:val="single" w:sz="4" w:space="0" w:color="auto"/>
              <w:right w:val="single" w:sz="4" w:space="0" w:color="auto"/>
            </w:tcBorders>
          </w:tcPr>
          <w:p w14:paraId="7A80FE82"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E83"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84" w14:textId="77777777" w:rsidR="00A07693" w:rsidRDefault="0064300E">
            <w:pPr>
              <w:spacing w:before="120" w:after="120"/>
              <w:rPr>
                <w:rFonts w:eastAsiaTheme="minorEastAsia"/>
                <w:lang w:eastAsia="zh-CN"/>
              </w:rPr>
            </w:pPr>
            <w:r>
              <w:rPr>
                <w:rFonts w:eastAsia="MS Mincho"/>
                <w:lang w:val="en-US" w:eastAsia="ja-JP"/>
              </w:rPr>
              <w:t xml:space="preserve">Support adding Alt 4. </w:t>
            </w:r>
            <w:r>
              <w:rPr>
                <w:rFonts w:eastAsiaTheme="minorEastAsia"/>
                <w:lang w:eastAsia="zh-CN"/>
              </w:rPr>
              <w:t>SIB1 transmission within a time window</w:t>
            </w:r>
          </w:p>
        </w:tc>
      </w:tr>
      <w:bookmarkEnd w:id="188"/>
      <w:tr w:rsidR="00A07693" w14:paraId="7A80FE89" w14:textId="77777777">
        <w:tc>
          <w:tcPr>
            <w:tcW w:w="1265" w:type="dxa"/>
          </w:tcPr>
          <w:p w14:paraId="7A80FE86"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E87"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E88" w14:textId="77777777" w:rsidR="00A07693" w:rsidRDefault="0064300E">
            <w:pPr>
              <w:spacing w:before="120" w:after="120"/>
              <w:rPr>
                <w:rFonts w:eastAsiaTheme="minorEastAsia"/>
                <w:lang w:eastAsia="zh-CN"/>
              </w:rPr>
            </w:pPr>
            <w:r>
              <w:rPr>
                <w:rFonts w:eastAsiaTheme="minorEastAsia"/>
                <w:lang w:eastAsia="zh-CN"/>
              </w:rPr>
              <w:t>The Alt 4 suggested by vivo may be incorporated into Alt 1?</w:t>
            </w:r>
          </w:p>
        </w:tc>
      </w:tr>
      <w:tr w:rsidR="00A07693" w14:paraId="7A80FE8D" w14:textId="77777777">
        <w:tc>
          <w:tcPr>
            <w:tcW w:w="1265" w:type="dxa"/>
          </w:tcPr>
          <w:p w14:paraId="7A80FE8A"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E8B" w14:textId="77777777" w:rsidR="00A07693" w:rsidRDefault="00A07693">
            <w:pPr>
              <w:spacing w:before="120" w:after="120"/>
              <w:rPr>
                <w:rFonts w:eastAsia="MS Mincho"/>
                <w:lang w:eastAsia="ja-JP"/>
              </w:rPr>
            </w:pPr>
          </w:p>
        </w:tc>
        <w:tc>
          <w:tcPr>
            <w:tcW w:w="6801" w:type="dxa"/>
          </w:tcPr>
          <w:p w14:paraId="7A80FE8C"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it is just a </w:t>
            </w:r>
            <w:proofErr w:type="spellStart"/>
            <w:r>
              <w:rPr>
                <w:rFonts w:eastAsiaTheme="minorEastAsia"/>
                <w:lang w:eastAsia="zh-CN"/>
              </w:rPr>
              <w:t>gNB</w:t>
            </w:r>
            <w:proofErr w:type="spellEnd"/>
            <w:r>
              <w:rPr>
                <w:rFonts w:eastAsiaTheme="minorEastAsia"/>
                <w:lang w:eastAsia="zh-CN"/>
              </w:rPr>
              <w:t xml:space="preserve"> implementation issue. However, we are open to discuss the Proposal if it is the majority view.</w:t>
            </w:r>
          </w:p>
        </w:tc>
      </w:tr>
      <w:tr w:rsidR="00A07693" w14:paraId="7A80FE99" w14:textId="77777777">
        <w:tc>
          <w:tcPr>
            <w:tcW w:w="1265" w:type="dxa"/>
          </w:tcPr>
          <w:p w14:paraId="7A80FE8E" w14:textId="77777777" w:rsidR="00A07693" w:rsidRDefault="0064300E">
            <w:p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p>
        </w:tc>
        <w:tc>
          <w:tcPr>
            <w:tcW w:w="1570" w:type="dxa"/>
          </w:tcPr>
          <w:p w14:paraId="7A80FE8F" w14:textId="77777777" w:rsidR="00A07693" w:rsidRDefault="00A07693">
            <w:pPr>
              <w:spacing w:before="120" w:after="120"/>
              <w:rPr>
                <w:rFonts w:eastAsia="MS Mincho"/>
                <w:lang w:eastAsia="ja-JP"/>
              </w:rPr>
            </w:pPr>
          </w:p>
        </w:tc>
        <w:tc>
          <w:tcPr>
            <w:tcW w:w="6801" w:type="dxa"/>
          </w:tcPr>
          <w:p w14:paraId="7A80FE90" w14:textId="77777777" w:rsidR="00A07693" w:rsidRDefault="0064300E">
            <w:pPr>
              <w:spacing w:before="120" w:after="120"/>
              <w:rPr>
                <w:rFonts w:eastAsiaTheme="minorEastAsia"/>
                <w:lang w:eastAsia="zh-CN"/>
              </w:rPr>
            </w:pPr>
            <w:r>
              <w:rPr>
                <w:rFonts w:eastAsiaTheme="minorEastAsia"/>
                <w:lang w:eastAsia="zh-CN"/>
              </w:rPr>
              <w:t xml:space="preserve">The proposal is a bit unclear. Are we to study the way to configure parameters for all the alternatives, or study and determine which alternative is to be adopted. </w:t>
            </w:r>
          </w:p>
          <w:p w14:paraId="7A80FE91" w14:textId="77777777" w:rsidR="00A07693" w:rsidRDefault="0064300E">
            <w:pPr>
              <w:spacing w:before="120" w:after="120"/>
            </w:pPr>
            <w:r>
              <w:rPr>
                <w:rFonts w:eastAsiaTheme="minorEastAsia"/>
                <w:lang w:eastAsia="zh-CN"/>
              </w:rPr>
              <w:t xml:space="preserve">Additionally, </w:t>
            </w:r>
            <w:r>
              <w:t xml:space="preserve">it is not clear </w:t>
            </w:r>
            <w:proofErr w:type="gramStart"/>
            <w:r>
              <w:t>what  does</w:t>
            </w:r>
            <w:proofErr w:type="gramEnd"/>
            <w:r>
              <w:t xml:space="preserve"> semi persistence mean ? or how it will work for on-demand SIB1? </w:t>
            </w:r>
          </w:p>
          <w:p w14:paraId="7A80FE92" w14:textId="77777777" w:rsidR="00A07693" w:rsidRDefault="00A07693">
            <w:pPr>
              <w:spacing w:before="120" w:after="120"/>
              <w:rPr>
                <w:rFonts w:eastAsiaTheme="minorEastAsia"/>
                <w:lang w:eastAsia="zh-CN"/>
              </w:rPr>
            </w:pPr>
          </w:p>
          <w:p w14:paraId="7A80FE93" w14:textId="77777777" w:rsidR="00A07693" w:rsidRDefault="0064300E">
            <w:pPr>
              <w:spacing w:before="120" w:after="120"/>
              <w:rPr>
                <w:rFonts w:eastAsiaTheme="minorEastAsia"/>
                <w:lang w:eastAsia="zh-CN"/>
              </w:rPr>
            </w:pPr>
            <w:r>
              <w:rPr>
                <w:rFonts w:eastAsiaTheme="minorEastAsia"/>
                <w:lang w:eastAsia="zh-CN"/>
              </w:rPr>
              <w:t>Perhaps we can simplify the proposal:</w:t>
            </w:r>
          </w:p>
          <w:p w14:paraId="7A80FE94" w14:textId="77777777" w:rsidR="00A07693" w:rsidRDefault="0064300E">
            <w:pPr>
              <w:rPr>
                <w:rFonts w:eastAsia="新細明體"/>
                <w:b/>
                <w:bCs/>
                <w:lang w:eastAsia="zh-TW"/>
              </w:rPr>
            </w:pPr>
            <w:bookmarkStart w:id="191" w:name="OLE_LINK126"/>
            <w:r>
              <w:rPr>
                <w:rFonts w:eastAsia="新細明體"/>
                <w:b/>
                <w:bCs/>
                <w:lang w:eastAsia="zh-TW"/>
              </w:rPr>
              <w:t>For the time domain behaviours of on-demand SIB1 transmission, RAN1 to study and aims to down-select from the following alternatives in RAN1 #116b.</w:t>
            </w:r>
          </w:p>
          <w:p w14:paraId="7A80FE95"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Alt.1 Aperiodic SIB1 transmission </w:t>
            </w:r>
          </w:p>
          <w:p w14:paraId="7A80FE96"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Alt.2 Semi-persistence SIB1 transmission </w:t>
            </w:r>
          </w:p>
          <w:p w14:paraId="7A80FE97"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Alt.3 Periodic SIB1 transmission  </w:t>
            </w:r>
          </w:p>
          <w:bookmarkEnd w:id="191"/>
          <w:p w14:paraId="7A80FE98" w14:textId="77777777" w:rsidR="00A07693" w:rsidRDefault="00A07693">
            <w:pPr>
              <w:spacing w:before="120" w:after="120"/>
              <w:rPr>
                <w:rFonts w:eastAsiaTheme="minorEastAsia"/>
                <w:lang w:eastAsia="zh-CN"/>
              </w:rPr>
            </w:pPr>
          </w:p>
        </w:tc>
      </w:tr>
      <w:tr w:rsidR="00A07693" w14:paraId="7A80FE9D" w14:textId="77777777">
        <w:tc>
          <w:tcPr>
            <w:tcW w:w="1265" w:type="dxa"/>
          </w:tcPr>
          <w:p w14:paraId="7A80FE9A"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E9B" w14:textId="77777777" w:rsidR="00A07693" w:rsidRDefault="00A07693">
            <w:pPr>
              <w:spacing w:before="120" w:after="120"/>
              <w:rPr>
                <w:rFonts w:eastAsia="MS Mincho"/>
                <w:lang w:eastAsia="ja-JP"/>
              </w:rPr>
            </w:pPr>
          </w:p>
        </w:tc>
        <w:tc>
          <w:tcPr>
            <w:tcW w:w="6801" w:type="dxa"/>
          </w:tcPr>
          <w:p w14:paraId="7A80FE9C" w14:textId="77777777" w:rsidR="00A07693" w:rsidRDefault="0064300E">
            <w:pPr>
              <w:spacing w:before="120" w:after="120"/>
              <w:rPr>
                <w:rFonts w:eastAsiaTheme="minorEastAsia"/>
                <w:lang w:eastAsia="zh-CN"/>
              </w:rPr>
            </w:pPr>
            <w:r>
              <w:rPr>
                <w:rFonts w:eastAsia="MS Mincho"/>
                <w:lang w:eastAsia="ja-JP"/>
              </w:rPr>
              <w:t xml:space="preserve">After the NW reception of WUS from one or more UEs, the NW switch to legacy SIB1 mode with periodic SIB1 </w:t>
            </w:r>
            <w:proofErr w:type="gramStart"/>
            <w:r>
              <w:rPr>
                <w:rFonts w:eastAsia="MS Mincho"/>
                <w:lang w:eastAsia="ja-JP"/>
              </w:rPr>
              <w:t>transmission, and</w:t>
            </w:r>
            <w:proofErr w:type="gramEnd"/>
            <w:r>
              <w:rPr>
                <w:rFonts w:eastAsia="MS Mincho"/>
                <w:lang w:eastAsia="ja-JP"/>
              </w:rPr>
              <w:t xml:space="preserve"> continue with the periodic SIB1 transmission until the NW decide to go to the on-demand SIB1 mode again.</w:t>
            </w:r>
          </w:p>
        </w:tc>
      </w:tr>
      <w:tr w:rsidR="00A07693" w14:paraId="7A80FEA1" w14:textId="77777777">
        <w:tc>
          <w:tcPr>
            <w:tcW w:w="1265" w:type="dxa"/>
          </w:tcPr>
          <w:p w14:paraId="7A80FE9E" w14:textId="77777777" w:rsidR="00A07693" w:rsidRDefault="0064300E">
            <w:pPr>
              <w:spacing w:before="120" w:after="120"/>
              <w:rPr>
                <w:rFonts w:eastAsia="MS Mincho"/>
                <w:lang w:eastAsia="ja-JP"/>
              </w:rPr>
            </w:pPr>
            <w:r>
              <w:rPr>
                <w:rFonts w:eastAsiaTheme="minorEastAsia"/>
                <w:lang w:eastAsia="zh-CN"/>
              </w:rPr>
              <w:t>Fraunhofer</w:t>
            </w:r>
          </w:p>
        </w:tc>
        <w:tc>
          <w:tcPr>
            <w:tcW w:w="1570" w:type="dxa"/>
          </w:tcPr>
          <w:p w14:paraId="7A80FE9F" w14:textId="77777777" w:rsidR="00A07693" w:rsidRDefault="00A07693">
            <w:pPr>
              <w:spacing w:before="120" w:after="120"/>
              <w:rPr>
                <w:rFonts w:eastAsia="MS Mincho"/>
                <w:lang w:eastAsia="ja-JP"/>
              </w:rPr>
            </w:pPr>
          </w:p>
        </w:tc>
        <w:tc>
          <w:tcPr>
            <w:tcW w:w="6801" w:type="dxa"/>
          </w:tcPr>
          <w:p w14:paraId="7A80FEA0" w14:textId="77777777" w:rsidR="00A07693" w:rsidRDefault="0064300E">
            <w:pPr>
              <w:spacing w:before="120" w:after="120"/>
              <w:rPr>
                <w:rFonts w:eastAsia="MS Mincho"/>
                <w:lang w:eastAsia="ja-JP"/>
              </w:rPr>
            </w:pPr>
            <w:r>
              <w:rPr>
                <w:rFonts w:eastAsia="MS Mincho"/>
                <w:lang w:val="en-US" w:eastAsia="ja-JP"/>
              </w:rPr>
              <w:t>Agree with Apple.</w:t>
            </w:r>
          </w:p>
        </w:tc>
      </w:tr>
      <w:tr w:rsidR="00A07693" w14:paraId="7A80FEA5" w14:textId="77777777">
        <w:tc>
          <w:tcPr>
            <w:tcW w:w="1265" w:type="dxa"/>
            <w:tcBorders>
              <w:top w:val="single" w:sz="4" w:space="0" w:color="auto"/>
              <w:left w:val="single" w:sz="4" w:space="0" w:color="auto"/>
              <w:bottom w:val="single" w:sz="4" w:space="0" w:color="auto"/>
              <w:right w:val="single" w:sz="4" w:space="0" w:color="auto"/>
            </w:tcBorders>
          </w:tcPr>
          <w:p w14:paraId="7A80FEA2"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A3" w14:textId="77777777" w:rsidR="00A07693" w:rsidRDefault="0064300E">
            <w:pPr>
              <w:spacing w:before="120" w:after="120"/>
              <w:rPr>
                <w:rFonts w:eastAsia="MS Mincho"/>
                <w:lang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A4" w14:textId="77777777" w:rsidR="00A07693" w:rsidRDefault="00A07693">
            <w:pPr>
              <w:spacing w:before="120" w:after="120"/>
              <w:rPr>
                <w:rFonts w:eastAsia="MS Mincho"/>
                <w:lang w:val="en-US" w:eastAsia="ja-JP"/>
              </w:rPr>
            </w:pPr>
          </w:p>
        </w:tc>
      </w:tr>
      <w:tr w:rsidR="00A07693" w14:paraId="7A80FEA9" w14:textId="77777777">
        <w:tc>
          <w:tcPr>
            <w:tcW w:w="1265" w:type="dxa"/>
            <w:tcBorders>
              <w:top w:val="single" w:sz="4" w:space="0" w:color="auto"/>
              <w:left w:val="single" w:sz="4" w:space="0" w:color="auto"/>
              <w:bottom w:val="single" w:sz="4" w:space="0" w:color="auto"/>
              <w:right w:val="single" w:sz="4" w:space="0" w:color="auto"/>
            </w:tcBorders>
          </w:tcPr>
          <w:p w14:paraId="7A80FEA6"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EA7"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EA8" w14:textId="77777777" w:rsidR="00A07693" w:rsidRDefault="00A07693">
            <w:pPr>
              <w:spacing w:before="120" w:after="120"/>
              <w:rPr>
                <w:rFonts w:eastAsia="MS Mincho"/>
                <w:lang w:val="en-US" w:eastAsia="ja-JP"/>
              </w:rPr>
            </w:pPr>
          </w:p>
        </w:tc>
      </w:tr>
      <w:tr w:rsidR="00A07693" w14:paraId="7A80FEAD" w14:textId="77777777">
        <w:tc>
          <w:tcPr>
            <w:tcW w:w="1265" w:type="dxa"/>
            <w:tcBorders>
              <w:top w:val="single" w:sz="4" w:space="0" w:color="auto"/>
              <w:left w:val="single" w:sz="4" w:space="0" w:color="auto"/>
              <w:bottom w:val="single" w:sz="4" w:space="0" w:color="auto"/>
              <w:right w:val="single" w:sz="4" w:space="0" w:color="auto"/>
            </w:tcBorders>
          </w:tcPr>
          <w:p w14:paraId="7A80FEAA"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AB"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EAC" w14:textId="77777777" w:rsidR="00A07693" w:rsidRDefault="00A07693">
            <w:pPr>
              <w:spacing w:before="120" w:after="120"/>
              <w:rPr>
                <w:rFonts w:eastAsia="MS Mincho"/>
                <w:lang w:val="en-US" w:eastAsia="ja-JP"/>
              </w:rPr>
            </w:pPr>
          </w:p>
        </w:tc>
      </w:tr>
      <w:tr w:rsidR="00A07693" w14:paraId="7A80FEB1" w14:textId="77777777">
        <w:tc>
          <w:tcPr>
            <w:tcW w:w="1265" w:type="dxa"/>
            <w:tcBorders>
              <w:top w:val="single" w:sz="4" w:space="0" w:color="auto"/>
              <w:left w:val="single" w:sz="4" w:space="0" w:color="auto"/>
              <w:bottom w:val="single" w:sz="4" w:space="0" w:color="auto"/>
              <w:right w:val="single" w:sz="4" w:space="0" w:color="auto"/>
            </w:tcBorders>
          </w:tcPr>
          <w:p w14:paraId="7A80FEAE"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EAF"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B0" w14:textId="77777777" w:rsidR="00A07693" w:rsidRDefault="00A07693">
            <w:pPr>
              <w:spacing w:before="120" w:after="120"/>
              <w:rPr>
                <w:rFonts w:eastAsia="MS Mincho"/>
                <w:lang w:val="en-US" w:eastAsia="ja-JP"/>
              </w:rPr>
            </w:pPr>
          </w:p>
        </w:tc>
      </w:tr>
      <w:tr w:rsidR="00A07693" w14:paraId="7A80FEB5" w14:textId="77777777">
        <w:tc>
          <w:tcPr>
            <w:tcW w:w="1265" w:type="dxa"/>
            <w:tcBorders>
              <w:top w:val="single" w:sz="4" w:space="0" w:color="auto"/>
              <w:left w:val="single" w:sz="4" w:space="0" w:color="auto"/>
              <w:bottom w:val="single" w:sz="4" w:space="0" w:color="auto"/>
              <w:right w:val="single" w:sz="4" w:space="0" w:color="auto"/>
            </w:tcBorders>
          </w:tcPr>
          <w:p w14:paraId="7A80FEB2"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EB3"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B4" w14:textId="77777777" w:rsidR="00A07693" w:rsidRDefault="0064300E">
            <w:pPr>
              <w:spacing w:before="120" w:after="120"/>
              <w:rPr>
                <w:rFonts w:eastAsia="MS Mincho"/>
                <w:lang w:val="en-US" w:eastAsia="ja-JP"/>
              </w:rPr>
            </w:pPr>
            <w:r>
              <w:rPr>
                <w:rFonts w:eastAsia="MS Mincho"/>
                <w:lang w:val="en-US" w:eastAsia="ja-JP"/>
              </w:rPr>
              <w:t xml:space="preserve">In our understanding, upon reception of UL WUS it is up to </w:t>
            </w:r>
            <w:proofErr w:type="spellStart"/>
            <w:r>
              <w:rPr>
                <w:rFonts w:eastAsia="MS Mincho"/>
                <w:lang w:val="en-US" w:eastAsia="ja-JP"/>
              </w:rPr>
              <w:t>gNB</w:t>
            </w:r>
            <w:proofErr w:type="spellEnd"/>
            <w:r>
              <w:rPr>
                <w:rFonts w:eastAsia="MS Mincho"/>
                <w:lang w:val="en-US" w:eastAsia="ja-JP"/>
              </w:rPr>
              <w:t xml:space="preserve"> to transmit SIB1 as it was doing before disabling it. </w:t>
            </w:r>
          </w:p>
        </w:tc>
      </w:tr>
      <w:tr w:rsidR="00A07693" w14:paraId="7A80FEB9" w14:textId="77777777">
        <w:tc>
          <w:tcPr>
            <w:tcW w:w="1265" w:type="dxa"/>
            <w:tcBorders>
              <w:top w:val="single" w:sz="4" w:space="0" w:color="auto"/>
              <w:left w:val="single" w:sz="4" w:space="0" w:color="auto"/>
              <w:bottom w:val="single" w:sz="4" w:space="0" w:color="auto"/>
              <w:right w:val="single" w:sz="4" w:space="0" w:color="auto"/>
            </w:tcBorders>
          </w:tcPr>
          <w:p w14:paraId="7A80FEB6"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EB7"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B8" w14:textId="77777777" w:rsidR="00A07693" w:rsidRDefault="00A07693">
            <w:pPr>
              <w:spacing w:before="120" w:after="120"/>
              <w:rPr>
                <w:rFonts w:eastAsia="MS Mincho"/>
                <w:lang w:val="en-US" w:eastAsia="ja-JP"/>
              </w:rPr>
            </w:pPr>
          </w:p>
        </w:tc>
      </w:tr>
      <w:tr w:rsidR="00A07693" w14:paraId="7A80FEBD" w14:textId="77777777">
        <w:tc>
          <w:tcPr>
            <w:tcW w:w="1265" w:type="dxa"/>
            <w:tcBorders>
              <w:top w:val="single" w:sz="4" w:space="0" w:color="auto"/>
              <w:left w:val="single" w:sz="4" w:space="0" w:color="auto"/>
              <w:bottom w:val="single" w:sz="4" w:space="0" w:color="auto"/>
              <w:right w:val="single" w:sz="4" w:space="0" w:color="auto"/>
            </w:tcBorders>
          </w:tcPr>
          <w:p w14:paraId="7A80FEBA"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EBB"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EBC" w14:textId="77777777" w:rsidR="00A07693" w:rsidRDefault="00A07693">
            <w:pPr>
              <w:spacing w:before="120" w:after="120"/>
              <w:rPr>
                <w:rFonts w:eastAsia="MS Mincho"/>
                <w:lang w:val="en-US" w:eastAsia="ja-JP"/>
              </w:rPr>
            </w:pPr>
          </w:p>
        </w:tc>
      </w:tr>
    </w:tbl>
    <w:p w14:paraId="7A80FEBE" w14:textId="77777777" w:rsidR="00A07693" w:rsidRDefault="00A07693"/>
    <w:p w14:paraId="7A80FEBF"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92" w:name="OLE_LINK166"/>
      <w:r>
        <w:rPr>
          <w:rFonts w:ascii="Times" w:hAnsi="Times" w:cs="Times"/>
          <w:iCs/>
          <w:color w:val="000000" w:themeColor="text1"/>
          <w:szCs w:val="20"/>
          <w:u w:val="single"/>
          <w:lang w:eastAsia="zh-TW"/>
        </w:rPr>
        <w:t>FL Proposal 10-1-v2</w:t>
      </w:r>
    </w:p>
    <w:p w14:paraId="7A80FEC0" w14:textId="77777777" w:rsidR="00A07693" w:rsidRDefault="0064300E">
      <w:pPr>
        <w:rPr>
          <w:rFonts w:eastAsia="新細明體"/>
          <w:b/>
          <w:bCs/>
          <w:lang w:eastAsia="zh-TW"/>
        </w:rPr>
      </w:pPr>
      <w:r>
        <w:rPr>
          <w:rFonts w:eastAsia="新細明體"/>
          <w:b/>
          <w:bCs/>
          <w:lang w:eastAsia="zh-TW"/>
        </w:rPr>
        <w:t>For the time domain behaviours of on-demand SIB1 transmission, RAN1 to study the following options.</w:t>
      </w:r>
    </w:p>
    <w:p w14:paraId="7A80FEC1"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Option 1: Aperiodic SIB1 transmission </w:t>
      </w:r>
    </w:p>
    <w:p w14:paraId="7A80FEC2"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Option 2: Semi-persistence SIB1 transmission </w:t>
      </w:r>
    </w:p>
    <w:p w14:paraId="7A80FEC3"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Option 3: Periodic SIB1 transmission  </w:t>
      </w:r>
    </w:p>
    <w:p w14:paraId="7A80FEC4" w14:textId="77777777" w:rsidR="00A07693" w:rsidRDefault="0064300E">
      <w:pPr>
        <w:pStyle w:val="aff2"/>
        <w:numPr>
          <w:ilvl w:val="0"/>
          <w:numId w:val="30"/>
        </w:numPr>
        <w:ind w:leftChars="0"/>
        <w:rPr>
          <w:rFonts w:eastAsia="新細明體"/>
          <w:b/>
          <w:bCs/>
          <w:lang w:eastAsia="zh-TW"/>
        </w:rPr>
      </w:pPr>
      <w:r>
        <w:rPr>
          <w:rFonts w:eastAsiaTheme="minorEastAsia"/>
          <w:b/>
          <w:bCs/>
        </w:rPr>
        <w:t>Option 4: SIB1 transmission within a time windo</w:t>
      </w:r>
      <w:bookmarkEnd w:id="192"/>
      <w:r>
        <w:rPr>
          <w:rFonts w:eastAsiaTheme="minorEastAsia"/>
          <w:b/>
          <w:bCs/>
        </w:rPr>
        <w:t>w</w:t>
      </w:r>
    </w:p>
    <w:p w14:paraId="7A80FEC5" w14:textId="77777777" w:rsidR="00A07693" w:rsidRDefault="00A07693"/>
    <w:p w14:paraId="7A80FEC6"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ECA" w14:textId="77777777">
        <w:tc>
          <w:tcPr>
            <w:tcW w:w="1265" w:type="dxa"/>
            <w:tcBorders>
              <w:top w:val="single" w:sz="4" w:space="0" w:color="auto"/>
              <w:left w:val="single" w:sz="4" w:space="0" w:color="auto"/>
              <w:bottom w:val="single" w:sz="4" w:space="0" w:color="auto"/>
              <w:right w:val="single" w:sz="4" w:space="0" w:color="auto"/>
            </w:tcBorders>
          </w:tcPr>
          <w:p w14:paraId="7A80FEC7"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C8"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C9" w14:textId="77777777" w:rsidR="00A07693" w:rsidRDefault="0064300E">
            <w:pPr>
              <w:spacing w:before="120" w:after="120"/>
              <w:rPr>
                <w:b/>
                <w:bCs/>
              </w:rPr>
            </w:pPr>
            <w:r>
              <w:rPr>
                <w:b/>
                <w:bCs/>
              </w:rPr>
              <w:t>Comment</w:t>
            </w:r>
          </w:p>
        </w:tc>
      </w:tr>
      <w:tr w:rsidR="00A07693" w14:paraId="7A80FECE" w14:textId="77777777">
        <w:tc>
          <w:tcPr>
            <w:tcW w:w="1265" w:type="dxa"/>
            <w:tcBorders>
              <w:top w:val="single" w:sz="4" w:space="0" w:color="auto"/>
              <w:left w:val="single" w:sz="4" w:space="0" w:color="auto"/>
              <w:bottom w:val="single" w:sz="4" w:space="0" w:color="auto"/>
              <w:right w:val="single" w:sz="4" w:space="0" w:color="auto"/>
            </w:tcBorders>
          </w:tcPr>
          <w:p w14:paraId="7A80FECB"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CC"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CD" w14:textId="77777777" w:rsidR="00A07693" w:rsidRDefault="0064300E">
            <w:pPr>
              <w:spacing w:before="120" w:after="120"/>
              <w:rPr>
                <w:rFonts w:eastAsia="新細明體"/>
                <w:lang w:eastAsia="zh-TW"/>
              </w:rPr>
            </w:pPr>
            <w:r>
              <w:rPr>
                <w:rFonts w:eastAsia="新細明體"/>
                <w:lang w:eastAsia="zh-TW"/>
              </w:rPr>
              <w:t>Combining companies input for FL Proposal 10-1-v1 and try to reformulate.</w:t>
            </w:r>
          </w:p>
        </w:tc>
      </w:tr>
      <w:tr w:rsidR="00A07693" w14:paraId="7A80FED2" w14:textId="77777777">
        <w:tc>
          <w:tcPr>
            <w:tcW w:w="1265" w:type="dxa"/>
            <w:tcBorders>
              <w:top w:val="single" w:sz="4" w:space="0" w:color="auto"/>
              <w:left w:val="single" w:sz="4" w:space="0" w:color="auto"/>
              <w:bottom w:val="single" w:sz="4" w:space="0" w:color="auto"/>
              <w:right w:val="single" w:sz="4" w:space="0" w:color="auto"/>
            </w:tcBorders>
          </w:tcPr>
          <w:p w14:paraId="7A80FECF"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ED0"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ED1"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e prefer Option 4.</w:t>
            </w:r>
          </w:p>
        </w:tc>
      </w:tr>
      <w:tr w:rsidR="00A07693" w14:paraId="7A80FED6" w14:textId="77777777">
        <w:tc>
          <w:tcPr>
            <w:tcW w:w="1265" w:type="dxa"/>
            <w:tcBorders>
              <w:top w:val="single" w:sz="4" w:space="0" w:color="auto"/>
              <w:left w:val="single" w:sz="4" w:space="0" w:color="auto"/>
              <w:bottom w:val="single" w:sz="4" w:space="0" w:color="auto"/>
              <w:right w:val="single" w:sz="4" w:space="0" w:color="auto"/>
            </w:tcBorders>
          </w:tcPr>
          <w:p w14:paraId="7A80FED3"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D4"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ED5" w14:textId="77777777" w:rsidR="00A07693" w:rsidRDefault="00A07693">
            <w:pPr>
              <w:spacing w:before="120" w:after="120"/>
            </w:pPr>
          </w:p>
        </w:tc>
      </w:tr>
      <w:tr w:rsidR="00A07693" w14:paraId="7A80FEDA" w14:textId="77777777">
        <w:tc>
          <w:tcPr>
            <w:tcW w:w="1265" w:type="dxa"/>
            <w:tcBorders>
              <w:top w:val="single" w:sz="4" w:space="0" w:color="auto"/>
              <w:left w:val="single" w:sz="4" w:space="0" w:color="auto"/>
              <w:bottom w:val="single" w:sz="4" w:space="0" w:color="auto"/>
              <w:right w:val="single" w:sz="4" w:space="0" w:color="auto"/>
            </w:tcBorders>
          </w:tcPr>
          <w:p w14:paraId="7A80FED7"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ED8"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D9" w14:textId="77777777" w:rsidR="00A07693" w:rsidRDefault="0064300E">
            <w:pPr>
              <w:spacing w:before="120" w:after="120"/>
            </w:pPr>
            <w:r>
              <w:rPr>
                <w:rFonts w:eastAsiaTheme="minorEastAsia" w:hint="eastAsia"/>
                <w:lang w:eastAsia="zh-CN"/>
              </w:rPr>
              <w:t>W</w:t>
            </w:r>
            <w:r>
              <w:rPr>
                <w:rFonts w:eastAsiaTheme="minorEastAsia"/>
                <w:lang w:eastAsia="zh-CN"/>
              </w:rPr>
              <w:t xml:space="preserve">e think it can be realized by </w:t>
            </w:r>
            <w:proofErr w:type="spellStart"/>
            <w:r>
              <w:rPr>
                <w:rFonts w:eastAsiaTheme="minorEastAsia"/>
                <w:lang w:eastAsia="zh-CN"/>
              </w:rPr>
              <w:t>gNB</w:t>
            </w:r>
            <w:proofErr w:type="spellEnd"/>
            <w:r>
              <w:rPr>
                <w:rFonts w:eastAsiaTheme="minorEastAsia"/>
                <w:lang w:eastAsia="zh-CN"/>
              </w:rPr>
              <w:t xml:space="preserve"> implementation.</w:t>
            </w:r>
          </w:p>
        </w:tc>
      </w:tr>
      <w:tr w:rsidR="00A07693" w14:paraId="7A80FEDE" w14:textId="77777777">
        <w:tc>
          <w:tcPr>
            <w:tcW w:w="1265" w:type="dxa"/>
            <w:tcBorders>
              <w:top w:val="single" w:sz="4" w:space="0" w:color="auto"/>
              <w:left w:val="single" w:sz="4" w:space="0" w:color="auto"/>
              <w:bottom w:val="single" w:sz="4" w:space="0" w:color="auto"/>
              <w:right w:val="single" w:sz="4" w:space="0" w:color="auto"/>
            </w:tcBorders>
          </w:tcPr>
          <w:p w14:paraId="7A80FEDB" w14:textId="77777777" w:rsidR="00A07693" w:rsidRDefault="0064300E">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DC"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DD" w14:textId="77777777" w:rsidR="00A07693" w:rsidRDefault="0064300E">
            <w:pPr>
              <w:spacing w:before="120" w:after="120"/>
              <w:rPr>
                <w:rFonts w:eastAsiaTheme="minorEastAsia"/>
                <w:lang w:val="en-US" w:eastAsia="zh-CN"/>
              </w:rPr>
            </w:pPr>
            <w:r>
              <w:rPr>
                <w:rFonts w:eastAsiaTheme="minorEastAsia"/>
                <w:lang w:val="en-US" w:eastAsia="zh-CN"/>
              </w:rPr>
              <w:t xml:space="preserve">We prefer option 1 for more </w:t>
            </w:r>
            <w:proofErr w:type="spellStart"/>
            <w:r>
              <w:rPr>
                <w:rFonts w:eastAsiaTheme="minorEastAsia"/>
                <w:lang w:val="en-US" w:eastAsia="zh-CN"/>
              </w:rPr>
              <w:t>oppurtunity</w:t>
            </w:r>
            <w:proofErr w:type="spellEnd"/>
            <w:r>
              <w:rPr>
                <w:rFonts w:eastAsiaTheme="minorEastAsia"/>
                <w:lang w:val="en-US" w:eastAsia="zh-CN"/>
              </w:rPr>
              <w:t xml:space="preserve"> at </w:t>
            </w:r>
            <w:proofErr w:type="spellStart"/>
            <w:r>
              <w:rPr>
                <w:rFonts w:eastAsiaTheme="minorEastAsia"/>
                <w:lang w:val="en-US" w:eastAsia="zh-CN"/>
              </w:rPr>
              <w:t>gNB</w:t>
            </w:r>
            <w:proofErr w:type="spellEnd"/>
            <w:r>
              <w:rPr>
                <w:rFonts w:eastAsiaTheme="minorEastAsia"/>
                <w:lang w:val="en-US" w:eastAsia="zh-CN"/>
              </w:rPr>
              <w:t xml:space="preserve"> for NES.</w:t>
            </w:r>
          </w:p>
        </w:tc>
      </w:tr>
      <w:tr w:rsidR="003A30F2" w14:paraId="1987C58B" w14:textId="77777777">
        <w:tc>
          <w:tcPr>
            <w:tcW w:w="1265" w:type="dxa"/>
            <w:tcBorders>
              <w:top w:val="single" w:sz="4" w:space="0" w:color="auto"/>
              <w:left w:val="single" w:sz="4" w:space="0" w:color="auto"/>
              <w:bottom w:val="single" w:sz="4" w:space="0" w:color="auto"/>
              <w:right w:val="single" w:sz="4" w:space="0" w:color="auto"/>
            </w:tcBorders>
          </w:tcPr>
          <w:p w14:paraId="31A10F37" w14:textId="6D102212" w:rsidR="003A30F2" w:rsidRDefault="003A30F2">
            <w:pPr>
              <w:spacing w:before="120" w:after="120"/>
              <w:rPr>
                <w:rFonts w:eastAsiaTheme="minorEastAsia"/>
                <w:lang w:val="en-US" w:eastAsia="zh-CN"/>
              </w:rPr>
            </w:pPr>
            <w:r>
              <w:rPr>
                <w:rFonts w:eastAsiaTheme="minorEastAsia"/>
                <w:lang w:val="en-US" w:eastAsia="zh-CN"/>
              </w:rPr>
              <w:lastRenderedPageBreak/>
              <w:t>Vodafone</w:t>
            </w:r>
          </w:p>
        </w:tc>
        <w:tc>
          <w:tcPr>
            <w:tcW w:w="1570" w:type="dxa"/>
            <w:tcBorders>
              <w:top w:val="single" w:sz="4" w:space="0" w:color="auto"/>
              <w:left w:val="single" w:sz="4" w:space="0" w:color="auto"/>
              <w:bottom w:val="single" w:sz="4" w:space="0" w:color="auto"/>
              <w:right w:val="single" w:sz="4" w:space="0" w:color="auto"/>
            </w:tcBorders>
          </w:tcPr>
          <w:p w14:paraId="0AD173AC" w14:textId="77777777" w:rsidR="003A30F2" w:rsidRDefault="003A30F2">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04F33ED" w14:textId="299995AC" w:rsidR="003A30F2" w:rsidRDefault="00755E0E">
            <w:pPr>
              <w:spacing w:before="120" w:after="120"/>
              <w:rPr>
                <w:rFonts w:eastAsiaTheme="minorEastAsia"/>
                <w:lang w:val="en-US" w:eastAsia="zh-CN"/>
              </w:rPr>
            </w:pPr>
            <w:r>
              <w:rPr>
                <w:rFonts w:eastAsiaTheme="minorEastAsia"/>
                <w:lang w:val="en-US" w:eastAsia="zh-CN"/>
              </w:rPr>
              <w:t xml:space="preserve">We think it should up to </w:t>
            </w:r>
            <w:proofErr w:type="spellStart"/>
            <w:r>
              <w:rPr>
                <w:rFonts w:eastAsiaTheme="minorEastAsia"/>
                <w:lang w:val="en-US" w:eastAsia="zh-CN"/>
              </w:rPr>
              <w:t>gNB</w:t>
            </w:r>
            <w:proofErr w:type="spellEnd"/>
            <w:r>
              <w:rPr>
                <w:rFonts w:eastAsiaTheme="minorEastAsia"/>
                <w:lang w:val="en-US" w:eastAsia="zh-CN"/>
              </w:rPr>
              <w:t xml:space="preserve"> implementation, but it should be fine to</w:t>
            </w:r>
            <w:r w:rsidR="005027B8">
              <w:rPr>
                <w:rFonts w:eastAsiaTheme="minorEastAsia"/>
                <w:lang w:val="en-US" w:eastAsia="zh-CN"/>
              </w:rPr>
              <w:t xml:space="preserve"> compare the different options in the study.</w:t>
            </w:r>
          </w:p>
        </w:tc>
      </w:tr>
      <w:tr w:rsidR="00F5400C" w14:paraId="6486CAFC" w14:textId="77777777">
        <w:tc>
          <w:tcPr>
            <w:tcW w:w="1265" w:type="dxa"/>
            <w:tcBorders>
              <w:top w:val="single" w:sz="4" w:space="0" w:color="auto"/>
              <w:left w:val="single" w:sz="4" w:space="0" w:color="auto"/>
              <w:bottom w:val="single" w:sz="4" w:space="0" w:color="auto"/>
              <w:right w:val="single" w:sz="4" w:space="0" w:color="auto"/>
            </w:tcBorders>
          </w:tcPr>
          <w:p w14:paraId="46932105" w14:textId="0A172E1D"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15669AA1" w14:textId="3650D75E" w:rsidR="00F5400C" w:rsidRDefault="00F5400C" w:rsidP="00F5400C">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1C46D5DA" w14:textId="77777777" w:rsidR="00F5400C" w:rsidRDefault="00F5400C" w:rsidP="00F5400C">
            <w:pPr>
              <w:spacing w:before="120" w:after="120"/>
              <w:rPr>
                <w:rFonts w:eastAsiaTheme="minorEastAsia"/>
                <w:lang w:val="en-US" w:eastAsia="zh-CN"/>
              </w:rPr>
            </w:pPr>
          </w:p>
        </w:tc>
      </w:tr>
      <w:tr w:rsidR="00C04682" w14:paraId="7118029E" w14:textId="77777777">
        <w:tc>
          <w:tcPr>
            <w:tcW w:w="1265" w:type="dxa"/>
            <w:tcBorders>
              <w:top w:val="single" w:sz="4" w:space="0" w:color="auto"/>
              <w:left w:val="single" w:sz="4" w:space="0" w:color="auto"/>
              <w:bottom w:val="single" w:sz="4" w:space="0" w:color="auto"/>
              <w:right w:val="single" w:sz="4" w:space="0" w:color="auto"/>
            </w:tcBorders>
          </w:tcPr>
          <w:p w14:paraId="04963BC7" w14:textId="6082D3F4"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1280010F" w14:textId="160A232A" w:rsidR="00C04682" w:rsidRDefault="00C04682" w:rsidP="00C04682">
            <w:pPr>
              <w:spacing w:before="120" w:after="120"/>
              <w:rPr>
                <w:lang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53B56607" w14:textId="77777777" w:rsidR="00C04682" w:rsidRDefault="00C04682" w:rsidP="00C04682">
            <w:pPr>
              <w:spacing w:before="120" w:after="120"/>
              <w:rPr>
                <w:rFonts w:eastAsiaTheme="minorEastAsia"/>
                <w:lang w:val="en-US" w:eastAsia="zh-CN"/>
              </w:rPr>
            </w:pPr>
          </w:p>
        </w:tc>
      </w:tr>
      <w:tr w:rsidR="001075C9" w14:paraId="795A3C77" w14:textId="77777777">
        <w:tc>
          <w:tcPr>
            <w:tcW w:w="1265" w:type="dxa"/>
            <w:tcBorders>
              <w:top w:val="single" w:sz="4" w:space="0" w:color="auto"/>
              <w:left w:val="single" w:sz="4" w:space="0" w:color="auto"/>
              <w:bottom w:val="single" w:sz="4" w:space="0" w:color="auto"/>
              <w:right w:val="single" w:sz="4" w:space="0" w:color="auto"/>
            </w:tcBorders>
          </w:tcPr>
          <w:p w14:paraId="7773D5EE" w14:textId="09DBEB24" w:rsidR="001075C9" w:rsidRDefault="001075C9" w:rsidP="001075C9">
            <w:pPr>
              <w:spacing w:before="120" w:after="120"/>
              <w:rPr>
                <w:rFonts w:eastAsiaTheme="minorEastAsia"/>
                <w:lang w:eastAsia="zh-CN"/>
              </w:rPr>
            </w:pPr>
            <w:r>
              <w:rPr>
                <w:rFonts w:eastAsia="Malgun Gothic" w:hint="eastAsia"/>
                <w:lang w:val="en-US" w:eastAsia="ko-KR"/>
              </w:rPr>
              <w:t>L</w:t>
            </w:r>
            <w:r>
              <w:rPr>
                <w:rFonts w:eastAsia="Malgun Gothic"/>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31E30811"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DB950B6" w14:textId="54D87E26" w:rsidR="001075C9" w:rsidRDefault="001075C9" w:rsidP="001075C9">
            <w:pPr>
              <w:spacing w:before="120" w:after="120"/>
              <w:rPr>
                <w:rFonts w:eastAsiaTheme="minorEastAsia"/>
                <w:lang w:val="en-US" w:eastAsia="zh-CN"/>
              </w:rPr>
            </w:pPr>
            <w:r w:rsidRPr="004807E7">
              <w:rPr>
                <w:rFonts w:eastAsia="Malgun Gothic"/>
                <w:lang w:val="en-US" w:eastAsia="ko-KR"/>
              </w:rPr>
              <w:t xml:space="preserve">There seems to be an overlap between the options, what is the difference between </w:t>
            </w:r>
            <w:r>
              <w:rPr>
                <w:rFonts w:eastAsia="Malgun Gothic"/>
                <w:lang w:val="en-US" w:eastAsia="ko-KR"/>
              </w:rPr>
              <w:t>O</w:t>
            </w:r>
            <w:r w:rsidRPr="004807E7">
              <w:rPr>
                <w:rFonts w:eastAsia="Malgun Gothic"/>
                <w:lang w:val="en-US" w:eastAsia="ko-KR"/>
              </w:rPr>
              <w:t xml:space="preserve">ption 2 and </w:t>
            </w:r>
            <w:r>
              <w:rPr>
                <w:rFonts w:eastAsia="Malgun Gothic"/>
                <w:lang w:val="en-US" w:eastAsia="ko-KR"/>
              </w:rPr>
              <w:t>O</w:t>
            </w:r>
            <w:r w:rsidRPr="004807E7">
              <w:rPr>
                <w:rFonts w:eastAsia="Malgun Gothic"/>
                <w:lang w:val="en-US" w:eastAsia="ko-KR"/>
              </w:rPr>
              <w:t>ption 4?</w:t>
            </w:r>
          </w:p>
        </w:tc>
      </w:tr>
      <w:tr w:rsidR="009D09A6" w14:paraId="4BDDE921" w14:textId="77777777">
        <w:tc>
          <w:tcPr>
            <w:tcW w:w="1265" w:type="dxa"/>
            <w:tcBorders>
              <w:top w:val="single" w:sz="4" w:space="0" w:color="auto"/>
              <w:left w:val="single" w:sz="4" w:space="0" w:color="auto"/>
              <w:bottom w:val="single" w:sz="4" w:space="0" w:color="auto"/>
              <w:right w:val="single" w:sz="4" w:space="0" w:color="auto"/>
            </w:tcBorders>
          </w:tcPr>
          <w:p w14:paraId="48D6CBE9" w14:textId="07466306" w:rsidR="009D09A6" w:rsidRDefault="009D09A6" w:rsidP="009D09A6">
            <w:pPr>
              <w:spacing w:before="120" w:after="120"/>
              <w:rPr>
                <w:rFonts w:eastAsia="Malgun Gothic"/>
                <w:lang w:val="en-US" w:eastAsia="ko-KR"/>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73597744" w14:textId="325184AB"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A4172CC" w14:textId="77777777" w:rsidR="009D09A6" w:rsidRPr="004807E7" w:rsidRDefault="009D09A6" w:rsidP="009D09A6">
            <w:pPr>
              <w:spacing w:before="120" w:after="120"/>
              <w:rPr>
                <w:rFonts w:eastAsia="Malgun Gothic"/>
                <w:lang w:val="en-US" w:eastAsia="ko-KR"/>
              </w:rPr>
            </w:pPr>
          </w:p>
        </w:tc>
      </w:tr>
      <w:tr w:rsidR="00BE6405" w14:paraId="4E6B3D35" w14:textId="77777777">
        <w:tc>
          <w:tcPr>
            <w:tcW w:w="1265" w:type="dxa"/>
            <w:tcBorders>
              <w:top w:val="single" w:sz="4" w:space="0" w:color="auto"/>
              <w:left w:val="single" w:sz="4" w:space="0" w:color="auto"/>
              <w:bottom w:val="single" w:sz="4" w:space="0" w:color="auto"/>
              <w:right w:val="single" w:sz="4" w:space="0" w:color="auto"/>
            </w:tcBorders>
          </w:tcPr>
          <w:p w14:paraId="20EA6E97" w14:textId="3B521136" w:rsidR="00BE6405" w:rsidRDefault="00BE6405" w:rsidP="00BE6405">
            <w:pPr>
              <w:spacing w:before="120" w:after="120"/>
              <w:rPr>
                <w:rFonts w:eastAsia="MS Mincho"/>
                <w:lang w:val="en-US" w:eastAsia="ja-JP"/>
              </w:rPr>
            </w:pPr>
            <w:r>
              <w:rPr>
                <w:rFonts w:eastAsia="MS Mincho"/>
                <w:lang w:val="en-US" w:eastAsia="ja-JP"/>
              </w:rPr>
              <w:t>Lenovo</w:t>
            </w:r>
          </w:p>
        </w:tc>
        <w:tc>
          <w:tcPr>
            <w:tcW w:w="1570" w:type="dxa"/>
            <w:tcBorders>
              <w:top w:val="single" w:sz="4" w:space="0" w:color="auto"/>
              <w:left w:val="single" w:sz="4" w:space="0" w:color="auto"/>
              <w:bottom w:val="single" w:sz="4" w:space="0" w:color="auto"/>
              <w:right w:val="single" w:sz="4" w:space="0" w:color="auto"/>
            </w:tcBorders>
          </w:tcPr>
          <w:p w14:paraId="5CA150C6" w14:textId="566B2ABE" w:rsidR="00BE6405" w:rsidRDefault="00BE6405" w:rsidP="00BE6405">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33A4A56E" w14:textId="77777777" w:rsidR="00BE6405" w:rsidRPr="004807E7" w:rsidRDefault="00BE6405" w:rsidP="00BE6405">
            <w:pPr>
              <w:spacing w:before="120" w:after="120"/>
              <w:rPr>
                <w:rFonts w:eastAsia="Malgun Gothic"/>
                <w:lang w:val="en-US" w:eastAsia="ko-KR"/>
              </w:rPr>
            </w:pPr>
          </w:p>
        </w:tc>
      </w:tr>
    </w:tbl>
    <w:p w14:paraId="7A80FEDF" w14:textId="01BAB3CD" w:rsidR="00A07693" w:rsidRDefault="00A07693"/>
    <w:p w14:paraId="0A3276EA" w14:textId="42242F0E"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10-1-v3</w:t>
      </w:r>
    </w:p>
    <w:p w14:paraId="4D08A601" w14:textId="0E51EC3F" w:rsidR="00A77909" w:rsidRDefault="00A77909" w:rsidP="00A77909">
      <w:pPr>
        <w:rPr>
          <w:rFonts w:eastAsia="新細明體"/>
          <w:b/>
          <w:bCs/>
          <w:lang w:eastAsia="zh-TW"/>
        </w:rPr>
      </w:pPr>
      <w:r>
        <w:rPr>
          <w:rFonts w:eastAsia="新細明體"/>
          <w:b/>
          <w:bCs/>
          <w:lang w:eastAsia="zh-TW"/>
        </w:rPr>
        <w:t xml:space="preserve">For the time domain behaviours of on-demand SIB1 </w:t>
      </w:r>
      <w:r w:rsidR="00F60183">
        <w:rPr>
          <w:rFonts w:eastAsia="新細明體"/>
          <w:b/>
          <w:bCs/>
          <w:lang w:eastAsia="zh-TW"/>
        </w:rPr>
        <w:t>reception for UE</w:t>
      </w:r>
      <w:r>
        <w:rPr>
          <w:rFonts w:eastAsia="新細明體"/>
          <w:b/>
          <w:bCs/>
          <w:lang w:eastAsia="zh-TW"/>
        </w:rPr>
        <w:t>, RAN1 to study the following options.</w:t>
      </w:r>
    </w:p>
    <w:p w14:paraId="5FD55AA4" w14:textId="51AC2448" w:rsidR="00A77909" w:rsidRDefault="00A77909">
      <w:pPr>
        <w:pStyle w:val="aff2"/>
        <w:numPr>
          <w:ilvl w:val="0"/>
          <w:numId w:val="35"/>
        </w:numPr>
        <w:ind w:leftChars="0"/>
        <w:rPr>
          <w:rFonts w:eastAsia="新細明體"/>
          <w:b/>
          <w:bCs/>
          <w:lang w:eastAsia="zh-TW"/>
        </w:rPr>
      </w:pPr>
      <w:r>
        <w:rPr>
          <w:rFonts w:eastAsia="新細明體"/>
          <w:b/>
          <w:bCs/>
          <w:lang w:eastAsia="zh-TW"/>
        </w:rPr>
        <w:t xml:space="preserve">Option 1: Aperiodic SIB1 </w:t>
      </w:r>
      <w:r w:rsidR="00F60183">
        <w:rPr>
          <w:rFonts w:eastAsia="新細明體"/>
          <w:b/>
          <w:bCs/>
          <w:lang w:eastAsia="zh-TW"/>
        </w:rPr>
        <w:t>reception</w:t>
      </w:r>
      <w:r>
        <w:rPr>
          <w:rFonts w:eastAsia="新細明體"/>
          <w:b/>
          <w:bCs/>
          <w:lang w:eastAsia="zh-TW"/>
        </w:rPr>
        <w:t xml:space="preserve"> </w:t>
      </w:r>
    </w:p>
    <w:p w14:paraId="17031D19" w14:textId="5599BA3C" w:rsidR="00A77909" w:rsidRDefault="00A77909">
      <w:pPr>
        <w:pStyle w:val="aff2"/>
        <w:numPr>
          <w:ilvl w:val="0"/>
          <w:numId w:val="35"/>
        </w:numPr>
        <w:ind w:leftChars="0"/>
        <w:rPr>
          <w:rFonts w:eastAsia="新細明體"/>
          <w:b/>
          <w:bCs/>
          <w:lang w:eastAsia="zh-TW"/>
        </w:rPr>
      </w:pPr>
      <w:r>
        <w:rPr>
          <w:rFonts w:eastAsia="新細明體"/>
          <w:b/>
          <w:bCs/>
          <w:lang w:eastAsia="zh-TW"/>
        </w:rPr>
        <w:t>Option 2: Semi-persisten</w:t>
      </w:r>
      <w:r w:rsidR="00B509F7">
        <w:rPr>
          <w:rFonts w:eastAsia="新細明體"/>
          <w:b/>
          <w:bCs/>
          <w:lang w:eastAsia="zh-TW"/>
        </w:rPr>
        <w:t>t</w:t>
      </w:r>
      <w:r>
        <w:rPr>
          <w:rFonts w:eastAsia="新細明體"/>
          <w:b/>
          <w:bCs/>
          <w:lang w:eastAsia="zh-TW"/>
        </w:rPr>
        <w:t xml:space="preserve"> SIB1 </w:t>
      </w:r>
      <w:r w:rsidR="00F60183">
        <w:rPr>
          <w:rFonts w:eastAsia="新細明體"/>
          <w:b/>
          <w:bCs/>
          <w:lang w:eastAsia="zh-TW"/>
        </w:rPr>
        <w:t>reception</w:t>
      </w:r>
    </w:p>
    <w:p w14:paraId="6D80018D" w14:textId="0B5B55B4" w:rsidR="00A77909" w:rsidRDefault="00A77909">
      <w:pPr>
        <w:pStyle w:val="aff2"/>
        <w:numPr>
          <w:ilvl w:val="0"/>
          <w:numId w:val="35"/>
        </w:numPr>
        <w:ind w:leftChars="0"/>
        <w:rPr>
          <w:rFonts w:eastAsia="新細明體"/>
          <w:b/>
          <w:bCs/>
          <w:lang w:eastAsia="zh-TW"/>
        </w:rPr>
      </w:pPr>
      <w:r>
        <w:rPr>
          <w:rFonts w:eastAsia="新細明體"/>
          <w:b/>
          <w:bCs/>
          <w:lang w:eastAsia="zh-TW"/>
        </w:rPr>
        <w:t xml:space="preserve">Option 3: Periodic SIB1 </w:t>
      </w:r>
      <w:r w:rsidR="00F60183">
        <w:rPr>
          <w:rFonts w:eastAsia="新細明體"/>
          <w:b/>
          <w:bCs/>
          <w:lang w:eastAsia="zh-TW"/>
        </w:rPr>
        <w:t>reception</w:t>
      </w:r>
      <w:r>
        <w:rPr>
          <w:rFonts w:eastAsia="新細明體"/>
          <w:b/>
          <w:bCs/>
          <w:lang w:eastAsia="zh-TW"/>
        </w:rPr>
        <w:t xml:space="preserve"> </w:t>
      </w:r>
      <w:r w:rsidR="00F60183">
        <w:rPr>
          <w:rFonts w:eastAsia="新細明體"/>
          <w:b/>
          <w:bCs/>
          <w:lang w:eastAsia="zh-TW"/>
        </w:rPr>
        <w:t>after UE transmits the UL WUS</w:t>
      </w:r>
    </w:p>
    <w:p w14:paraId="72907378" w14:textId="058A800B" w:rsidR="00A77909" w:rsidRPr="00B509F7" w:rsidRDefault="00A77909">
      <w:pPr>
        <w:pStyle w:val="aff2"/>
        <w:numPr>
          <w:ilvl w:val="0"/>
          <w:numId w:val="35"/>
        </w:numPr>
        <w:ind w:leftChars="0"/>
      </w:pPr>
      <w:r w:rsidRPr="004F028D">
        <w:rPr>
          <w:rFonts w:eastAsiaTheme="minorEastAsia"/>
          <w:b/>
          <w:bCs/>
        </w:rPr>
        <w:t xml:space="preserve">Option 4: SIB1 </w:t>
      </w:r>
      <w:r w:rsidR="00F60183">
        <w:rPr>
          <w:rFonts w:eastAsiaTheme="minorEastAsia"/>
          <w:b/>
          <w:bCs/>
        </w:rPr>
        <w:t>reception</w:t>
      </w:r>
      <w:r w:rsidRPr="004F028D">
        <w:rPr>
          <w:rFonts w:eastAsiaTheme="minorEastAsia"/>
          <w:b/>
          <w:bCs/>
        </w:rPr>
        <w:t xml:space="preserve"> within a time windo</w:t>
      </w:r>
      <w:r w:rsidR="00F60183">
        <w:rPr>
          <w:rFonts w:eastAsia="新細明體" w:hint="eastAsia"/>
          <w:b/>
          <w:bCs/>
          <w:lang w:eastAsia="zh-TW"/>
        </w:rPr>
        <w:t>w</w:t>
      </w:r>
    </w:p>
    <w:p w14:paraId="5338CC40" w14:textId="19D5CA4C" w:rsidR="00A77909" w:rsidRPr="00B509F7" w:rsidRDefault="00B509F7">
      <w:pPr>
        <w:rPr>
          <w:b/>
          <w:bCs/>
        </w:rPr>
      </w:pPr>
      <w:r w:rsidRPr="00B509F7">
        <w:rPr>
          <w:rFonts w:eastAsia="新細明體" w:hint="eastAsia"/>
          <w:b/>
          <w:bCs/>
          <w:lang w:eastAsia="zh-TW"/>
        </w:rPr>
        <w:t>N</w:t>
      </w:r>
      <w:r w:rsidRPr="00B509F7">
        <w:rPr>
          <w:rFonts w:eastAsia="新細明體"/>
          <w:b/>
          <w:bCs/>
          <w:lang w:eastAsia="zh-TW"/>
        </w:rPr>
        <w:t>ote: SIB1 reception is scheduled by the DCI</w:t>
      </w:r>
      <w:r>
        <w:rPr>
          <w:rFonts w:eastAsia="新細明體"/>
          <w:b/>
          <w:bCs/>
          <w:lang w:eastAsia="zh-TW"/>
        </w:rPr>
        <w:t xml:space="preserve"> as in legacy procedure</w:t>
      </w:r>
    </w:p>
    <w:p w14:paraId="7A80FEE0" w14:textId="26D87D8C" w:rsidR="00A07693" w:rsidRDefault="0064300E">
      <w:pPr>
        <w:pStyle w:val="3GPPH1"/>
      </w:pPr>
      <w:bookmarkStart w:id="193" w:name="OLE_LINK4"/>
      <w:bookmarkEnd w:id="5"/>
      <w:r>
        <w:t>Resulted RAN1 conclusion/agreement</w:t>
      </w:r>
      <w:bookmarkEnd w:id="193"/>
    </w:p>
    <w:p w14:paraId="420FF718" w14:textId="77777777" w:rsidR="003001F5" w:rsidRDefault="003001F5" w:rsidP="003001F5">
      <w:pPr>
        <w:rPr>
          <w:b/>
          <w:bCs/>
          <w:highlight w:val="green"/>
          <w:lang w:eastAsia="x-none"/>
        </w:rPr>
      </w:pPr>
      <w:r>
        <w:rPr>
          <w:b/>
          <w:bCs/>
          <w:highlight w:val="green"/>
          <w:lang w:eastAsia="x-none"/>
        </w:rPr>
        <w:t>Agreement</w:t>
      </w:r>
    </w:p>
    <w:p w14:paraId="798722FD" w14:textId="77777777" w:rsidR="003001F5" w:rsidRDefault="003001F5" w:rsidP="003001F5">
      <w:pPr>
        <w:rPr>
          <w:rFonts w:eastAsia="新細明體"/>
          <w:bCs/>
          <w:iCs/>
          <w:lang w:val="en-US" w:eastAsia="zh-TW"/>
        </w:rPr>
      </w:pPr>
      <w:r>
        <w:rPr>
          <w:rFonts w:eastAsia="新細明體"/>
          <w:bCs/>
          <w:iCs/>
          <w:lang w:val="en-US" w:eastAsia="zh-TW"/>
        </w:rPr>
        <w:t>For discussion purpose, the following assumption will be used in RAN1</w:t>
      </w:r>
    </w:p>
    <w:p w14:paraId="50564ADB" w14:textId="77777777" w:rsidR="003001F5" w:rsidRDefault="003001F5">
      <w:pPr>
        <w:numPr>
          <w:ilvl w:val="0"/>
          <w:numId w:val="41"/>
        </w:numPr>
        <w:rPr>
          <w:rFonts w:eastAsia="新細明體"/>
          <w:bCs/>
          <w:iCs/>
          <w:lang w:val="en-US" w:eastAsia="zh-TW"/>
        </w:rPr>
      </w:pPr>
      <w:r>
        <w:rPr>
          <w:rFonts w:eastAsia="新細明體"/>
          <w:bCs/>
          <w:iCs/>
          <w:lang w:val="en-US" w:eastAsia="zh-TW"/>
        </w:rPr>
        <w:t>Cell A: A cell that is periodically transmitting at least its own SIB1</w:t>
      </w:r>
    </w:p>
    <w:p w14:paraId="198292A5" w14:textId="77777777" w:rsidR="003001F5" w:rsidRDefault="003001F5">
      <w:pPr>
        <w:numPr>
          <w:ilvl w:val="0"/>
          <w:numId w:val="41"/>
        </w:numPr>
        <w:rPr>
          <w:rFonts w:eastAsia="新細明體"/>
          <w:bCs/>
          <w:iCs/>
          <w:lang w:val="en-US" w:eastAsia="zh-TW"/>
        </w:rPr>
      </w:pPr>
      <w:r>
        <w:rPr>
          <w:rFonts w:eastAsia="新細明體"/>
          <w:bCs/>
          <w:iCs/>
          <w:lang w:val="en-US" w:eastAsia="zh-TW"/>
        </w:rPr>
        <w:t>NES Cell: A cell that may transmit SIB1 transmission in response to UL WUS from a UE</w:t>
      </w:r>
    </w:p>
    <w:p w14:paraId="41408AAD" w14:textId="77777777" w:rsidR="003001F5" w:rsidRDefault="003001F5" w:rsidP="003001F5">
      <w:pPr>
        <w:rPr>
          <w:rFonts w:eastAsia="新細明體"/>
          <w:bCs/>
          <w:iCs/>
          <w:lang w:val="en-US" w:eastAsia="zh-TW"/>
        </w:rPr>
      </w:pPr>
      <w:r>
        <w:rPr>
          <w:rFonts w:eastAsia="新細明體"/>
          <w:bCs/>
          <w:iCs/>
          <w:lang w:val="en-US" w:eastAsia="zh-TW"/>
        </w:rPr>
        <w:t>For the further study of on-demand SIB1 for idle/inactive mode UE, RAN1 studies the following options.</w:t>
      </w:r>
    </w:p>
    <w:p w14:paraId="6414D44E" w14:textId="77777777" w:rsidR="003001F5" w:rsidRDefault="003001F5" w:rsidP="003001F5">
      <w:pPr>
        <w:rPr>
          <w:rFonts w:eastAsia="新細明體"/>
          <w:bCs/>
          <w:iCs/>
          <w:lang w:val="en-US" w:eastAsia="zh-TW"/>
        </w:rPr>
      </w:pPr>
      <w:r>
        <w:rPr>
          <w:rFonts w:eastAsia="新細明體"/>
          <w:bCs/>
          <w:iCs/>
          <w:lang w:val="en-US" w:eastAsia="zh-TW"/>
        </w:rPr>
        <w:t>On target cell of UL WUS transmission:</w:t>
      </w:r>
    </w:p>
    <w:p w14:paraId="0E219CCA" w14:textId="77777777" w:rsidR="003001F5" w:rsidRDefault="003001F5">
      <w:pPr>
        <w:numPr>
          <w:ilvl w:val="0"/>
          <w:numId w:val="41"/>
        </w:numPr>
        <w:rPr>
          <w:rFonts w:eastAsia="新細明體"/>
          <w:bCs/>
          <w:iCs/>
          <w:lang w:val="en-US" w:eastAsia="zh-TW"/>
        </w:rPr>
      </w:pPr>
      <w:r>
        <w:rPr>
          <w:rFonts w:eastAsia="新細明體"/>
          <w:bCs/>
          <w:iCs/>
          <w:lang w:val="en-US" w:eastAsia="zh-TW"/>
        </w:rPr>
        <w:t>Option 1: UE transmits UL WUS to NES Cell</w:t>
      </w:r>
    </w:p>
    <w:p w14:paraId="3A88ACCD" w14:textId="77777777" w:rsidR="003001F5" w:rsidRDefault="003001F5">
      <w:pPr>
        <w:numPr>
          <w:ilvl w:val="0"/>
          <w:numId w:val="41"/>
        </w:numPr>
        <w:rPr>
          <w:rFonts w:eastAsia="新細明體"/>
          <w:bCs/>
          <w:iCs/>
          <w:lang w:val="en-US" w:eastAsia="zh-TW"/>
        </w:rPr>
      </w:pPr>
      <w:r>
        <w:rPr>
          <w:rFonts w:eastAsia="新細明體"/>
          <w:bCs/>
          <w:iCs/>
          <w:lang w:val="en-US" w:eastAsia="zh-TW"/>
        </w:rPr>
        <w:t>Option 2: UE transmits UL WUS to Cell A</w:t>
      </w:r>
    </w:p>
    <w:p w14:paraId="285A0FE3" w14:textId="77777777" w:rsidR="003001F5" w:rsidRDefault="003001F5" w:rsidP="003001F5">
      <w:pPr>
        <w:rPr>
          <w:rFonts w:eastAsia="新細明體"/>
          <w:bCs/>
          <w:iCs/>
          <w:lang w:val="en-US" w:eastAsia="zh-TW"/>
        </w:rPr>
      </w:pPr>
      <w:r>
        <w:rPr>
          <w:rFonts w:eastAsia="新細明體"/>
          <w:bCs/>
          <w:iCs/>
          <w:lang w:val="en-US" w:eastAsia="zh-TW"/>
        </w:rPr>
        <w:t>On configuration provision for UL WUS transmission</w:t>
      </w:r>
    </w:p>
    <w:p w14:paraId="22204205" w14:textId="77777777" w:rsidR="003001F5" w:rsidRDefault="003001F5">
      <w:pPr>
        <w:numPr>
          <w:ilvl w:val="0"/>
          <w:numId w:val="41"/>
        </w:numPr>
        <w:rPr>
          <w:rFonts w:eastAsia="新細明體"/>
          <w:bCs/>
          <w:iCs/>
          <w:lang w:val="en-US" w:eastAsia="zh-TW"/>
        </w:rPr>
      </w:pPr>
      <w:r>
        <w:rPr>
          <w:rFonts w:eastAsia="新細明體"/>
          <w:bCs/>
          <w:iCs/>
          <w:lang w:val="en-US" w:eastAsia="zh-TW"/>
        </w:rPr>
        <w:t>Option A: UE obtains the UL WUS configuration from NES Cell</w:t>
      </w:r>
    </w:p>
    <w:p w14:paraId="4A918964" w14:textId="77777777" w:rsidR="003001F5" w:rsidRDefault="003001F5">
      <w:pPr>
        <w:numPr>
          <w:ilvl w:val="0"/>
          <w:numId w:val="41"/>
        </w:numPr>
        <w:rPr>
          <w:rFonts w:eastAsia="新細明體"/>
          <w:bCs/>
          <w:iCs/>
          <w:lang w:val="en-US" w:eastAsia="zh-TW"/>
        </w:rPr>
      </w:pPr>
      <w:r>
        <w:rPr>
          <w:rFonts w:eastAsia="新細明體"/>
          <w:bCs/>
          <w:iCs/>
          <w:lang w:val="en-US" w:eastAsia="zh-TW"/>
        </w:rPr>
        <w:t xml:space="preserve">Option B: UE obtains the UL WUS configuration from Cell A </w:t>
      </w:r>
    </w:p>
    <w:p w14:paraId="4C50976C" w14:textId="77777777" w:rsidR="003001F5" w:rsidRDefault="003001F5" w:rsidP="003001F5">
      <w:pPr>
        <w:rPr>
          <w:rFonts w:eastAsia="新細明體"/>
          <w:bCs/>
          <w:iCs/>
          <w:lang w:val="en-US" w:eastAsia="zh-TW"/>
        </w:rPr>
      </w:pPr>
      <w:r>
        <w:rPr>
          <w:rFonts w:eastAsia="新細明體"/>
          <w:bCs/>
          <w:iCs/>
          <w:lang w:val="en-US" w:eastAsia="zh-TW"/>
        </w:rPr>
        <w:t>Other options are not precluded</w:t>
      </w:r>
    </w:p>
    <w:p w14:paraId="4ACDD8C2" w14:textId="77777777" w:rsidR="003001F5" w:rsidRDefault="003001F5" w:rsidP="003001F5">
      <w:pPr>
        <w:rPr>
          <w:lang w:val="en-US" w:eastAsia="x-none"/>
        </w:rPr>
      </w:pPr>
    </w:p>
    <w:p w14:paraId="58C946C1" w14:textId="77777777" w:rsidR="003001F5" w:rsidRDefault="003001F5" w:rsidP="003001F5">
      <w:pPr>
        <w:rPr>
          <w:lang w:eastAsia="x-none"/>
        </w:rPr>
      </w:pPr>
    </w:p>
    <w:p w14:paraId="3CAC2CFC" w14:textId="77777777" w:rsidR="003001F5" w:rsidRDefault="003001F5" w:rsidP="003001F5">
      <w:pPr>
        <w:rPr>
          <w:highlight w:val="green"/>
          <w:lang w:eastAsia="x-none"/>
        </w:rPr>
      </w:pPr>
      <w:bookmarkStart w:id="194" w:name="OLE_LINK193"/>
      <w:r>
        <w:rPr>
          <w:highlight w:val="green"/>
          <w:lang w:eastAsia="x-none"/>
        </w:rPr>
        <w:t>Agreement</w:t>
      </w:r>
    </w:p>
    <w:p w14:paraId="34469557" w14:textId="77777777" w:rsidR="003001F5" w:rsidRDefault="003001F5" w:rsidP="003001F5">
      <w:pPr>
        <w:rPr>
          <w:rFonts w:eastAsia="新細明體"/>
          <w:sz w:val="22"/>
          <w:szCs w:val="28"/>
          <w:lang w:eastAsia="zh-TW"/>
        </w:rPr>
      </w:pPr>
      <w:r>
        <w:rPr>
          <w:rFonts w:eastAsia="新細明體"/>
          <w:sz w:val="22"/>
          <w:szCs w:val="28"/>
          <w:lang w:eastAsia="zh-TW"/>
        </w:rPr>
        <w:t xml:space="preserve">For further study of achievable NES gain with on-demand SIB1 for idle/inactive mode UE, </w:t>
      </w:r>
    </w:p>
    <w:p w14:paraId="12DC03A0" w14:textId="77777777" w:rsidR="003001F5" w:rsidRDefault="003001F5">
      <w:pPr>
        <w:pStyle w:val="aff2"/>
        <w:numPr>
          <w:ilvl w:val="0"/>
          <w:numId w:val="42"/>
        </w:numPr>
        <w:ind w:leftChars="0"/>
        <w:rPr>
          <w:rFonts w:eastAsia="新細明體"/>
          <w:sz w:val="24"/>
          <w:szCs w:val="32"/>
          <w:lang w:eastAsia="zh-TW"/>
        </w:rPr>
      </w:pPr>
      <w:r>
        <w:rPr>
          <w:rFonts w:eastAsia="新細明體"/>
          <w:sz w:val="24"/>
          <w:szCs w:val="32"/>
          <w:lang w:eastAsia="zh-TW"/>
        </w:rPr>
        <w:t>Assume the following for network energy evaluation of non-NES cell in FR1:</w:t>
      </w:r>
    </w:p>
    <w:p w14:paraId="1D83BC83"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Empty/low/medium cell load as defined in 38.864</w:t>
      </w:r>
    </w:p>
    <w:p w14:paraId="61E3A795"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Cat 1/Cat 2 BS as defined in 38.864</w:t>
      </w:r>
    </w:p>
    <w:p w14:paraId="75A0EF98"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30kHz SCS, DDDSU TDD pattern</w:t>
      </w:r>
    </w:p>
    <w:p w14:paraId="3A148CB6" w14:textId="77777777" w:rsidR="003001F5" w:rsidRDefault="003001F5">
      <w:pPr>
        <w:pStyle w:val="aff2"/>
        <w:numPr>
          <w:ilvl w:val="1"/>
          <w:numId w:val="43"/>
        </w:numPr>
        <w:ind w:leftChars="340" w:left="1160"/>
        <w:rPr>
          <w:rFonts w:eastAsia="新細明體"/>
          <w:sz w:val="24"/>
          <w:szCs w:val="32"/>
          <w:lang w:eastAsia="zh-TW"/>
        </w:rPr>
      </w:pPr>
      <w:r>
        <w:rPr>
          <w:rFonts w:eastAsia="新細明體"/>
          <w:sz w:val="24"/>
          <w:szCs w:val="32"/>
          <w:lang w:eastAsia="zh-TW"/>
        </w:rPr>
        <w:t xml:space="preserve">Case A: 20ms SSB period with 20ms SIB1 </w:t>
      </w:r>
      <w:proofErr w:type="gramStart"/>
      <w:r>
        <w:rPr>
          <w:rFonts w:eastAsia="新細明體"/>
          <w:sz w:val="24"/>
          <w:szCs w:val="32"/>
          <w:lang w:eastAsia="zh-TW"/>
        </w:rPr>
        <w:t>period;</w:t>
      </w:r>
      <w:proofErr w:type="gramEnd"/>
      <w:r>
        <w:rPr>
          <w:rFonts w:eastAsia="新細明體"/>
          <w:sz w:val="24"/>
          <w:szCs w:val="32"/>
          <w:lang w:eastAsia="zh-TW"/>
        </w:rPr>
        <w:t xml:space="preserve"> </w:t>
      </w:r>
    </w:p>
    <w:p w14:paraId="4166EA93" w14:textId="77777777" w:rsidR="003001F5" w:rsidRDefault="003001F5">
      <w:pPr>
        <w:pStyle w:val="aff2"/>
        <w:numPr>
          <w:ilvl w:val="1"/>
          <w:numId w:val="43"/>
        </w:numPr>
        <w:ind w:leftChars="340" w:left="1160"/>
        <w:rPr>
          <w:rFonts w:eastAsia="新細明體"/>
          <w:sz w:val="24"/>
          <w:szCs w:val="32"/>
          <w:lang w:eastAsia="zh-TW"/>
        </w:rPr>
      </w:pPr>
      <w:r>
        <w:rPr>
          <w:rFonts w:eastAsia="新細明體"/>
          <w:sz w:val="24"/>
          <w:szCs w:val="32"/>
          <w:lang w:eastAsia="zh-TW"/>
        </w:rPr>
        <w:t xml:space="preserve">Case C: 20ms SSB period with 160ms SIB1 </w:t>
      </w:r>
      <w:proofErr w:type="gramStart"/>
      <w:r>
        <w:rPr>
          <w:rFonts w:eastAsia="新細明體"/>
          <w:sz w:val="24"/>
          <w:szCs w:val="32"/>
          <w:lang w:eastAsia="zh-TW"/>
        </w:rPr>
        <w:t>period;</w:t>
      </w:r>
      <w:proofErr w:type="gramEnd"/>
    </w:p>
    <w:p w14:paraId="2441D5AE" w14:textId="77777777" w:rsidR="003001F5" w:rsidRDefault="003001F5">
      <w:pPr>
        <w:pStyle w:val="aff2"/>
        <w:numPr>
          <w:ilvl w:val="1"/>
          <w:numId w:val="43"/>
        </w:numPr>
        <w:ind w:leftChars="340" w:left="1160"/>
        <w:rPr>
          <w:rFonts w:eastAsia="新細明體"/>
          <w:sz w:val="24"/>
          <w:szCs w:val="32"/>
          <w:lang w:eastAsia="zh-TW"/>
        </w:rPr>
      </w:pPr>
      <w:r>
        <w:rPr>
          <w:rFonts w:eastAsia="新細明體"/>
          <w:sz w:val="24"/>
          <w:szCs w:val="32"/>
          <w:lang w:eastAsia="zh-TW"/>
        </w:rPr>
        <w:t xml:space="preserve">Case D: 20ms SSB period with 40ms SIB1 </w:t>
      </w:r>
      <w:proofErr w:type="gramStart"/>
      <w:r>
        <w:rPr>
          <w:rFonts w:eastAsia="新細明體"/>
          <w:sz w:val="24"/>
          <w:szCs w:val="32"/>
          <w:lang w:eastAsia="zh-TW"/>
        </w:rPr>
        <w:t>period;</w:t>
      </w:r>
      <w:proofErr w:type="gramEnd"/>
    </w:p>
    <w:p w14:paraId="0CAF4A9B" w14:textId="77777777" w:rsidR="003001F5" w:rsidRDefault="003001F5" w:rsidP="003001F5">
      <w:pPr>
        <w:ind w:leftChars="340" w:left="680"/>
        <w:rPr>
          <w:rFonts w:eastAsia="新細明體"/>
          <w:sz w:val="24"/>
          <w:szCs w:val="32"/>
          <w:lang w:eastAsia="zh-TW"/>
        </w:rPr>
      </w:pPr>
      <w:r>
        <w:rPr>
          <w:rFonts w:eastAsia="新細明體"/>
          <w:sz w:val="24"/>
          <w:szCs w:val="32"/>
          <w:lang w:eastAsia="zh-TW"/>
        </w:rPr>
        <w:t>Note: Other SSB/SIB1 periodicity assumptions are not precluded (up to companies to report)</w:t>
      </w:r>
    </w:p>
    <w:p w14:paraId="3BCDE058"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4 or 8 SSBs in a SSB burst with SSB pattern case C</w:t>
      </w:r>
    </w:p>
    <w:p w14:paraId="6424671C"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20ms or 160ms PRACH monitoring period</w:t>
      </w:r>
    </w:p>
    <w:p w14:paraId="63948086" w14:textId="77777777" w:rsidR="003001F5" w:rsidRDefault="003001F5">
      <w:pPr>
        <w:pStyle w:val="aff2"/>
        <w:numPr>
          <w:ilvl w:val="0"/>
          <w:numId w:val="44"/>
        </w:numPr>
        <w:ind w:leftChars="0"/>
        <w:rPr>
          <w:rFonts w:eastAsia="新細明體"/>
          <w:sz w:val="24"/>
          <w:szCs w:val="32"/>
          <w:lang w:eastAsia="zh-TW"/>
        </w:rPr>
      </w:pPr>
      <w:r>
        <w:rPr>
          <w:rFonts w:eastAsia="新細明體"/>
          <w:sz w:val="24"/>
          <w:szCs w:val="32"/>
          <w:lang w:eastAsia="zh-TW"/>
        </w:rPr>
        <w:t>Assume the following for network energy evaluation of NES cell in FR1:</w:t>
      </w:r>
    </w:p>
    <w:p w14:paraId="53138F56"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Empty/low/medium cell load as defined in 38.864</w:t>
      </w:r>
    </w:p>
    <w:p w14:paraId="306EBD58"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Cat 1/Cat 2 BS as defined in 38.864</w:t>
      </w:r>
    </w:p>
    <w:p w14:paraId="2362B06A"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30kHz SCS, DDDSU TDD pattern</w:t>
      </w:r>
    </w:p>
    <w:p w14:paraId="1C168503" w14:textId="77777777" w:rsidR="003001F5" w:rsidRDefault="003001F5">
      <w:pPr>
        <w:pStyle w:val="aff2"/>
        <w:numPr>
          <w:ilvl w:val="1"/>
          <w:numId w:val="43"/>
        </w:numPr>
        <w:ind w:leftChars="340" w:left="1160"/>
        <w:rPr>
          <w:rFonts w:eastAsia="新細明體"/>
          <w:sz w:val="24"/>
          <w:szCs w:val="32"/>
          <w:lang w:eastAsia="zh-TW"/>
        </w:rPr>
      </w:pPr>
      <w:r>
        <w:rPr>
          <w:rFonts w:eastAsia="新細明體"/>
          <w:sz w:val="24"/>
          <w:szCs w:val="32"/>
          <w:lang w:eastAsia="zh-TW"/>
        </w:rPr>
        <w:t xml:space="preserve">Case 1: 20ms SSB period with no SIB1 </w:t>
      </w:r>
      <w:proofErr w:type="gramStart"/>
      <w:r>
        <w:rPr>
          <w:rFonts w:eastAsia="新細明體"/>
          <w:sz w:val="24"/>
          <w:szCs w:val="32"/>
          <w:lang w:eastAsia="zh-TW"/>
        </w:rPr>
        <w:t>transmitted;</w:t>
      </w:r>
      <w:proofErr w:type="gramEnd"/>
      <w:r>
        <w:rPr>
          <w:rFonts w:eastAsia="新細明體"/>
          <w:sz w:val="24"/>
          <w:szCs w:val="32"/>
          <w:lang w:eastAsia="zh-TW"/>
        </w:rPr>
        <w:t xml:space="preserve"> </w:t>
      </w:r>
    </w:p>
    <w:p w14:paraId="26F987E7" w14:textId="77777777" w:rsidR="003001F5" w:rsidRDefault="003001F5" w:rsidP="003001F5">
      <w:pPr>
        <w:ind w:leftChars="340" w:left="680"/>
        <w:rPr>
          <w:rFonts w:eastAsia="新細明體"/>
          <w:strike/>
          <w:sz w:val="24"/>
          <w:szCs w:val="32"/>
          <w:lang w:eastAsia="zh-TW"/>
        </w:rPr>
      </w:pPr>
      <w:r>
        <w:rPr>
          <w:rFonts w:eastAsia="新細明體"/>
          <w:sz w:val="24"/>
          <w:szCs w:val="32"/>
          <w:lang w:eastAsia="zh-TW"/>
        </w:rPr>
        <w:t>Note: Other SSB/SIB1 assumptions are not precluded (up to companies to report)</w:t>
      </w:r>
    </w:p>
    <w:p w14:paraId="4DDF6B27"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lastRenderedPageBreak/>
        <w:t>4 or 8 SSBs in a SSB burst with SSB pattern case C</w:t>
      </w:r>
    </w:p>
    <w:p w14:paraId="0F1EA6E4" w14:textId="77777777" w:rsidR="003001F5" w:rsidRDefault="003001F5">
      <w:pPr>
        <w:pStyle w:val="aff2"/>
        <w:numPr>
          <w:ilvl w:val="0"/>
          <w:numId w:val="43"/>
        </w:numPr>
        <w:ind w:leftChars="100" w:left="680"/>
        <w:rPr>
          <w:rFonts w:eastAsia="新細明體"/>
          <w:sz w:val="24"/>
          <w:szCs w:val="32"/>
          <w:lang w:eastAsia="zh-TW"/>
        </w:rPr>
      </w:pPr>
      <w:r>
        <w:rPr>
          <w:rFonts w:eastAsia="新細明體"/>
          <w:sz w:val="24"/>
          <w:szCs w:val="32"/>
          <w:lang w:eastAsia="zh-TW"/>
        </w:rPr>
        <w:t>20ms/160ms UL WUS monitoring period</w:t>
      </w:r>
    </w:p>
    <w:p w14:paraId="25F525A3" w14:textId="77777777" w:rsidR="003001F5" w:rsidRDefault="003001F5">
      <w:pPr>
        <w:pStyle w:val="aff2"/>
        <w:numPr>
          <w:ilvl w:val="0"/>
          <w:numId w:val="45"/>
        </w:numPr>
        <w:ind w:leftChars="0"/>
        <w:rPr>
          <w:rFonts w:eastAsia="新細明體"/>
          <w:sz w:val="24"/>
          <w:szCs w:val="32"/>
          <w:lang w:eastAsia="zh-TW"/>
        </w:rPr>
      </w:pPr>
      <w:r>
        <w:rPr>
          <w:rFonts w:eastAsia="新細明體"/>
          <w:sz w:val="24"/>
          <w:szCs w:val="32"/>
          <w:lang w:eastAsia="zh-TW"/>
        </w:rPr>
        <w:t>Note: SSB/CORESET0 multiplexing pattern 1 is used</w:t>
      </w:r>
    </w:p>
    <w:bookmarkEnd w:id="194"/>
    <w:p w14:paraId="48B1A984" w14:textId="77777777" w:rsidR="003001F5" w:rsidRDefault="003001F5" w:rsidP="003001F5">
      <w:pPr>
        <w:rPr>
          <w:lang w:eastAsia="x-none"/>
        </w:rPr>
      </w:pPr>
    </w:p>
    <w:p w14:paraId="62C11BD8" w14:textId="77777777" w:rsidR="003001F5" w:rsidRDefault="003001F5" w:rsidP="003001F5">
      <w:pPr>
        <w:rPr>
          <w:lang w:eastAsia="x-none"/>
        </w:rPr>
      </w:pPr>
    </w:p>
    <w:p w14:paraId="25562714" w14:textId="77777777" w:rsidR="003001F5" w:rsidRDefault="003001F5" w:rsidP="003001F5">
      <w:pPr>
        <w:rPr>
          <w:highlight w:val="green"/>
          <w:lang w:eastAsia="x-none"/>
        </w:rPr>
      </w:pPr>
      <w:r>
        <w:rPr>
          <w:highlight w:val="green"/>
          <w:lang w:eastAsia="x-none"/>
        </w:rPr>
        <w:t>Agreement</w:t>
      </w:r>
    </w:p>
    <w:p w14:paraId="7525FC89" w14:textId="77777777" w:rsidR="003001F5" w:rsidRDefault="003001F5">
      <w:pPr>
        <w:pStyle w:val="aff2"/>
        <w:numPr>
          <w:ilvl w:val="0"/>
          <w:numId w:val="46"/>
        </w:numPr>
        <w:spacing w:before="120" w:after="120"/>
        <w:ind w:leftChars="0"/>
        <w:rPr>
          <w:lang w:eastAsia="en-US"/>
        </w:rPr>
      </w:pPr>
      <w:r>
        <w:t>For study of UL WUS design, consider at least PRACH as a starting point</w:t>
      </w:r>
    </w:p>
    <w:p w14:paraId="4D55FE8B" w14:textId="77777777" w:rsidR="003001F5" w:rsidRDefault="003001F5">
      <w:pPr>
        <w:pStyle w:val="aff2"/>
        <w:numPr>
          <w:ilvl w:val="1"/>
          <w:numId w:val="46"/>
        </w:numPr>
        <w:spacing w:before="120" w:after="120"/>
        <w:ind w:leftChars="0"/>
        <w:rPr>
          <w:lang w:eastAsia="en-US"/>
        </w:rPr>
      </w:pPr>
      <w:r>
        <w:t xml:space="preserve">FFS: Whether there is dedicated PRACH resource for SIB1 request </w:t>
      </w:r>
    </w:p>
    <w:p w14:paraId="7712EE30" w14:textId="77777777" w:rsidR="003001F5" w:rsidRDefault="003001F5">
      <w:pPr>
        <w:pStyle w:val="aff2"/>
        <w:numPr>
          <w:ilvl w:val="0"/>
          <w:numId w:val="46"/>
        </w:numPr>
        <w:spacing w:before="120" w:after="120"/>
        <w:ind w:leftChars="0"/>
        <w:rPr>
          <w:lang w:eastAsia="en-US"/>
        </w:rPr>
      </w:pPr>
      <w:r>
        <w:t>Other option(s) not precluded</w:t>
      </w:r>
    </w:p>
    <w:p w14:paraId="2C48A385" w14:textId="77777777" w:rsidR="003001F5" w:rsidRDefault="003001F5" w:rsidP="003001F5">
      <w:pPr>
        <w:rPr>
          <w:lang w:eastAsia="x-none"/>
        </w:rPr>
      </w:pPr>
    </w:p>
    <w:p w14:paraId="79B5F75C" w14:textId="77777777" w:rsidR="003001F5" w:rsidRDefault="003001F5" w:rsidP="003001F5">
      <w:pPr>
        <w:rPr>
          <w:lang w:eastAsia="x-none"/>
        </w:rPr>
      </w:pPr>
    </w:p>
    <w:p w14:paraId="54DF80A7" w14:textId="77777777" w:rsidR="003001F5" w:rsidRDefault="003001F5" w:rsidP="003001F5">
      <w:pPr>
        <w:rPr>
          <w:highlight w:val="green"/>
          <w:lang w:eastAsia="x-none"/>
        </w:rPr>
      </w:pPr>
      <w:r>
        <w:rPr>
          <w:highlight w:val="green"/>
          <w:lang w:eastAsia="x-none"/>
        </w:rPr>
        <w:t>Agreement</w:t>
      </w:r>
    </w:p>
    <w:p w14:paraId="1D5766CE" w14:textId="77777777" w:rsidR="003001F5" w:rsidRDefault="003001F5" w:rsidP="003001F5">
      <w:pPr>
        <w:rPr>
          <w:rFonts w:eastAsia="新細明體"/>
          <w:b/>
          <w:bCs/>
          <w:lang w:eastAsia="zh-TW"/>
        </w:rPr>
      </w:pPr>
      <w:r>
        <w:rPr>
          <w:rFonts w:eastAsia="新細明體"/>
          <w:b/>
          <w:bCs/>
          <w:lang w:eastAsia="zh-TW"/>
        </w:rPr>
        <w:t>For the further study of on-demand SIB1 for idle/inactive mode UE, RAN1 to discuss triggering conditions for sending UL-WUS.</w:t>
      </w:r>
    </w:p>
    <w:p w14:paraId="3D0FA209" w14:textId="77777777" w:rsidR="003001F5" w:rsidRDefault="003001F5" w:rsidP="003001F5">
      <w:pPr>
        <w:rPr>
          <w:lang w:eastAsia="x-none"/>
        </w:rPr>
      </w:pPr>
    </w:p>
    <w:p w14:paraId="1BC80BC3" w14:textId="77777777" w:rsidR="003001F5" w:rsidRDefault="003001F5" w:rsidP="003001F5">
      <w:pPr>
        <w:rPr>
          <w:b/>
          <w:bCs/>
          <w:highlight w:val="green"/>
          <w:lang w:eastAsia="x-none"/>
        </w:rPr>
      </w:pPr>
      <w:r>
        <w:rPr>
          <w:b/>
          <w:bCs/>
          <w:highlight w:val="green"/>
          <w:lang w:eastAsia="x-none"/>
        </w:rPr>
        <w:t>Agreement</w:t>
      </w:r>
    </w:p>
    <w:p w14:paraId="6477FF2B" w14:textId="77777777" w:rsidR="003001F5" w:rsidRDefault="003001F5" w:rsidP="003001F5">
      <w:r>
        <w:rPr>
          <w:rFonts w:eastAsia="MS Mincho"/>
          <w:lang w:eastAsia="ja-JP"/>
        </w:rPr>
        <w:t>For the study of on-demand SIB1</w:t>
      </w:r>
      <w:r>
        <w:rPr>
          <w:rFonts w:eastAsia="MS Mincho"/>
          <w:color w:val="C00000"/>
          <w:lang w:eastAsia="ja-JP"/>
        </w:rPr>
        <w:t xml:space="preserve"> </w:t>
      </w:r>
      <w:r>
        <w:rPr>
          <w:rFonts w:eastAsia="MS Mincho"/>
          <w:lang w:eastAsia="ja-JP"/>
        </w:rPr>
        <w:t xml:space="preserve">for idle/inactive mode UE, RAN1 to further study whether </w:t>
      </w:r>
      <w:r>
        <w:rPr>
          <w:szCs w:val="20"/>
        </w:rPr>
        <w:t xml:space="preserve">feedback from </w:t>
      </w:r>
      <w:proofErr w:type="spellStart"/>
      <w:r>
        <w:rPr>
          <w:szCs w:val="20"/>
        </w:rPr>
        <w:t>gNB</w:t>
      </w:r>
      <w:proofErr w:type="spellEnd"/>
      <w:r>
        <w:rPr>
          <w:szCs w:val="20"/>
        </w:rPr>
        <w:t xml:space="preserve"> in response to the SIB1 request is supported including associated details.</w:t>
      </w:r>
    </w:p>
    <w:p w14:paraId="6A8511D3" w14:textId="77777777" w:rsidR="003001F5" w:rsidRDefault="003001F5" w:rsidP="003001F5">
      <w:pPr>
        <w:rPr>
          <w:lang w:eastAsia="x-none"/>
        </w:rPr>
      </w:pPr>
    </w:p>
    <w:p w14:paraId="0E09B980" w14:textId="77777777" w:rsidR="003001F5" w:rsidRDefault="003001F5" w:rsidP="003001F5">
      <w:pPr>
        <w:rPr>
          <w:b/>
          <w:bCs/>
          <w:lang w:eastAsia="x-none"/>
        </w:rPr>
      </w:pPr>
      <w:r>
        <w:rPr>
          <w:b/>
          <w:bCs/>
          <w:highlight w:val="yellow"/>
          <w:lang w:eastAsia="x-none"/>
        </w:rPr>
        <w:t>Possible Agreement</w:t>
      </w:r>
    </w:p>
    <w:p w14:paraId="261E21EB" w14:textId="77777777" w:rsidR="003001F5" w:rsidRDefault="003001F5" w:rsidP="003001F5">
      <w:pPr>
        <w:rPr>
          <w:rFonts w:eastAsia="新細明體"/>
          <w:lang w:eastAsia="zh-TW"/>
        </w:rPr>
      </w:pPr>
      <w:r>
        <w:rPr>
          <w:rFonts w:eastAsia="新細明體"/>
          <w:lang w:eastAsia="zh-TW"/>
        </w:rPr>
        <w:t>For the time domain behaviours of on-demand SIB1 transmission, RAN1 to study the following options.</w:t>
      </w:r>
    </w:p>
    <w:p w14:paraId="6D07F39C" w14:textId="77777777" w:rsidR="003001F5" w:rsidRDefault="003001F5">
      <w:pPr>
        <w:pStyle w:val="aff2"/>
        <w:numPr>
          <w:ilvl w:val="0"/>
          <w:numId w:val="47"/>
        </w:numPr>
        <w:ind w:leftChars="0"/>
        <w:rPr>
          <w:rFonts w:eastAsia="新細明體"/>
          <w:lang w:eastAsia="zh-TW"/>
        </w:rPr>
      </w:pPr>
      <w:r>
        <w:rPr>
          <w:rFonts w:eastAsia="新細明體"/>
          <w:lang w:eastAsia="zh-TW"/>
        </w:rPr>
        <w:t xml:space="preserve">Option 1: Aperiodic SIB1 transmission </w:t>
      </w:r>
    </w:p>
    <w:p w14:paraId="65198D33" w14:textId="77777777" w:rsidR="003001F5" w:rsidRDefault="003001F5">
      <w:pPr>
        <w:pStyle w:val="aff2"/>
        <w:numPr>
          <w:ilvl w:val="0"/>
          <w:numId w:val="47"/>
        </w:numPr>
        <w:ind w:leftChars="0"/>
        <w:rPr>
          <w:rFonts w:eastAsia="新細明體"/>
          <w:lang w:eastAsia="zh-TW"/>
        </w:rPr>
      </w:pPr>
      <w:r>
        <w:rPr>
          <w:rFonts w:eastAsia="新細明體"/>
          <w:lang w:eastAsia="zh-TW"/>
        </w:rPr>
        <w:t xml:space="preserve">Option 2: Semi-persistent SIB1 transmission </w:t>
      </w:r>
    </w:p>
    <w:p w14:paraId="204ABC2A" w14:textId="77777777" w:rsidR="003001F5" w:rsidRDefault="003001F5">
      <w:pPr>
        <w:pStyle w:val="aff2"/>
        <w:numPr>
          <w:ilvl w:val="0"/>
          <w:numId w:val="47"/>
        </w:numPr>
        <w:ind w:leftChars="0"/>
        <w:rPr>
          <w:rFonts w:eastAsia="新細明體"/>
          <w:lang w:eastAsia="zh-TW"/>
        </w:rPr>
      </w:pPr>
      <w:r>
        <w:rPr>
          <w:rFonts w:eastAsia="新細明體"/>
          <w:lang w:eastAsia="zh-TW"/>
        </w:rPr>
        <w:t xml:space="preserve">Option 3: Periodic SIB1 transmission  </w:t>
      </w:r>
    </w:p>
    <w:p w14:paraId="6E215A8A" w14:textId="77777777" w:rsidR="003001F5" w:rsidRDefault="003001F5">
      <w:pPr>
        <w:pStyle w:val="aff2"/>
        <w:numPr>
          <w:ilvl w:val="0"/>
          <w:numId w:val="47"/>
        </w:numPr>
        <w:ind w:leftChars="0"/>
        <w:rPr>
          <w:rFonts w:eastAsia="新細明體"/>
          <w:lang w:eastAsia="zh-TW"/>
        </w:rPr>
      </w:pPr>
      <w:r>
        <w:rPr>
          <w:rFonts w:eastAsia="Malgun Gothic"/>
        </w:rPr>
        <w:t>Option 4: SIB1 transmission within a time window</w:t>
      </w:r>
    </w:p>
    <w:p w14:paraId="109B64AF" w14:textId="77777777" w:rsidR="003001F5" w:rsidRDefault="003001F5" w:rsidP="003001F5">
      <w:pPr>
        <w:rPr>
          <w:lang w:eastAsia="x-none"/>
        </w:rPr>
      </w:pPr>
      <w:r>
        <w:rPr>
          <w:lang w:eastAsia="x-none"/>
        </w:rPr>
        <w:t>Note: SIB1 transmission is scheduled by DCI</w:t>
      </w:r>
    </w:p>
    <w:p w14:paraId="34724D7D" w14:textId="77777777" w:rsidR="003001F5" w:rsidRDefault="003001F5" w:rsidP="003001F5">
      <w:pPr>
        <w:rPr>
          <w:lang w:eastAsia="x-none"/>
        </w:rPr>
      </w:pPr>
    </w:p>
    <w:p w14:paraId="7A80FEE1" w14:textId="77777777" w:rsidR="00A07693" w:rsidRPr="003001F5" w:rsidRDefault="00A07693">
      <w:pPr>
        <w:spacing w:before="120" w:after="120"/>
      </w:pPr>
    </w:p>
    <w:p w14:paraId="7A80FEE2" w14:textId="77777777" w:rsidR="00A07693" w:rsidRDefault="00A07693">
      <w:pPr>
        <w:spacing w:before="120" w:after="120"/>
      </w:pPr>
    </w:p>
    <w:p w14:paraId="7A80FEE3" w14:textId="77777777" w:rsidR="00A07693" w:rsidRDefault="0064300E">
      <w:pPr>
        <w:pStyle w:val="3GPPH1"/>
        <w:numPr>
          <w:ilvl w:val="0"/>
          <w:numId w:val="0"/>
        </w:numPr>
        <w:ind w:left="432" w:hanging="432"/>
      </w:pPr>
      <w:bookmarkStart w:id="195" w:name="OLE_LINK42"/>
      <w:r>
        <w:t>References</w:t>
      </w:r>
      <w:r>
        <w:rPr>
          <w:rFonts w:hint="eastAsia"/>
        </w:rPr>
        <w:t xml:space="preserve"> (a</w:t>
      </w:r>
      <w:r>
        <w:t>ll from RAN1 #116</w:t>
      </w:r>
      <w:r>
        <w:rPr>
          <w:rFonts w:hint="eastAsia"/>
        </w:rPr>
        <w:t>)</w:t>
      </w:r>
    </w:p>
    <w:p w14:paraId="7A80FEE4" w14:textId="77777777" w:rsidR="00A07693" w:rsidRDefault="0064300E">
      <w:r>
        <w:t>[1]</w:t>
      </w:r>
      <w:r>
        <w:tab/>
        <w:t xml:space="preserve">R1-2400063, Discussion on on-demand SIB1 for idle/inactive mode UEs, </w:t>
      </w:r>
      <w:proofErr w:type="spellStart"/>
      <w:r>
        <w:t>Spreadtrum</w:t>
      </w:r>
      <w:proofErr w:type="spellEnd"/>
      <w:r>
        <w:t xml:space="preserve"> Communications</w:t>
      </w:r>
    </w:p>
    <w:p w14:paraId="7A80FEE5" w14:textId="77777777" w:rsidR="00A07693" w:rsidRDefault="0064300E">
      <w:r>
        <w:t>[2]</w:t>
      </w:r>
      <w:r>
        <w:tab/>
        <w:t xml:space="preserve">R1-2400098, Discussion of on-demand SIB1 for idle/inactive mode UEs, FUTUREWEI </w:t>
      </w:r>
    </w:p>
    <w:p w14:paraId="7A80FEE6" w14:textId="77777777" w:rsidR="00A07693" w:rsidRDefault="0064300E">
      <w:r>
        <w:t>[3]</w:t>
      </w:r>
      <w:r>
        <w:tab/>
        <w:t xml:space="preserve">R1-2400120, Discussion on on-demand SIB1 for NES, Huawei, </w:t>
      </w:r>
      <w:proofErr w:type="spellStart"/>
      <w:r>
        <w:t>HiSilicon</w:t>
      </w:r>
      <w:proofErr w:type="spellEnd"/>
      <w:r>
        <w:t xml:space="preserve"> </w:t>
      </w:r>
    </w:p>
    <w:p w14:paraId="7A80FEE7" w14:textId="77777777" w:rsidR="00A07693" w:rsidRDefault="0064300E">
      <w:r>
        <w:t>[4]</w:t>
      </w:r>
      <w:r>
        <w:tab/>
        <w:t xml:space="preserve">R1-2400181, On-demand SIB1 for Idle/Inactive mode UEs, Nokia, Nokia Shanghai Bell </w:t>
      </w:r>
    </w:p>
    <w:p w14:paraId="7A80FEE8" w14:textId="77777777" w:rsidR="00A07693" w:rsidRDefault="0064300E">
      <w:r>
        <w:t>[5]</w:t>
      </w:r>
      <w:r>
        <w:tab/>
        <w:t xml:space="preserve">R1-2400209, Discussion on on-demand SIB1 transmission, </w:t>
      </w:r>
      <w:proofErr w:type="spellStart"/>
      <w:r>
        <w:t>Transsion</w:t>
      </w:r>
      <w:proofErr w:type="spellEnd"/>
      <w:r>
        <w:t xml:space="preserve"> Holdings </w:t>
      </w:r>
    </w:p>
    <w:p w14:paraId="7A80FEE9" w14:textId="77777777" w:rsidR="00A07693" w:rsidRDefault="0064300E">
      <w:r>
        <w:t>[6]</w:t>
      </w:r>
      <w:r>
        <w:tab/>
        <w:t xml:space="preserve">R1-2400251, Discussions on on-demand SIB1 for idle/inactive mode UEs, vivo </w:t>
      </w:r>
    </w:p>
    <w:p w14:paraId="7A80FEEA" w14:textId="77777777" w:rsidR="00A07693" w:rsidRDefault="0064300E">
      <w:r>
        <w:t>[7]</w:t>
      </w:r>
      <w:r>
        <w:tab/>
        <w:t xml:space="preserve">R1-2400336, </w:t>
      </w:r>
      <w:proofErr w:type="spellStart"/>
      <w:r>
        <w:t>Disucssion</w:t>
      </w:r>
      <w:proofErr w:type="spellEnd"/>
      <w:r>
        <w:t xml:space="preserve"> on-demand SIB1 for UEs in idle/inactive mode, CMCC </w:t>
      </w:r>
    </w:p>
    <w:p w14:paraId="7A80FEEB" w14:textId="77777777" w:rsidR="00A07693" w:rsidRDefault="0064300E">
      <w:r>
        <w:t>[8]</w:t>
      </w:r>
      <w:r>
        <w:tab/>
        <w:t xml:space="preserve">R1-2400370, Study of on-demand SIB1 for idle/inactive mode UEs, Intel Corporation </w:t>
      </w:r>
    </w:p>
    <w:p w14:paraId="7A80FEEC" w14:textId="77777777" w:rsidR="00A07693" w:rsidRDefault="0064300E">
      <w:r>
        <w:t>[9]</w:t>
      </w:r>
      <w:r>
        <w:tab/>
        <w:t xml:space="preserve">R1-2400400, On-demand SIB1 for Idle/Inactive Mode UE, Google </w:t>
      </w:r>
    </w:p>
    <w:p w14:paraId="7A80FEED" w14:textId="77777777" w:rsidR="00A07693" w:rsidRDefault="0064300E">
      <w:r>
        <w:t>[10]</w:t>
      </w:r>
      <w:r>
        <w:tab/>
        <w:t xml:space="preserve">R1-2400442, Discussion on on-demand SIB1, CATT </w:t>
      </w:r>
    </w:p>
    <w:p w14:paraId="7A80FEEE" w14:textId="77777777" w:rsidR="00A07693" w:rsidRDefault="0064300E">
      <w:r>
        <w:t>[11]</w:t>
      </w:r>
      <w:r>
        <w:tab/>
        <w:t xml:space="preserve">R1-2400493, Discussion on on-demand SIB1 for UEs in idle or inactive mode, ZTE, </w:t>
      </w:r>
      <w:proofErr w:type="spellStart"/>
      <w:r>
        <w:t>Sanechips</w:t>
      </w:r>
      <w:proofErr w:type="spellEnd"/>
      <w:r>
        <w:t xml:space="preserve"> </w:t>
      </w:r>
    </w:p>
    <w:p w14:paraId="7A80FEEF" w14:textId="77777777" w:rsidR="00A07693" w:rsidRDefault="0064300E">
      <w:r>
        <w:t>[12]</w:t>
      </w:r>
      <w:r>
        <w:tab/>
        <w:t xml:space="preserve">R1-2400567, Discussion on on-demand SIB1 for idle/inactive mode UEs, </w:t>
      </w:r>
      <w:proofErr w:type="spellStart"/>
      <w:r>
        <w:t>xiaomi</w:t>
      </w:r>
      <w:proofErr w:type="spellEnd"/>
      <w:r>
        <w:t xml:space="preserve"> </w:t>
      </w:r>
    </w:p>
    <w:p w14:paraId="7A80FEF0" w14:textId="77777777" w:rsidR="00A07693" w:rsidRDefault="0064300E">
      <w:r>
        <w:t>[13]</w:t>
      </w:r>
      <w:r>
        <w:tab/>
        <w:t xml:space="preserve">R1-2400600, Discussion on the enhancement to support on demand SIB1 for idle/inactive mode UE, OPPO </w:t>
      </w:r>
    </w:p>
    <w:p w14:paraId="7A80FEF1" w14:textId="77777777" w:rsidR="00A07693" w:rsidRDefault="0064300E">
      <w:r>
        <w:t>[14]</w:t>
      </w:r>
      <w:r>
        <w:tab/>
        <w:t xml:space="preserve">R1-2400668, Discussion on on-demand SIB1 for idle/inactive mode UEs, China Telecom </w:t>
      </w:r>
    </w:p>
    <w:p w14:paraId="7A80FEF2" w14:textId="77777777" w:rsidR="00A07693" w:rsidRDefault="0064300E">
      <w:r>
        <w:t>[15]</w:t>
      </w:r>
      <w:r>
        <w:tab/>
        <w:t xml:space="preserve">R1-2400741, On-demand SIB1 for idle/inactive mode UEs, Samsung </w:t>
      </w:r>
    </w:p>
    <w:p w14:paraId="7A80FEF3" w14:textId="77777777" w:rsidR="00A07693" w:rsidRDefault="0064300E">
      <w:r>
        <w:t>[16]</w:t>
      </w:r>
      <w:r>
        <w:tab/>
        <w:t xml:space="preserve">R1-2400807, Discussion on on-demand SIB1 for UEs in idle/inactive mode, NEC </w:t>
      </w:r>
    </w:p>
    <w:p w14:paraId="7A80FEF4" w14:textId="77777777" w:rsidR="00A07693" w:rsidRDefault="0064300E">
      <w:r>
        <w:t>[17]</w:t>
      </w:r>
      <w:r>
        <w:tab/>
        <w:t xml:space="preserve">R1-2400822, Discussion on On-demand SIB1 for idle/inactive mode UEs, </w:t>
      </w:r>
      <w:proofErr w:type="spellStart"/>
      <w:r>
        <w:t>InterDigital</w:t>
      </w:r>
      <w:proofErr w:type="spellEnd"/>
      <w:r>
        <w:t xml:space="preserve">, Inc. </w:t>
      </w:r>
    </w:p>
    <w:p w14:paraId="7A80FEF5" w14:textId="77777777" w:rsidR="00A07693" w:rsidRDefault="0064300E">
      <w:r>
        <w:t>[18]</w:t>
      </w:r>
      <w:r>
        <w:tab/>
        <w:t xml:space="preserve">R1-2400861, Considerations on on-demand SIB1 for idle/inactive mode UEs, Sony </w:t>
      </w:r>
    </w:p>
    <w:p w14:paraId="7A80FEF6" w14:textId="77777777" w:rsidR="00A07693" w:rsidRDefault="0064300E">
      <w:r>
        <w:t>[19]</w:t>
      </w:r>
      <w:r>
        <w:tab/>
        <w:t xml:space="preserve">R1-2400902, Discussion on on-demand SIB1 for idle/inactive mode UEs, Panasonic </w:t>
      </w:r>
    </w:p>
    <w:p w14:paraId="7A80FEF7" w14:textId="77777777" w:rsidR="00A07693" w:rsidRDefault="0064300E">
      <w:r>
        <w:t>[20]</w:t>
      </w:r>
      <w:r>
        <w:tab/>
        <w:t xml:space="preserve">R1-2400928, On-demand SIB1 for NES, Fraunhofer IIS, Fraunhofer HHI </w:t>
      </w:r>
    </w:p>
    <w:p w14:paraId="7A80FEF8" w14:textId="77777777" w:rsidR="00A07693" w:rsidRDefault="0064300E">
      <w:r>
        <w:t>[21]</w:t>
      </w:r>
      <w:r>
        <w:tab/>
        <w:t xml:space="preserve">R1-2401021, On On-demand SIB1 for IDLE/INACTIVE mode UEs, Apple </w:t>
      </w:r>
    </w:p>
    <w:p w14:paraId="7A80FEF9" w14:textId="77777777" w:rsidR="00A07693" w:rsidRDefault="0064300E">
      <w:r>
        <w:t>[22]</w:t>
      </w:r>
      <w:r>
        <w:tab/>
        <w:t xml:space="preserve">R1-2401054, Scope of on-demand SIB study, NTPU </w:t>
      </w:r>
    </w:p>
    <w:p w14:paraId="7A80FEFA" w14:textId="77777777" w:rsidR="00A07693" w:rsidRDefault="0064300E">
      <w:r>
        <w:t>[23]</w:t>
      </w:r>
      <w:r>
        <w:tab/>
        <w:t xml:space="preserve">R1-2401086, On-demand SIB1 for idle/inactive mode UEs, Lenovo </w:t>
      </w:r>
    </w:p>
    <w:p w14:paraId="7A80FEFB" w14:textId="77777777" w:rsidR="00A07693" w:rsidRDefault="0064300E">
      <w:r>
        <w:t>[24]</w:t>
      </w:r>
      <w:r>
        <w:tab/>
        <w:t xml:space="preserve">R1-2401124, Discussion on on-demand SIB1 for idle/inactive mode UEs, NTT DOCOMO, INC. </w:t>
      </w:r>
    </w:p>
    <w:p w14:paraId="7A80FEFC" w14:textId="77777777" w:rsidR="00A07693" w:rsidRDefault="0064300E">
      <w:r>
        <w:t>[25]</w:t>
      </w:r>
      <w:r>
        <w:tab/>
        <w:t>R1-2401144, Study of on-demand SIB1 for UEs in idle/inactive mode for NES, Ericsson</w:t>
      </w:r>
    </w:p>
    <w:p w14:paraId="7A80FEFD" w14:textId="77777777" w:rsidR="00A07693" w:rsidRDefault="0064300E">
      <w:r>
        <w:t>[26]</w:t>
      </w:r>
      <w:r>
        <w:tab/>
        <w:t xml:space="preserve">R1-2401176, Discussion on on-demand SIB1 transmission for idle UEs, Sharp </w:t>
      </w:r>
    </w:p>
    <w:p w14:paraId="7A80FEFE" w14:textId="77777777" w:rsidR="00A07693" w:rsidRDefault="0064300E">
      <w:r>
        <w:lastRenderedPageBreak/>
        <w:t>[27]</w:t>
      </w:r>
      <w:r>
        <w:tab/>
        <w:t xml:space="preserve">R1-2401197, Triggering of on-demand SIB1, </w:t>
      </w:r>
      <w:proofErr w:type="spellStart"/>
      <w:r>
        <w:t>ASUSTeK</w:t>
      </w:r>
      <w:proofErr w:type="spellEnd"/>
      <w:r>
        <w:t xml:space="preserve"> </w:t>
      </w:r>
    </w:p>
    <w:p w14:paraId="7A80FEFF" w14:textId="77777777" w:rsidR="00A07693" w:rsidRDefault="0064300E">
      <w:r>
        <w:t>[28]</w:t>
      </w:r>
      <w:r>
        <w:tab/>
        <w:t xml:space="preserve">R1-2401204, Discussion on on-demand SIB1 transmission for network energy savings, Fujitsu </w:t>
      </w:r>
    </w:p>
    <w:p w14:paraId="7A80FF00" w14:textId="77777777" w:rsidR="00A07693" w:rsidRDefault="0064300E">
      <w:r>
        <w:t>[29]</w:t>
      </w:r>
      <w:r>
        <w:tab/>
        <w:t xml:space="preserve">R1-2401233, Discussion on on-demand SIB1 for idle/inactive mode UEs, ETRI </w:t>
      </w:r>
    </w:p>
    <w:p w14:paraId="7A80FF01" w14:textId="77777777" w:rsidR="00A07693" w:rsidRDefault="0064300E">
      <w:r>
        <w:t>[30]</w:t>
      </w:r>
      <w:r>
        <w:tab/>
        <w:t xml:space="preserve">R1-2401253, Views on On-demand SIB1 operation for idle/inactive UEs, Vodafone </w:t>
      </w:r>
    </w:p>
    <w:p w14:paraId="7A80FF02" w14:textId="77777777" w:rsidR="00A07693" w:rsidRDefault="0064300E">
      <w:r>
        <w:t>[31]</w:t>
      </w:r>
      <w:r>
        <w:tab/>
        <w:t xml:space="preserve">R1-2401280, Discussion on    on-demand SIB1, </w:t>
      </w:r>
      <w:proofErr w:type="spellStart"/>
      <w:r>
        <w:t>CEWiT</w:t>
      </w:r>
      <w:proofErr w:type="spellEnd"/>
      <w:r>
        <w:t xml:space="preserve"> </w:t>
      </w:r>
    </w:p>
    <w:p w14:paraId="7A80FF03" w14:textId="77777777" w:rsidR="00A07693" w:rsidRDefault="0064300E">
      <w:r>
        <w:t>[32]</w:t>
      </w:r>
      <w:r>
        <w:tab/>
        <w:t xml:space="preserve">R1-2401292, On-demand SIB1 for idle or inactive mode UEs, MediaTek Inc. </w:t>
      </w:r>
    </w:p>
    <w:p w14:paraId="7A80FF04" w14:textId="77777777" w:rsidR="00A07693" w:rsidRDefault="0064300E">
      <w:r>
        <w:t>[33]</w:t>
      </w:r>
      <w:r>
        <w:tab/>
        <w:t xml:space="preserve">R1-2401333, On-demand SIB1 for idle/inactive mode UEs, LG Electronics </w:t>
      </w:r>
    </w:p>
    <w:p w14:paraId="7A80FF05" w14:textId="77777777" w:rsidR="00A07693" w:rsidRDefault="0064300E">
      <w:r>
        <w:t>[34]</w:t>
      </w:r>
      <w:r>
        <w:tab/>
        <w:t>R1-2401450, On-demand SIB1 procedure, Qualcomm Incorporated</w:t>
      </w:r>
    </w:p>
    <w:bookmarkEnd w:id="195"/>
    <w:p w14:paraId="7A80FF06" w14:textId="77777777" w:rsidR="00A07693" w:rsidRDefault="00A07693">
      <w:pPr>
        <w:tabs>
          <w:tab w:val="left" w:pos="1701"/>
        </w:tabs>
      </w:pPr>
    </w:p>
    <w:sectPr w:rsidR="00A07693">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CE3FA" w14:textId="77777777" w:rsidR="00514D22" w:rsidRDefault="00514D22">
      <w:r>
        <w:separator/>
      </w:r>
    </w:p>
  </w:endnote>
  <w:endnote w:type="continuationSeparator" w:id="0">
    <w:p w14:paraId="24DE10A9" w14:textId="77777777" w:rsidR="00514D22" w:rsidRDefault="0051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FF15" w14:textId="77777777" w:rsidR="00A07693" w:rsidRDefault="0064300E">
    <w:pPr>
      <w:pStyle w:val="af5"/>
    </w:pPr>
    <w:r>
      <w:rPr>
        <w:noProof/>
      </w:rPr>
      <mc:AlternateContent>
        <mc:Choice Requires="wps">
          <w:drawing>
            <wp:anchor distT="0" distB="0" distL="114300" distR="114300" simplePos="0" relativeHeight="251658240" behindDoc="0" locked="0" layoutInCell="0" allowOverlap="1" wp14:anchorId="7A80FF16" wp14:editId="7A80FF1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7A80FF18" w14:textId="77777777" w:rsidR="00A07693" w:rsidRDefault="0064300E">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A80FF16"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7A80FF18" w14:textId="77777777" w:rsidR="00A07693" w:rsidRDefault="0064300E">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89AF" w14:textId="77777777" w:rsidR="00514D22" w:rsidRDefault="00514D22">
      <w:r>
        <w:separator/>
      </w:r>
    </w:p>
  </w:footnote>
  <w:footnote w:type="continuationSeparator" w:id="0">
    <w:p w14:paraId="1EC16E91" w14:textId="77777777" w:rsidR="00514D22" w:rsidRDefault="00514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FC9"/>
    <w:multiLevelType w:val="multilevel"/>
    <w:tmpl w:val="00D05F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E6BF0"/>
    <w:multiLevelType w:val="multilevel"/>
    <w:tmpl w:val="102E6BF0"/>
    <w:lvl w:ilvl="0">
      <w:start w:val="1"/>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07861A"/>
    <w:multiLevelType w:val="singleLevel"/>
    <w:tmpl w:val="1307861A"/>
    <w:lvl w:ilvl="0">
      <w:start w:val="1"/>
      <w:numFmt w:val="decimal"/>
      <w:suff w:val="space"/>
      <w:lvlText w:val="%1)"/>
      <w:lvlJc w:val="left"/>
    </w:lvl>
  </w:abstractNum>
  <w:abstractNum w:abstractNumId="6" w15:restartNumberingAfterBreak="0">
    <w:nsid w:val="15104C15"/>
    <w:multiLevelType w:val="multilevel"/>
    <w:tmpl w:val="15104C15"/>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5947B4A"/>
    <w:multiLevelType w:val="multilevel"/>
    <w:tmpl w:val="15947B4A"/>
    <w:lvl w:ilvl="0">
      <w:start w:val="1"/>
      <w:numFmt w:val="bullet"/>
      <w:lvlText w:val=""/>
      <w:lvlJc w:val="left"/>
      <w:pPr>
        <w:ind w:left="480" w:hanging="480"/>
      </w:pPr>
      <w:rPr>
        <w:rFonts w:ascii="Wingdings" w:hAnsi="Wingdings" w:hint="default"/>
      </w:rPr>
    </w:lvl>
    <w:lvl w:ilvl="1">
      <w:start w:val="1"/>
      <w:numFmt w:val="decimal"/>
      <w:lvlText w:val="%2."/>
      <w:lvlJc w:val="left"/>
      <w:pPr>
        <w:ind w:left="840" w:hanging="360"/>
      </w:pPr>
      <w:rPr>
        <w:rFont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9C8315A"/>
    <w:multiLevelType w:val="multilevel"/>
    <w:tmpl w:val="19C8315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E0192"/>
    <w:multiLevelType w:val="multilevel"/>
    <w:tmpl w:val="2AFE019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C515230"/>
    <w:multiLevelType w:val="multilevel"/>
    <w:tmpl w:val="2C5152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2675D5"/>
    <w:multiLevelType w:val="multilevel"/>
    <w:tmpl w:val="372675D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AD7095C"/>
    <w:multiLevelType w:val="multilevel"/>
    <w:tmpl w:val="3AD709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C40B9"/>
    <w:multiLevelType w:val="multilevel"/>
    <w:tmpl w:val="419C40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41D82ECF"/>
    <w:multiLevelType w:val="multilevel"/>
    <w:tmpl w:val="41D82EC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3"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5E62279"/>
    <w:multiLevelType w:val="multilevel"/>
    <w:tmpl w:val="55E6227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E5658D7"/>
    <w:multiLevelType w:val="multilevel"/>
    <w:tmpl w:val="5E5658D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D0046E"/>
    <w:multiLevelType w:val="multilevel"/>
    <w:tmpl w:val="71D00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77465321">
    <w:abstractNumId w:val="21"/>
  </w:num>
  <w:num w:numId="2" w16cid:durableId="744839486">
    <w:abstractNumId w:val="34"/>
  </w:num>
  <w:num w:numId="3" w16cid:durableId="1761684204">
    <w:abstractNumId w:val="1"/>
  </w:num>
  <w:num w:numId="4" w16cid:durableId="1335719278">
    <w:abstractNumId w:val="33"/>
  </w:num>
  <w:num w:numId="5" w16cid:durableId="1564752692">
    <w:abstractNumId w:val="30"/>
  </w:num>
  <w:num w:numId="6" w16cid:durableId="531264911">
    <w:abstractNumId w:val="18"/>
  </w:num>
  <w:num w:numId="7" w16cid:durableId="998116553">
    <w:abstractNumId w:val="27"/>
  </w:num>
  <w:num w:numId="8" w16cid:durableId="1564100510">
    <w:abstractNumId w:val="29"/>
  </w:num>
  <w:num w:numId="9" w16cid:durableId="1737898520">
    <w:abstractNumId w:val="32"/>
  </w:num>
  <w:num w:numId="10" w16cid:durableId="211120171">
    <w:abstractNumId w:val="19"/>
  </w:num>
  <w:num w:numId="11" w16cid:durableId="734821879">
    <w:abstractNumId w:val="5"/>
  </w:num>
  <w:num w:numId="12" w16cid:durableId="177892864">
    <w:abstractNumId w:val="8"/>
  </w:num>
  <w:num w:numId="13" w16cid:durableId="1689020891">
    <w:abstractNumId w:val="0"/>
  </w:num>
  <w:num w:numId="14" w16cid:durableId="1500461033">
    <w:abstractNumId w:val="7"/>
  </w:num>
  <w:num w:numId="15" w16cid:durableId="205073318">
    <w:abstractNumId w:val="3"/>
  </w:num>
  <w:num w:numId="16" w16cid:durableId="2087412983">
    <w:abstractNumId w:val="10"/>
  </w:num>
  <w:num w:numId="17" w16cid:durableId="129135921">
    <w:abstractNumId w:val="13"/>
  </w:num>
  <w:num w:numId="18" w16cid:durableId="257563198">
    <w:abstractNumId w:val="17"/>
  </w:num>
  <w:num w:numId="19" w16cid:durableId="572354539">
    <w:abstractNumId w:val="31"/>
  </w:num>
  <w:num w:numId="20" w16cid:durableId="553005764">
    <w:abstractNumId w:val="4"/>
  </w:num>
  <w:num w:numId="21" w16cid:durableId="1467550932">
    <w:abstractNumId w:val="15"/>
  </w:num>
  <w:num w:numId="22" w16cid:durableId="75368399">
    <w:abstractNumId w:val="23"/>
  </w:num>
  <w:num w:numId="23" w16cid:durableId="616987479">
    <w:abstractNumId w:val="11"/>
  </w:num>
  <w:num w:numId="24" w16cid:durableId="1386875539">
    <w:abstractNumId w:val="24"/>
  </w:num>
  <w:num w:numId="25" w16cid:durableId="1917939543">
    <w:abstractNumId w:val="22"/>
  </w:num>
  <w:num w:numId="26" w16cid:durableId="1044019721">
    <w:abstractNumId w:val="9"/>
  </w:num>
  <w:num w:numId="27" w16cid:durableId="1920555002">
    <w:abstractNumId w:val="26"/>
  </w:num>
  <w:num w:numId="28" w16cid:durableId="1113791747">
    <w:abstractNumId w:val="20"/>
  </w:num>
  <w:num w:numId="29" w16cid:durableId="1179277641">
    <w:abstractNumId w:val="6"/>
  </w:num>
  <w:num w:numId="30" w16cid:durableId="1188058815">
    <w:abstractNumId w:val="28"/>
  </w:num>
  <w:num w:numId="31" w16cid:durableId="992105887">
    <w:abstractNumId w:val="10"/>
  </w:num>
  <w:num w:numId="32" w16cid:durableId="45179175">
    <w:abstractNumId w:val="3"/>
  </w:num>
  <w:num w:numId="33" w16cid:durableId="1768689460">
    <w:abstractNumId w:val="23"/>
  </w:num>
  <w:num w:numId="34" w16cid:durableId="1172716324">
    <w:abstractNumId w:val="29"/>
  </w:num>
  <w:num w:numId="35" w16cid:durableId="1096831108">
    <w:abstractNumId w:val="28"/>
  </w:num>
  <w:num w:numId="36" w16cid:durableId="290017286">
    <w:abstractNumId w:val="23"/>
  </w:num>
  <w:num w:numId="37" w16cid:durableId="2016951988">
    <w:abstractNumId w:val="16"/>
  </w:num>
  <w:num w:numId="38" w16cid:durableId="1313484463">
    <w:abstractNumId w:val="2"/>
  </w:num>
  <w:num w:numId="39" w16cid:durableId="1599408702">
    <w:abstractNumId w:val="25"/>
  </w:num>
  <w:num w:numId="40" w16cid:durableId="1324503062">
    <w:abstractNumId w:val="12"/>
  </w:num>
  <w:num w:numId="41" w16cid:durableId="349918442">
    <w:abstractNumId w:val="14"/>
  </w:num>
  <w:num w:numId="42" w16cid:durableId="1912541097">
    <w:abstractNumId w:val="16"/>
  </w:num>
  <w:num w:numId="43" w16cid:durableId="1155681526">
    <w:abstractNumId w:val="23"/>
  </w:num>
  <w:num w:numId="44" w16cid:durableId="991250509">
    <w:abstractNumId w:val="2"/>
  </w:num>
  <w:num w:numId="45" w16cid:durableId="251164539">
    <w:abstractNumId w:val="25"/>
  </w:num>
  <w:num w:numId="46" w16cid:durableId="1736782888">
    <w:abstractNumId w:val="12"/>
  </w:num>
  <w:num w:numId="47" w16cid:durableId="1751847455">
    <w:abstractNumId w:val="28"/>
  </w:num>
  <w:num w:numId="48" w16cid:durableId="1305625352">
    <w:abstractNumId w:val="29"/>
  </w:num>
  <w:num w:numId="49" w16cid:durableId="552891514">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AD6BFBA7"/>
    <w:rsid w:val="BFCF0CB5"/>
    <w:rsid w:val="D5A5C5D6"/>
    <w:rsid w:val="D67B56B6"/>
    <w:rsid w:val="D77CE13A"/>
    <w:rsid w:val="DBA7EAE6"/>
    <w:rsid w:val="DBDE6C35"/>
    <w:rsid w:val="DFEB8763"/>
    <w:rsid w:val="DFF79FCA"/>
    <w:rsid w:val="E7ED4BFB"/>
    <w:rsid w:val="EEF6AA56"/>
    <w:rsid w:val="F0ED83DF"/>
    <w:rsid w:val="F3F85576"/>
    <w:rsid w:val="F3FBCD91"/>
    <w:rsid w:val="F9F665BF"/>
    <w:rsid w:val="FD76B6E4"/>
    <w:rsid w:val="FF79B3D2"/>
    <w:rsid w:val="FF7BDF11"/>
    <w:rsid w:val="FFD358EC"/>
    <w:rsid w:val="FFFB90DD"/>
    <w:rsid w:val="FFFEE6D5"/>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0A6"/>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972"/>
    <w:rsid w:val="00060A11"/>
    <w:rsid w:val="00060A37"/>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15"/>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97"/>
    <w:rsid w:val="000845D5"/>
    <w:rsid w:val="00084700"/>
    <w:rsid w:val="00084B6D"/>
    <w:rsid w:val="00084B7F"/>
    <w:rsid w:val="00084EC6"/>
    <w:rsid w:val="00084F2F"/>
    <w:rsid w:val="00084FB5"/>
    <w:rsid w:val="0008514E"/>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3F00"/>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2B1"/>
    <w:rsid w:val="000C33E5"/>
    <w:rsid w:val="000C34CD"/>
    <w:rsid w:val="000C35AE"/>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8BA"/>
    <w:rsid w:val="000E7D5C"/>
    <w:rsid w:val="000E7E1F"/>
    <w:rsid w:val="000F0388"/>
    <w:rsid w:val="000F0389"/>
    <w:rsid w:val="000F04D5"/>
    <w:rsid w:val="000F057D"/>
    <w:rsid w:val="000F07B1"/>
    <w:rsid w:val="000F0859"/>
    <w:rsid w:val="000F0952"/>
    <w:rsid w:val="000F0BB4"/>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55A"/>
    <w:rsid w:val="001627BF"/>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D5"/>
    <w:rsid w:val="00166403"/>
    <w:rsid w:val="0016644B"/>
    <w:rsid w:val="001665DA"/>
    <w:rsid w:val="00166710"/>
    <w:rsid w:val="00166AA2"/>
    <w:rsid w:val="00166B61"/>
    <w:rsid w:val="00166B73"/>
    <w:rsid w:val="00166CE7"/>
    <w:rsid w:val="00166EA3"/>
    <w:rsid w:val="00167153"/>
    <w:rsid w:val="0016753B"/>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B9"/>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185"/>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CF"/>
    <w:rsid w:val="00201309"/>
    <w:rsid w:val="0020183D"/>
    <w:rsid w:val="00201840"/>
    <w:rsid w:val="0020185D"/>
    <w:rsid w:val="002019AC"/>
    <w:rsid w:val="00201DEF"/>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CBB"/>
    <w:rsid w:val="002E5E1C"/>
    <w:rsid w:val="002E5EF9"/>
    <w:rsid w:val="002E6070"/>
    <w:rsid w:val="002E607A"/>
    <w:rsid w:val="002E607D"/>
    <w:rsid w:val="002E65E9"/>
    <w:rsid w:val="002E6601"/>
    <w:rsid w:val="002E6745"/>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69"/>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18F"/>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2F"/>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900"/>
    <w:rsid w:val="00375973"/>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2E21"/>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59B"/>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57DF6"/>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401"/>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225"/>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8D"/>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184"/>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04"/>
    <w:rsid w:val="00501E35"/>
    <w:rsid w:val="00501FD3"/>
    <w:rsid w:val="0050205B"/>
    <w:rsid w:val="00502116"/>
    <w:rsid w:val="0050218C"/>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7F2"/>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D"/>
    <w:rsid w:val="00540515"/>
    <w:rsid w:val="00540732"/>
    <w:rsid w:val="00540760"/>
    <w:rsid w:val="005408EA"/>
    <w:rsid w:val="00540ADB"/>
    <w:rsid w:val="00540B57"/>
    <w:rsid w:val="00540C82"/>
    <w:rsid w:val="00540DDB"/>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794"/>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0F4"/>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6BFE"/>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357"/>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89C"/>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D5"/>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6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459"/>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04F"/>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8AE"/>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1ED5"/>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8CC"/>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8F"/>
    <w:rsid w:val="007B2CC6"/>
    <w:rsid w:val="007B2CDF"/>
    <w:rsid w:val="007B2E4C"/>
    <w:rsid w:val="007B2F2E"/>
    <w:rsid w:val="007B2F66"/>
    <w:rsid w:val="007B321B"/>
    <w:rsid w:val="007B3266"/>
    <w:rsid w:val="007B33EA"/>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03D"/>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4DA"/>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D1"/>
    <w:rsid w:val="008E741D"/>
    <w:rsid w:val="008E7664"/>
    <w:rsid w:val="008E7A19"/>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15"/>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7BF"/>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3BF"/>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7DE"/>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37FD5"/>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06"/>
    <w:rsid w:val="00A54717"/>
    <w:rsid w:val="00A5471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E78"/>
    <w:rsid w:val="00A74FC3"/>
    <w:rsid w:val="00A7500A"/>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5B"/>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569"/>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5F"/>
    <w:rsid w:val="00B114FF"/>
    <w:rsid w:val="00B1154D"/>
    <w:rsid w:val="00B1175F"/>
    <w:rsid w:val="00B11A2B"/>
    <w:rsid w:val="00B11D0C"/>
    <w:rsid w:val="00B11EA2"/>
    <w:rsid w:val="00B11F9B"/>
    <w:rsid w:val="00B12436"/>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76E"/>
    <w:rsid w:val="00B3792E"/>
    <w:rsid w:val="00B379F5"/>
    <w:rsid w:val="00B37BEB"/>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79"/>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6BF"/>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BB5"/>
    <w:rsid w:val="00BC5CDA"/>
    <w:rsid w:val="00BC5E60"/>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405"/>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4DE"/>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B7E"/>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C5B"/>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82"/>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711"/>
    <w:rsid w:val="00C23981"/>
    <w:rsid w:val="00C239F7"/>
    <w:rsid w:val="00C23B4E"/>
    <w:rsid w:val="00C23C83"/>
    <w:rsid w:val="00C23E13"/>
    <w:rsid w:val="00C24044"/>
    <w:rsid w:val="00C244A2"/>
    <w:rsid w:val="00C24688"/>
    <w:rsid w:val="00C24824"/>
    <w:rsid w:val="00C24946"/>
    <w:rsid w:val="00C24A69"/>
    <w:rsid w:val="00C24A7B"/>
    <w:rsid w:val="00C24AD4"/>
    <w:rsid w:val="00C24C52"/>
    <w:rsid w:val="00C24FA9"/>
    <w:rsid w:val="00C25053"/>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4C9"/>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6D3"/>
    <w:rsid w:val="00CB476E"/>
    <w:rsid w:val="00CB483E"/>
    <w:rsid w:val="00CB49C9"/>
    <w:rsid w:val="00CB4C5C"/>
    <w:rsid w:val="00CB50D9"/>
    <w:rsid w:val="00CB51A6"/>
    <w:rsid w:val="00CB526E"/>
    <w:rsid w:val="00CB52D0"/>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93"/>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96"/>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8D1"/>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4BF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1A"/>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A52"/>
    <w:rsid w:val="00DC0B16"/>
    <w:rsid w:val="00DC0CE5"/>
    <w:rsid w:val="00DC0DED"/>
    <w:rsid w:val="00DC0E48"/>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2A1"/>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D65"/>
    <w:rsid w:val="00E45084"/>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3C8"/>
    <w:rsid w:val="00E5653F"/>
    <w:rsid w:val="00E56757"/>
    <w:rsid w:val="00E56843"/>
    <w:rsid w:val="00E56872"/>
    <w:rsid w:val="00E56BB7"/>
    <w:rsid w:val="00E56D5B"/>
    <w:rsid w:val="00E56DAB"/>
    <w:rsid w:val="00E57526"/>
    <w:rsid w:val="00E57621"/>
    <w:rsid w:val="00E57698"/>
    <w:rsid w:val="00E577B9"/>
    <w:rsid w:val="00E57B58"/>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3A2"/>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1CA"/>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33D"/>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7EF"/>
    <w:rsid w:val="00F52948"/>
    <w:rsid w:val="00F52AC5"/>
    <w:rsid w:val="00F52D83"/>
    <w:rsid w:val="00F52E5E"/>
    <w:rsid w:val="00F52F97"/>
    <w:rsid w:val="00F52FAA"/>
    <w:rsid w:val="00F53108"/>
    <w:rsid w:val="00F53488"/>
    <w:rsid w:val="00F534F3"/>
    <w:rsid w:val="00F53A44"/>
    <w:rsid w:val="00F53B31"/>
    <w:rsid w:val="00F53BC3"/>
    <w:rsid w:val="00F53EAD"/>
    <w:rsid w:val="00F5400C"/>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8ED"/>
    <w:rsid w:val="00F64A4F"/>
    <w:rsid w:val="00F64B18"/>
    <w:rsid w:val="00F64CA3"/>
    <w:rsid w:val="00F64CAF"/>
    <w:rsid w:val="00F656C9"/>
    <w:rsid w:val="00F6579E"/>
    <w:rsid w:val="00F65818"/>
    <w:rsid w:val="00F6588D"/>
    <w:rsid w:val="00F658A3"/>
    <w:rsid w:val="00F65910"/>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B73"/>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6C8"/>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B53"/>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05"/>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18"/>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68F"/>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A"/>
    <w:rsid w:val="00FE2C44"/>
    <w:rsid w:val="00FE2D08"/>
    <w:rsid w:val="00FE2EEC"/>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CBC8243"/>
    <w:rsid w:val="14ECB92F"/>
    <w:rsid w:val="17F700D4"/>
    <w:rsid w:val="26D595B7"/>
    <w:rsid w:val="3DDCCF00"/>
    <w:rsid w:val="3E7AE905"/>
    <w:rsid w:val="3FE3475C"/>
    <w:rsid w:val="3FFAA046"/>
    <w:rsid w:val="4C6DE64F"/>
    <w:rsid w:val="57FBA6CC"/>
    <w:rsid w:val="5BFBEE65"/>
    <w:rsid w:val="5F7FD023"/>
    <w:rsid w:val="5FFFBCE5"/>
    <w:rsid w:val="6CF75183"/>
    <w:rsid w:val="6F6F861C"/>
    <w:rsid w:val="6FFBE12F"/>
    <w:rsid w:val="72CFF804"/>
    <w:rsid w:val="769EFADF"/>
    <w:rsid w:val="7A3F7F33"/>
    <w:rsid w:val="7A4ED13E"/>
    <w:rsid w:val="7BBED58F"/>
    <w:rsid w:val="7BF59151"/>
    <w:rsid w:val="7D7C0EA0"/>
    <w:rsid w:val="7E4DB203"/>
    <w:rsid w:val="7FF5A7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80F6BD"/>
  <w15:docId w15:val="{587C1FB9-7A7C-4C4A-BC98-5CB20739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C6185"/>
    <w:rPr>
      <w:rFonts w:ascii="Times" w:hAnsi="Times"/>
      <w:szCs w:val="24"/>
      <w:lang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styleId="af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出段落,リスト段落,列表段落"/>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eastAsia="zh-CN"/>
    </w:rPr>
  </w:style>
  <w:style w:type="character" w:customStyle="1" w:styleId="70">
    <w:name w:val="標題 7 字元"/>
    <w:link w:val="7"/>
    <w:qFormat/>
    <w:rPr>
      <w:sz w:val="24"/>
      <w:szCs w:val="24"/>
      <w:lang w:eastAsia="zh-CN"/>
    </w:rPr>
  </w:style>
  <w:style w:type="character" w:customStyle="1" w:styleId="80">
    <w:name w:val="標題 8 字元"/>
    <w:link w:val="8"/>
    <w:qFormat/>
    <w:rPr>
      <w:i/>
      <w:iCs/>
      <w:sz w:val="24"/>
      <w:szCs w:val="24"/>
      <w:lang w:eastAsia="zh-CN"/>
    </w:rPr>
  </w:style>
  <w:style w:type="character" w:customStyle="1" w:styleId="90">
    <w:name w:val="標題 9 字元"/>
    <w:link w:val="9"/>
    <w:qFormat/>
    <w:rPr>
      <w:rFonts w:ascii="Arial" w:hAnsi="Arial"/>
      <w:sz w:val="22"/>
      <w:szCs w:val="22"/>
      <w:lang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eastAsia="zh-CN"/>
    </w:rPr>
  </w:style>
  <w:style w:type="character" w:customStyle="1" w:styleId="20">
    <w:name w:val="標題 2 字元"/>
    <w:link w:val="2"/>
    <w:qFormat/>
    <w:rPr>
      <w:rFonts w:ascii="Arial" w:hAnsi="Arial"/>
      <w:b/>
      <w:bCs/>
      <w:i/>
      <w:iCs/>
      <w:sz w:val="24"/>
      <w:szCs w:val="28"/>
      <w:lang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eastAsia="en-US"/>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rsid w:val="00162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6676">
      <w:bodyDiv w:val="1"/>
      <w:marLeft w:val="0"/>
      <w:marRight w:val="0"/>
      <w:marTop w:val="0"/>
      <w:marBottom w:val="0"/>
      <w:divBdr>
        <w:top w:val="none" w:sz="0" w:space="0" w:color="auto"/>
        <w:left w:val="none" w:sz="0" w:space="0" w:color="auto"/>
        <w:bottom w:val="none" w:sz="0" w:space="0" w:color="auto"/>
        <w:right w:val="none" w:sz="0" w:space="0" w:color="auto"/>
      </w:divBdr>
    </w:div>
    <w:div w:id="72242566">
      <w:bodyDiv w:val="1"/>
      <w:marLeft w:val="0"/>
      <w:marRight w:val="0"/>
      <w:marTop w:val="0"/>
      <w:marBottom w:val="0"/>
      <w:divBdr>
        <w:top w:val="none" w:sz="0" w:space="0" w:color="auto"/>
        <w:left w:val="none" w:sz="0" w:space="0" w:color="auto"/>
        <w:bottom w:val="none" w:sz="0" w:space="0" w:color="auto"/>
        <w:right w:val="none" w:sz="0" w:space="0" w:color="auto"/>
      </w:divBdr>
    </w:div>
    <w:div w:id="92165685">
      <w:bodyDiv w:val="1"/>
      <w:marLeft w:val="0"/>
      <w:marRight w:val="0"/>
      <w:marTop w:val="0"/>
      <w:marBottom w:val="0"/>
      <w:divBdr>
        <w:top w:val="none" w:sz="0" w:space="0" w:color="auto"/>
        <w:left w:val="none" w:sz="0" w:space="0" w:color="auto"/>
        <w:bottom w:val="none" w:sz="0" w:space="0" w:color="auto"/>
        <w:right w:val="none" w:sz="0" w:space="0" w:color="auto"/>
      </w:divBdr>
    </w:div>
    <w:div w:id="218710261">
      <w:bodyDiv w:val="1"/>
      <w:marLeft w:val="0"/>
      <w:marRight w:val="0"/>
      <w:marTop w:val="0"/>
      <w:marBottom w:val="0"/>
      <w:divBdr>
        <w:top w:val="none" w:sz="0" w:space="0" w:color="auto"/>
        <w:left w:val="none" w:sz="0" w:space="0" w:color="auto"/>
        <w:bottom w:val="none" w:sz="0" w:space="0" w:color="auto"/>
        <w:right w:val="none" w:sz="0" w:space="0" w:color="auto"/>
      </w:divBdr>
    </w:div>
    <w:div w:id="424232965">
      <w:bodyDiv w:val="1"/>
      <w:marLeft w:val="0"/>
      <w:marRight w:val="0"/>
      <w:marTop w:val="0"/>
      <w:marBottom w:val="0"/>
      <w:divBdr>
        <w:top w:val="none" w:sz="0" w:space="0" w:color="auto"/>
        <w:left w:val="none" w:sz="0" w:space="0" w:color="auto"/>
        <w:bottom w:val="none" w:sz="0" w:space="0" w:color="auto"/>
        <w:right w:val="none" w:sz="0" w:space="0" w:color="auto"/>
      </w:divBdr>
    </w:div>
    <w:div w:id="744374055">
      <w:bodyDiv w:val="1"/>
      <w:marLeft w:val="0"/>
      <w:marRight w:val="0"/>
      <w:marTop w:val="0"/>
      <w:marBottom w:val="0"/>
      <w:divBdr>
        <w:top w:val="none" w:sz="0" w:space="0" w:color="auto"/>
        <w:left w:val="none" w:sz="0" w:space="0" w:color="auto"/>
        <w:bottom w:val="none" w:sz="0" w:space="0" w:color="auto"/>
        <w:right w:val="none" w:sz="0" w:space="0" w:color="auto"/>
      </w:divBdr>
    </w:div>
    <w:div w:id="747388255">
      <w:bodyDiv w:val="1"/>
      <w:marLeft w:val="0"/>
      <w:marRight w:val="0"/>
      <w:marTop w:val="0"/>
      <w:marBottom w:val="0"/>
      <w:divBdr>
        <w:top w:val="none" w:sz="0" w:space="0" w:color="auto"/>
        <w:left w:val="none" w:sz="0" w:space="0" w:color="auto"/>
        <w:bottom w:val="none" w:sz="0" w:space="0" w:color="auto"/>
        <w:right w:val="none" w:sz="0" w:space="0" w:color="auto"/>
      </w:divBdr>
    </w:div>
    <w:div w:id="937905503">
      <w:bodyDiv w:val="1"/>
      <w:marLeft w:val="0"/>
      <w:marRight w:val="0"/>
      <w:marTop w:val="0"/>
      <w:marBottom w:val="0"/>
      <w:divBdr>
        <w:top w:val="none" w:sz="0" w:space="0" w:color="auto"/>
        <w:left w:val="none" w:sz="0" w:space="0" w:color="auto"/>
        <w:bottom w:val="none" w:sz="0" w:space="0" w:color="auto"/>
        <w:right w:val="none" w:sz="0" w:space="0" w:color="auto"/>
      </w:divBdr>
    </w:div>
    <w:div w:id="1017579898">
      <w:bodyDiv w:val="1"/>
      <w:marLeft w:val="0"/>
      <w:marRight w:val="0"/>
      <w:marTop w:val="0"/>
      <w:marBottom w:val="0"/>
      <w:divBdr>
        <w:top w:val="none" w:sz="0" w:space="0" w:color="auto"/>
        <w:left w:val="none" w:sz="0" w:space="0" w:color="auto"/>
        <w:bottom w:val="none" w:sz="0" w:space="0" w:color="auto"/>
        <w:right w:val="none" w:sz="0" w:space="0" w:color="auto"/>
      </w:divBdr>
    </w:div>
    <w:div w:id="1080519439">
      <w:bodyDiv w:val="1"/>
      <w:marLeft w:val="0"/>
      <w:marRight w:val="0"/>
      <w:marTop w:val="0"/>
      <w:marBottom w:val="0"/>
      <w:divBdr>
        <w:top w:val="none" w:sz="0" w:space="0" w:color="auto"/>
        <w:left w:val="none" w:sz="0" w:space="0" w:color="auto"/>
        <w:bottom w:val="none" w:sz="0" w:space="0" w:color="auto"/>
        <w:right w:val="none" w:sz="0" w:space="0" w:color="auto"/>
      </w:divBdr>
    </w:div>
    <w:div w:id="1121655468">
      <w:bodyDiv w:val="1"/>
      <w:marLeft w:val="0"/>
      <w:marRight w:val="0"/>
      <w:marTop w:val="0"/>
      <w:marBottom w:val="0"/>
      <w:divBdr>
        <w:top w:val="none" w:sz="0" w:space="0" w:color="auto"/>
        <w:left w:val="none" w:sz="0" w:space="0" w:color="auto"/>
        <w:bottom w:val="none" w:sz="0" w:space="0" w:color="auto"/>
        <w:right w:val="none" w:sz="0" w:space="0" w:color="auto"/>
      </w:divBdr>
    </w:div>
    <w:div w:id="1137648305">
      <w:bodyDiv w:val="1"/>
      <w:marLeft w:val="0"/>
      <w:marRight w:val="0"/>
      <w:marTop w:val="0"/>
      <w:marBottom w:val="0"/>
      <w:divBdr>
        <w:top w:val="none" w:sz="0" w:space="0" w:color="auto"/>
        <w:left w:val="none" w:sz="0" w:space="0" w:color="auto"/>
        <w:bottom w:val="none" w:sz="0" w:space="0" w:color="auto"/>
        <w:right w:val="none" w:sz="0" w:space="0" w:color="auto"/>
      </w:divBdr>
    </w:div>
    <w:div w:id="1234781679">
      <w:bodyDiv w:val="1"/>
      <w:marLeft w:val="0"/>
      <w:marRight w:val="0"/>
      <w:marTop w:val="0"/>
      <w:marBottom w:val="0"/>
      <w:divBdr>
        <w:top w:val="none" w:sz="0" w:space="0" w:color="auto"/>
        <w:left w:val="none" w:sz="0" w:space="0" w:color="auto"/>
        <w:bottom w:val="none" w:sz="0" w:space="0" w:color="auto"/>
        <w:right w:val="none" w:sz="0" w:space="0" w:color="auto"/>
      </w:divBdr>
    </w:div>
    <w:div w:id="1363704439">
      <w:bodyDiv w:val="1"/>
      <w:marLeft w:val="0"/>
      <w:marRight w:val="0"/>
      <w:marTop w:val="0"/>
      <w:marBottom w:val="0"/>
      <w:divBdr>
        <w:top w:val="none" w:sz="0" w:space="0" w:color="auto"/>
        <w:left w:val="none" w:sz="0" w:space="0" w:color="auto"/>
        <w:bottom w:val="none" w:sz="0" w:space="0" w:color="auto"/>
        <w:right w:val="none" w:sz="0" w:space="0" w:color="auto"/>
      </w:divBdr>
    </w:div>
    <w:div w:id="1432046418">
      <w:bodyDiv w:val="1"/>
      <w:marLeft w:val="0"/>
      <w:marRight w:val="0"/>
      <w:marTop w:val="0"/>
      <w:marBottom w:val="0"/>
      <w:divBdr>
        <w:top w:val="none" w:sz="0" w:space="0" w:color="auto"/>
        <w:left w:val="none" w:sz="0" w:space="0" w:color="auto"/>
        <w:bottom w:val="none" w:sz="0" w:space="0" w:color="auto"/>
        <w:right w:val="none" w:sz="0" w:space="0" w:color="auto"/>
      </w:divBdr>
    </w:div>
    <w:div w:id="1471631485">
      <w:bodyDiv w:val="1"/>
      <w:marLeft w:val="0"/>
      <w:marRight w:val="0"/>
      <w:marTop w:val="0"/>
      <w:marBottom w:val="0"/>
      <w:divBdr>
        <w:top w:val="none" w:sz="0" w:space="0" w:color="auto"/>
        <w:left w:val="none" w:sz="0" w:space="0" w:color="auto"/>
        <w:bottom w:val="none" w:sz="0" w:space="0" w:color="auto"/>
        <w:right w:val="none" w:sz="0" w:space="0" w:color="auto"/>
      </w:divBdr>
    </w:div>
    <w:div w:id="1531839762">
      <w:bodyDiv w:val="1"/>
      <w:marLeft w:val="0"/>
      <w:marRight w:val="0"/>
      <w:marTop w:val="0"/>
      <w:marBottom w:val="0"/>
      <w:divBdr>
        <w:top w:val="none" w:sz="0" w:space="0" w:color="auto"/>
        <w:left w:val="none" w:sz="0" w:space="0" w:color="auto"/>
        <w:bottom w:val="none" w:sz="0" w:space="0" w:color="auto"/>
        <w:right w:val="none" w:sz="0" w:space="0" w:color="auto"/>
      </w:divBdr>
    </w:div>
    <w:div w:id="1697191480">
      <w:bodyDiv w:val="1"/>
      <w:marLeft w:val="0"/>
      <w:marRight w:val="0"/>
      <w:marTop w:val="0"/>
      <w:marBottom w:val="0"/>
      <w:divBdr>
        <w:top w:val="none" w:sz="0" w:space="0" w:color="auto"/>
        <w:left w:val="none" w:sz="0" w:space="0" w:color="auto"/>
        <w:bottom w:val="none" w:sz="0" w:space="0" w:color="auto"/>
        <w:right w:val="none" w:sz="0" w:space="0" w:color="auto"/>
      </w:divBdr>
    </w:div>
    <w:div w:id="1735393386">
      <w:bodyDiv w:val="1"/>
      <w:marLeft w:val="0"/>
      <w:marRight w:val="0"/>
      <w:marTop w:val="0"/>
      <w:marBottom w:val="0"/>
      <w:divBdr>
        <w:top w:val="none" w:sz="0" w:space="0" w:color="auto"/>
        <w:left w:val="none" w:sz="0" w:space="0" w:color="auto"/>
        <w:bottom w:val="none" w:sz="0" w:space="0" w:color="auto"/>
        <w:right w:val="none" w:sz="0" w:space="0" w:color="auto"/>
      </w:divBdr>
    </w:div>
    <w:div w:id="1745759231">
      <w:bodyDiv w:val="1"/>
      <w:marLeft w:val="0"/>
      <w:marRight w:val="0"/>
      <w:marTop w:val="0"/>
      <w:marBottom w:val="0"/>
      <w:divBdr>
        <w:top w:val="none" w:sz="0" w:space="0" w:color="auto"/>
        <w:left w:val="none" w:sz="0" w:space="0" w:color="auto"/>
        <w:bottom w:val="none" w:sz="0" w:space="0" w:color="auto"/>
        <w:right w:val="none" w:sz="0" w:space="0" w:color="auto"/>
      </w:divBdr>
    </w:div>
    <w:div w:id="1963926673">
      <w:bodyDiv w:val="1"/>
      <w:marLeft w:val="0"/>
      <w:marRight w:val="0"/>
      <w:marTop w:val="0"/>
      <w:marBottom w:val="0"/>
      <w:divBdr>
        <w:top w:val="none" w:sz="0" w:space="0" w:color="auto"/>
        <w:left w:val="none" w:sz="0" w:space="0" w:color="auto"/>
        <w:bottom w:val="none" w:sz="0" w:space="0" w:color="auto"/>
        <w:right w:val="none" w:sz="0" w:space="0" w:color="auto"/>
      </w:divBdr>
    </w:div>
    <w:div w:id="1993286272">
      <w:bodyDiv w:val="1"/>
      <w:marLeft w:val="0"/>
      <w:marRight w:val="0"/>
      <w:marTop w:val="0"/>
      <w:marBottom w:val="0"/>
      <w:divBdr>
        <w:top w:val="none" w:sz="0" w:space="0" w:color="auto"/>
        <w:left w:val="none" w:sz="0" w:space="0" w:color="auto"/>
        <w:bottom w:val="none" w:sz="0" w:space="0" w:color="auto"/>
        <w:right w:val="none" w:sz="0" w:space="0" w:color="auto"/>
      </w:divBdr>
    </w:div>
    <w:div w:id="2081244920">
      <w:bodyDiv w:val="1"/>
      <w:marLeft w:val="0"/>
      <w:marRight w:val="0"/>
      <w:marTop w:val="0"/>
      <w:marBottom w:val="0"/>
      <w:divBdr>
        <w:top w:val="none" w:sz="0" w:space="0" w:color="auto"/>
        <w:left w:val="none" w:sz="0" w:space="0" w:color="auto"/>
        <w:bottom w:val="none" w:sz="0" w:space="0" w:color="auto"/>
        <w:right w:val="none" w:sz="0" w:space="0" w:color="auto"/>
      </w:divBdr>
    </w:div>
    <w:div w:id="2104059429">
      <w:bodyDiv w:val="1"/>
      <w:marLeft w:val="0"/>
      <w:marRight w:val="0"/>
      <w:marTop w:val="0"/>
      <w:marBottom w:val="0"/>
      <w:divBdr>
        <w:top w:val="none" w:sz="0" w:space="0" w:color="auto"/>
        <w:left w:val="none" w:sz="0" w:space="0" w:color="auto"/>
        <w:bottom w:val="none" w:sz="0" w:space="0" w:color="auto"/>
        <w:right w:val="none" w:sz="0" w:space="0" w:color="auto"/>
      </w:divBdr>
    </w:div>
    <w:div w:id="2143226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1_RL1/TSGR1_116/Inbox/R1-240156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44</Pages>
  <Words>15640</Words>
  <Characters>89148</Characters>
  <Application>Microsoft Office Word</Application>
  <DocSecurity>0</DocSecurity>
  <Lines>742</Lines>
  <Paragraphs>209</Paragraphs>
  <ScaleCrop>false</ScaleCrop>
  <Company/>
  <LinksUpToDate>false</LinksUpToDate>
  <CharactersWithSpaces>104579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2013-05-14T04:37:00Z</cp:lastPrinted>
  <dcterms:created xsi:type="dcterms:W3CDTF">2024-03-01T08:05:00Z</dcterms:created>
  <dcterms:modified xsi:type="dcterms:W3CDTF">2024-03-01T08:05:00Z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3AEFCB468D60C3CB6EB4DE659D20D8E1_42</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2024-02-29T07:36:20Z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ce9dc2a1-57e6-4346-8d03-6b6b63eae099</vt:lpwstr>
  </property>
  <property fmtid="{D5CDD505-2E9C-101B-9397-08002B2CF9AE}" pid="43" name="MSIP_Label_0359f705-2ba0-454b-9cfc-6ce5bcaac040_ContentBits">
    <vt:lpwstr>2</vt:lpwstr>
  </property>
</Properties>
</file>